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53A4" w:rsidRPr="008E53A4" w:rsidRDefault="008E53A4" w:rsidP="008E53A4">
      <w:pPr>
        <w:spacing w:after="0" w:line="240" w:lineRule="auto"/>
        <w:ind w:left="6379"/>
        <w:jc w:val="center"/>
      </w:pPr>
      <w:bookmarkStart w:id="0" w:name="_Hlk84233904"/>
      <w:bookmarkEnd w:id="0"/>
      <w:r w:rsidRPr="008E53A4">
        <w:t>П</w:t>
      </w:r>
      <w:r w:rsidR="005A512B">
        <w:t>РИЛОЖЕНИЕ</w:t>
      </w:r>
    </w:p>
    <w:p w:rsidR="008E53A4" w:rsidRPr="008E53A4" w:rsidRDefault="008E53A4" w:rsidP="008E53A4">
      <w:pPr>
        <w:spacing w:after="0" w:line="240" w:lineRule="auto"/>
        <w:ind w:left="6379"/>
        <w:jc w:val="center"/>
      </w:pPr>
      <w:r w:rsidRPr="008E53A4">
        <w:t>к решению совету депутатов</w:t>
      </w:r>
    </w:p>
    <w:p w:rsidR="008E53A4" w:rsidRPr="008E53A4" w:rsidRDefault="008E53A4" w:rsidP="008E53A4">
      <w:pPr>
        <w:spacing w:after="0" w:line="240" w:lineRule="auto"/>
        <w:ind w:left="6379"/>
        <w:jc w:val="center"/>
      </w:pPr>
      <w:r w:rsidRPr="008E53A4">
        <w:t>Сузунского района</w:t>
      </w:r>
    </w:p>
    <w:p w:rsidR="008E53A4" w:rsidRPr="008E53A4" w:rsidRDefault="008E53A4" w:rsidP="008E53A4">
      <w:pPr>
        <w:spacing w:after="0" w:line="240" w:lineRule="auto"/>
        <w:ind w:left="6379"/>
        <w:jc w:val="center"/>
      </w:pPr>
      <w:r w:rsidRPr="008E53A4">
        <w:t xml:space="preserve">от </w:t>
      </w:r>
      <w:r w:rsidR="00574A83">
        <w:t>24.12.2024</w:t>
      </w:r>
      <w:r w:rsidRPr="008E53A4">
        <w:t xml:space="preserve"> №</w:t>
      </w:r>
      <w:r w:rsidR="00574A83">
        <w:t xml:space="preserve"> 291</w:t>
      </w:r>
      <w:bookmarkStart w:id="1" w:name="_GoBack"/>
      <w:bookmarkEnd w:id="1"/>
    </w:p>
    <w:p w:rsidR="004D2017" w:rsidRDefault="004D2017">
      <w:pPr>
        <w:pStyle w:val="TimesNewRoman14125"/>
        <w:rPr>
          <w:lang w:eastAsia="ru-RU"/>
        </w:rPr>
      </w:pPr>
    </w:p>
    <w:p w:rsidR="008E53A4" w:rsidRDefault="008E53A4">
      <w:pPr>
        <w:pStyle w:val="TimesNewRoman14125"/>
        <w:rPr>
          <w:lang w:eastAsia="ru-RU"/>
        </w:rPr>
      </w:pPr>
    </w:p>
    <w:p w:rsidR="008E53A4" w:rsidRDefault="008E53A4">
      <w:pPr>
        <w:pStyle w:val="TimesNewRoman14125"/>
        <w:rPr>
          <w:lang w:eastAsia="ru-RU"/>
        </w:rPr>
      </w:pPr>
    </w:p>
    <w:p w:rsidR="008E53A4" w:rsidRDefault="008E53A4">
      <w:pPr>
        <w:pStyle w:val="TimesNewRoman14125"/>
        <w:rPr>
          <w:lang w:eastAsia="ru-RU"/>
        </w:rPr>
      </w:pPr>
    </w:p>
    <w:p w:rsidR="008E53A4" w:rsidRDefault="008E53A4">
      <w:pPr>
        <w:pStyle w:val="TimesNewRoman14125"/>
        <w:rPr>
          <w:lang w:eastAsia="ru-RU"/>
        </w:rPr>
      </w:pPr>
    </w:p>
    <w:p w:rsidR="008E53A4" w:rsidRDefault="008E53A4">
      <w:pPr>
        <w:pStyle w:val="TimesNewRoman14125"/>
        <w:rPr>
          <w:lang w:eastAsia="ru-RU"/>
        </w:rPr>
      </w:pPr>
    </w:p>
    <w:p w:rsidR="008E53A4" w:rsidRDefault="008E53A4">
      <w:pPr>
        <w:pStyle w:val="TimesNewRoman14125"/>
        <w:rPr>
          <w:lang w:eastAsia="ru-RU"/>
        </w:rPr>
      </w:pPr>
    </w:p>
    <w:p w:rsidR="008E53A4" w:rsidRDefault="008E53A4" w:rsidP="008E53A4">
      <w:pPr>
        <w:pStyle w:val="TimesNewRoman14125"/>
        <w:ind w:firstLine="0"/>
        <w:rPr>
          <w:lang w:eastAsia="ru-RU"/>
        </w:rPr>
      </w:pPr>
    </w:p>
    <w:p w:rsidR="008E53A4" w:rsidRDefault="008E53A4">
      <w:pPr>
        <w:pStyle w:val="TimesNewRoman14125"/>
        <w:rPr>
          <w:lang w:eastAsia="ru-RU"/>
        </w:rPr>
      </w:pPr>
    </w:p>
    <w:p w:rsidR="004D2017" w:rsidRDefault="004D2017">
      <w:pPr>
        <w:pStyle w:val="TimesNewRoman14125"/>
        <w:rPr>
          <w:lang w:eastAsia="ru-RU"/>
        </w:rPr>
      </w:pPr>
    </w:p>
    <w:p w:rsidR="004D2017" w:rsidRPr="00AB4B1D" w:rsidRDefault="003766A8" w:rsidP="008E53A4">
      <w:pPr>
        <w:spacing w:after="0" w:line="240" w:lineRule="auto"/>
        <w:contextualSpacing/>
        <w:jc w:val="center"/>
        <w:rPr>
          <w:b/>
          <w:spacing w:val="24"/>
          <w:szCs w:val="28"/>
        </w:rPr>
      </w:pPr>
      <w:r w:rsidRPr="00AB4B1D">
        <w:rPr>
          <w:b/>
          <w:spacing w:val="24"/>
          <w:szCs w:val="28"/>
        </w:rPr>
        <w:t>ГЕНЕРАЛЬН</w:t>
      </w:r>
      <w:r w:rsidR="008E53A4">
        <w:rPr>
          <w:b/>
          <w:spacing w:val="24"/>
          <w:szCs w:val="28"/>
        </w:rPr>
        <w:t>ЫЙ</w:t>
      </w:r>
      <w:r w:rsidRPr="00AB4B1D">
        <w:rPr>
          <w:b/>
          <w:spacing w:val="24"/>
          <w:szCs w:val="28"/>
        </w:rPr>
        <w:t xml:space="preserve"> ПЛАН</w:t>
      </w:r>
    </w:p>
    <w:p w:rsidR="004D2017" w:rsidRPr="00AB4B1D" w:rsidRDefault="003766A8" w:rsidP="008E53A4">
      <w:pPr>
        <w:spacing w:after="0" w:line="240" w:lineRule="auto"/>
        <w:contextualSpacing/>
        <w:jc w:val="center"/>
        <w:rPr>
          <w:b/>
          <w:szCs w:val="28"/>
        </w:rPr>
      </w:pPr>
      <w:r w:rsidRPr="00AB4B1D">
        <w:rPr>
          <w:b/>
          <w:szCs w:val="28"/>
        </w:rPr>
        <w:t xml:space="preserve"> </w:t>
      </w:r>
      <w:r w:rsidR="00085F84">
        <w:rPr>
          <w:b/>
          <w:szCs w:val="28"/>
        </w:rPr>
        <w:t>М</w:t>
      </w:r>
      <w:r w:rsidR="00206F5B">
        <w:rPr>
          <w:b/>
          <w:szCs w:val="28"/>
        </w:rPr>
        <w:t>алышевского сельсовета</w:t>
      </w:r>
      <w:r w:rsidR="00206F5B" w:rsidRPr="00AB4B1D">
        <w:rPr>
          <w:b/>
          <w:szCs w:val="28"/>
        </w:rPr>
        <w:t xml:space="preserve"> </w:t>
      </w:r>
      <w:r w:rsidR="00442A4A">
        <w:rPr>
          <w:b/>
          <w:szCs w:val="28"/>
        </w:rPr>
        <w:t>С</w:t>
      </w:r>
      <w:r w:rsidR="00206F5B">
        <w:rPr>
          <w:b/>
          <w:szCs w:val="28"/>
        </w:rPr>
        <w:t>узунского</w:t>
      </w:r>
      <w:r w:rsidR="00206F5B" w:rsidRPr="00AB4B1D">
        <w:rPr>
          <w:b/>
          <w:szCs w:val="28"/>
        </w:rPr>
        <w:t xml:space="preserve"> района </w:t>
      </w:r>
      <w:r w:rsidR="00442A4A">
        <w:rPr>
          <w:b/>
          <w:szCs w:val="28"/>
        </w:rPr>
        <w:t>Н</w:t>
      </w:r>
      <w:r w:rsidR="00206F5B">
        <w:rPr>
          <w:b/>
          <w:szCs w:val="28"/>
        </w:rPr>
        <w:t>овосибирской</w:t>
      </w:r>
      <w:r w:rsidR="00206F5B" w:rsidRPr="00AB4B1D">
        <w:rPr>
          <w:b/>
          <w:szCs w:val="28"/>
        </w:rPr>
        <w:t xml:space="preserve"> области</w:t>
      </w:r>
    </w:p>
    <w:p w:rsidR="008230A0" w:rsidRPr="00036AFC" w:rsidRDefault="003766A8" w:rsidP="008E53A4">
      <w:pPr>
        <w:spacing w:after="0" w:line="240" w:lineRule="auto"/>
        <w:contextualSpacing/>
        <w:jc w:val="center"/>
        <w:rPr>
          <w:b/>
          <w:szCs w:val="24"/>
        </w:rPr>
      </w:pPr>
      <w:r>
        <w:rPr>
          <w:b/>
          <w:szCs w:val="24"/>
        </w:rPr>
        <w:t xml:space="preserve">(с. </w:t>
      </w:r>
      <w:r w:rsidR="00FB4E0D">
        <w:rPr>
          <w:b/>
          <w:szCs w:val="24"/>
        </w:rPr>
        <w:t>Малышево, с. Нижний Сузун</w:t>
      </w:r>
      <w:r w:rsidR="00CA6E6E">
        <w:rPr>
          <w:b/>
          <w:szCs w:val="24"/>
        </w:rPr>
        <w:t xml:space="preserve">, </w:t>
      </w:r>
      <w:r w:rsidR="00FB4E0D">
        <w:rPr>
          <w:b/>
          <w:szCs w:val="24"/>
        </w:rPr>
        <w:t>д</w:t>
      </w:r>
      <w:r w:rsidR="00CA6E6E">
        <w:rPr>
          <w:b/>
          <w:szCs w:val="24"/>
        </w:rPr>
        <w:t xml:space="preserve">. </w:t>
      </w:r>
      <w:r w:rsidR="00FB4E0D">
        <w:rPr>
          <w:b/>
          <w:szCs w:val="24"/>
        </w:rPr>
        <w:t>Поротниково</w:t>
      </w:r>
      <w:r>
        <w:rPr>
          <w:b/>
          <w:szCs w:val="24"/>
        </w:rPr>
        <w:t>)</w:t>
      </w:r>
    </w:p>
    <w:p w:rsidR="008E53A4" w:rsidRDefault="008E53A4">
      <w:pPr>
        <w:spacing w:after="0" w:line="240" w:lineRule="auto"/>
        <w:contextualSpacing/>
        <w:jc w:val="center"/>
        <w:rPr>
          <w:spacing w:val="24"/>
          <w:szCs w:val="24"/>
        </w:rPr>
      </w:pPr>
    </w:p>
    <w:p w:rsidR="004D2017" w:rsidRDefault="003766A8">
      <w:pPr>
        <w:spacing w:after="0" w:line="240" w:lineRule="auto"/>
        <w:contextualSpacing/>
        <w:jc w:val="center"/>
        <w:rPr>
          <w:spacing w:val="24"/>
          <w:szCs w:val="24"/>
        </w:rPr>
      </w:pPr>
      <w:r>
        <w:rPr>
          <w:spacing w:val="24"/>
          <w:szCs w:val="24"/>
        </w:rPr>
        <w:t>МАТЕРИАЛЫ ПО ОБОСНОВАНИЮ</w:t>
      </w:r>
    </w:p>
    <w:p w:rsidR="004D2017" w:rsidRDefault="004D2017">
      <w:pPr>
        <w:pStyle w:val="TimesNewRoman14125"/>
        <w:ind w:firstLine="0"/>
        <w:contextualSpacing/>
        <w:jc w:val="center"/>
        <w:rPr>
          <w:lang w:eastAsia="ru-RU"/>
        </w:rPr>
      </w:pPr>
    </w:p>
    <w:p w:rsidR="00036AFC" w:rsidRDefault="00036AFC">
      <w:pPr>
        <w:pStyle w:val="TimesNewRoman14125"/>
        <w:ind w:firstLine="0"/>
        <w:contextualSpacing/>
        <w:jc w:val="center"/>
        <w:rPr>
          <w:lang w:eastAsia="ru-RU"/>
        </w:rPr>
      </w:pPr>
      <w:r>
        <w:rPr>
          <w:spacing w:val="24"/>
          <w:szCs w:val="24"/>
        </w:rPr>
        <w:t>ТОМ1</w:t>
      </w:r>
    </w:p>
    <w:p w:rsidR="004D2017" w:rsidRDefault="008230A0">
      <w:pPr>
        <w:spacing w:after="0" w:line="360" w:lineRule="auto"/>
        <w:contextualSpacing/>
        <w:jc w:val="center"/>
        <w:rPr>
          <w:sz w:val="24"/>
          <w:szCs w:val="24"/>
        </w:rPr>
      </w:pPr>
      <w:r>
        <w:rPr>
          <w:spacing w:val="24"/>
          <w:szCs w:val="24"/>
        </w:rPr>
        <w:t>ПОЯСНИТЕЛЬНАЯ ЗАПИСКА</w:t>
      </w:r>
    </w:p>
    <w:p w:rsidR="00631CB2" w:rsidRDefault="00631CB2">
      <w:pPr>
        <w:spacing w:after="0" w:line="240" w:lineRule="auto"/>
        <w:jc w:val="left"/>
        <w:rPr>
          <w:sz w:val="24"/>
        </w:rPr>
      </w:pPr>
    </w:p>
    <w:p w:rsidR="00036AFC" w:rsidRDefault="003766A8" w:rsidP="008E53A4">
      <w:pPr>
        <w:spacing w:after="0" w:line="360" w:lineRule="auto"/>
        <w:ind w:firstLine="709"/>
        <w:contextualSpacing/>
        <w:rPr>
          <w:sz w:val="24"/>
          <w:szCs w:val="20"/>
        </w:rPr>
      </w:pPr>
      <w:r>
        <w:rPr>
          <w:sz w:val="24"/>
          <w:szCs w:val="20"/>
        </w:rPr>
        <w:br w:type="column"/>
      </w:r>
      <w:r w:rsidR="00036AFC" w:rsidRPr="00B10442">
        <w:rPr>
          <w:szCs w:val="20"/>
        </w:rPr>
        <w:lastRenderedPageBreak/>
        <w:t>Состав материалов генерального плана, подлежащих утверждению</w:t>
      </w:r>
    </w:p>
    <w:p w:rsidR="00036AFC" w:rsidRDefault="00036AFC" w:rsidP="00036AFC">
      <w:pPr>
        <w:shd w:val="clear" w:color="auto" w:fill="FFFFFF"/>
        <w:spacing w:after="0" w:line="240" w:lineRule="auto"/>
        <w:ind w:firstLine="709"/>
        <w:rPr>
          <w:b/>
          <w:color w:val="000000" w:themeColor="text1"/>
          <w:szCs w:val="28"/>
        </w:rPr>
      </w:pPr>
      <w:r>
        <w:rPr>
          <w:b/>
          <w:color w:val="000000" w:themeColor="text1"/>
          <w:szCs w:val="28"/>
        </w:rPr>
        <w:t>Перечень текстовых материалов генерального плана</w:t>
      </w:r>
    </w:p>
    <w:p w:rsidR="00036AFC" w:rsidRPr="00B10442" w:rsidRDefault="00036AFC" w:rsidP="00036AFC">
      <w:pPr>
        <w:pStyle w:val="ac"/>
        <w:numPr>
          <w:ilvl w:val="0"/>
          <w:numId w:val="73"/>
        </w:numPr>
        <w:shd w:val="clear" w:color="auto" w:fill="FFFFFF"/>
        <w:spacing w:after="0" w:line="240" w:lineRule="auto"/>
        <w:rPr>
          <w:b/>
          <w:color w:val="000000" w:themeColor="text1"/>
          <w:szCs w:val="28"/>
        </w:rPr>
      </w:pPr>
      <w:r w:rsidRPr="00B10442">
        <w:rPr>
          <w:color w:val="000000" w:themeColor="text1"/>
          <w:szCs w:val="28"/>
        </w:rPr>
        <w:t xml:space="preserve">Том </w:t>
      </w:r>
      <w:r w:rsidRPr="00B10442">
        <w:rPr>
          <w:color w:val="000000" w:themeColor="text1"/>
          <w:szCs w:val="28"/>
          <w:lang w:val="en-US"/>
        </w:rPr>
        <w:t>I</w:t>
      </w:r>
      <w:r w:rsidRPr="00B10442">
        <w:rPr>
          <w:color w:val="000000" w:themeColor="text1"/>
          <w:szCs w:val="28"/>
        </w:rPr>
        <w:t xml:space="preserve"> - Материалы по обоснованию в текстовой форме</w:t>
      </w:r>
    </w:p>
    <w:p w:rsidR="00036AFC" w:rsidRPr="00315F27" w:rsidRDefault="00036AFC" w:rsidP="00036AFC">
      <w:pPr>
        <w:pStyle w:val="ac"/>
        <w:numPr>
          <w:ilvl w:val="0"/>
          <w:numId w:val="73"/>
        </w:numPr>
        <w:spacing w:after="0" w:line="240" w:lineRule="auto"/>
        <w:rPr>
          <w:b/>
          <w:color w:val="000000" w:themeColor="text1"/>
          <w:szCs w:val="28"/>
        </w:rPr>
      </w:pPr>
      <w:r w:rsidRPr="00B10442">
        <w:rPr>
          <w:color w:val="000000" w:themeColor="text1"/>
          <w:szCs w:val="28"/>
        </w:rPr>
        <w:t xml:space="preserve">Том </w:t>
      </w:r>
      <w:r w:rsidRPr="00B10442">
        <w:rPr>
          <w:color w:val="000000" w:themeColor="text1"/>
          <w:szCs w:val="28"/>
          <w:lang w:val="en-US"/>
        </w:rPr>
        <w:t>II</w:t>
      </w:r>
      <w:r w:rsidRPr="00B10442">
        <w:rPr>
          <w:color w:val="000000" w:themeColor="text1"/>
          <w:szCs w:val="28"/>
        </w:rPr>
        <w:t xml:space="preserve"> - Положение о территориальном планировании</w:t>
      </w:r>
    </w:p>
    <w:p w:rsidR="004D2017" w:rsidRDefault="004D2017" w:rsidP="00036AFC">
      <w:pPr>
        <w:spacing w:after="0" w:line="360" w:lineRule="auto"/>
        <w:ind w:firstLine="709"/>
        <w:contextualSpacing/>
        <w:rPr>
          <w:sz w:val="24"/>
          <w:szCs w:val="20"/>
        </w:rPr>
      </w:pPr>
    </w:p>
    <w:p w:rsidR="004D2017" w:rsidRDefault="004D2017">
      <w:pPr>
        <w:spacing w:after="0" w:line="360" w:lineRule="auto"/>
        <w:ind w:firstLine="709"/>
        <w:contextualSpacing/>
        <w:jc w:val="center"/>
        <w:rPr>
          <w:sz w:val="24"/>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779"/>
        <w:gridCol w:w="9256"/>
      </w:tblGrid>
      <w:tr w:rsidR="00B36A70" w:rsidTr="00B36A70">
        <w:trPr>
          <w:tblHeader/>
          <w:jc w:val="center"/>
        </w:trPr>
        <w:tc>
          <w:tcPr>
            <w:tcW w:w="388" w:type="pct"/>
            <w:vAlign w:val="center"/>
          </w:tcPr>
          <w:p w:rsidR="00B36A70" w:rsidRPr="00E01D6F" w:rsidRDefault="00B36A70" w:rsidP="00B36A70">
            <w:pPr>
              <w:tabs>
                <w:tab w:val="left" w:pos="567"/>
              </w:tabs>
              <w:spacing w:after="0" w:line="240" w:lineRule="auto"/>
              <w:jc w:val="center"/>
              <w:rPr>
                <w:b/>
                <w:szCs w:val="20"/>
              </w:rPr>
            </w:pPr>
            <w:r w:rsidRPr="00E01D6F">
              <w:rPr>
                <w:b/>
                <w:szCs w:val="20"/>
              </w:rPr>
              <w:t>№ п/п</w:t>
            </w:r>
          </w:p>
        </w:tc>
        <w:tc>
          <w:tcPr>
            <w:tcW w:w="4612" w:type="pct"/>
            <w:vAlign w:val="center"/>
          </w:tcPr>
          <w:p w:rsidR="00B36A70" w:rsidRPr="00E01D6F" w:rsidRDefault="00B36A70" w:rsidP="00B36A70">
            <w:pPr>
              <w:spacing w:after="0" w:line="240" w:lineRule="auto"/>
              <w:jc w:val="center"/>
              <w:rPr>
                <w:b/>
                <w:szCs w:val="20"/>
              </w:rPr>
            </w:pPr>
            <w:r w:rsidRPr="00E01D6F">
              <w:rPr>
                <w:b/>
                <w:szCs w:val="20"/>
              </w:rPr>
              <w:t>Содержание</w:t>
            </w:r>
          </w:p>
        </w:tc>
      </w:tr>
      <w:tr w:rsidR="00B36A70" w:rsidTr="00B36A70">
        <w:trPr>
          <w:tblHeader/>
          <w:jc w:val="center"/>
        </w:trPr>
        <w:tc>
          <w:tcPr>
            <w:tcW w:w="5000" w:type="pct"/>
            <w:gridSpan w:val="2"/>
            <w:vAlign w:val="center"/>
          </w:tcPr>
          <w:p w:rsidR="00B36A70" w:rsidRPr="00E01D6F" w:rsidRDefault="00B36A70" w:rsidP="00B36A70">
            <w:pPr>
              <w:spacing w:after="0" w:line="240" w:lineRule="auto"/>
              <w:jc w:val="center"/>
              <w:rPr>
                <w:b/>
                <w:szCs w:val="20"/>
              </w:rPr>
            </w:pPr>
            <w:r w:rsidRPr="00E01D6F">
              <w:rPr>
                <w:b/>
                <w:bCs/>
                <w:szCs w:val="20"/>
              </w:rPr>
              <w:t>Материалы по обоснованию генерального плана в текстовой форме</w:t>
            </w:r>
          </w:p>
        </w:tc>
      </w:tr>
      <w:tr w:rsidR="00B36A70" w:rsidTr="00B36A70">
        <w:trPr>
          <w:jc w:val="center"/>
        </w:trPr>
        <w:tc>
          <w:tcPr>
            <w:tcW w:w="388" w:type="pct"/>
            <w:vAlign w:val="center"/>
          </w:tcPr>
          <w:p w:rsidR="00B36A70" w:rsidRPr="00E01D6F" w:rsidRDefault="00B36A70" w:rsidP="00B36A70">
            <w:pPr>
              <w:tabs>
                <w:tab w:val="left" w:pos="567"/>
              </w:tabs>
              <w:spacing w:after="0" w:line="240" w:lineRule="auto"/>
              <w:jc w:val="center"/>
              <w:rPr>
                <w:szCs w:val="20"/>
              </w:rPr>
            </w:pPr>
            <w:r w:rsidRPr="00E01D6F">
              <w:rPr>
                <w:szCs w:val="20"/>
              </w:rPr>
              <w:t>1</w:t>
            </w:r>
          </w:p>
        </w:tc>
        <w:tc>
          <w:tcPr>
            <w:tcW w:w="4612" w:type="pct"/>
          </w:tcPr>
          <w:p w:rsidR="00B36A70" w:rsidRPr="00E01D6F" w:rsidRDefault="00B36A70" w:rsidP="00B36A70">
            <w:pPr>
              <w:spacing w:after="0" w:line="240" w:lineRule="auto"/>
              <w:contextualSpacing/>
              <w:rPr>
                <w:szCs w:val="20"/>
              </w:rPr>
            </w:pPr>
            <w:r w:rsidRPr="00E01D6F">
              <w:rPr>
                <w:szCs w:val="20"/>
              </w:rPr>
              <w:t xml:space="preserve">Том 1. Материалы по обоснованию (пояснительная записка). </w:t>
            </w:r>
          </w:p>
        </w:tc>
      </w:tr>
      <w:tr w:rsidR="00B36A70" w:rsidTr="00B36A70">
        <w:trPr>
          <w:jc w:val="center"/>
        </w:trPr>
        <w:tc>
          <w:tcPr>
            <w:tcW w:w="388" w:type="pct"/>
            <w:vAlign w:val="center"/>
          </w:tcPr>
          <w:p w:rsidR="00B36A70" w:rsidRPr="00E01D6F" w:rsidRDefault="00B36A70" w:rsidP="00B36A70">
            <w:pPr>
              <w:tabs>
                <w:tab w:val="left" w:pos="567"/>
              </w:tabs>
              <w:spacing w:after="0" w:line="240" w:lineRule="auto"/>
              <w:jc w:val="center"/>
              <w:rPr>
                <w:szCs w:val="20"/>
              </w:rPr>
            </w:pPr>
            <w:r w:rsidRPr="00E01D6F">
              <w:rPr>
                <w:szCs w:val="20"/>
              </w:rPr>
              <w:t>2</w:t>
            </w:r>
          </w:p>
        </w:tc>
        <w:tc>
          <w:tcPr>
            <w:tcW w:w="4612" w:type="pct"/>
          </w:tcPr>
          <w:p w:rsidR="00B36A70" w:rsidRPr="00E01D6F" w:rsidRDefault="00B36A70" w:rsidP="00B36A70">
            <w:pPr>
              <w:spacing w:after="0" w:line="240" w:lineRule="auto"/>
              <w:rPr>
                <w:szCs w:val="20"/>
              </w:rPr>
            </w:pPr>
            <w:r w:rsidRPr="00E01D6F">
              <w:rPr>
                <w:szCs w:val="20"/>
              </w:rPr>
              <w:t>Том 2. Положение о территориальном планировании.</w:t>
            </w:r>
          </w:p>
        </w:tc>
      </w:tr>
    </w:tbl>
    <w:p w:rsidR="00AE04FD" w:rsidRDefault="00AE04FD" w:rsidP="00036AFC">
      <w:pPr>
        <w:pStyle w:val="TimesNewRoman14125"/>
        <w:ind w:firstLine="0"/>
      </w:pPr>
      <w:r>
        <w:br w:type="page"/>
      </w:r>
    </w:p>
    <w:p w:rsidR="00F7369A" w:rsidRPr="00F4628C" w:rsidRDefault="00F7369A" w:rsidP="00F7369A">
      <w:pPr>
        <w:ind w:firstLine="709"/>
        <w:contextualSpacing/>
        <w:jc w:val="center"/>
        <w:rPr>
          <w:b/>
          <w:sz w:val="32"/>
          <w:szCs w:val="26"/>
        </w:rPr>
      </w:pPr>
      <w:r w:rsidRPr="00F4628C">
        <w:rPr>
          <w:b/>
          <w:sz w:val="32"/>
          <w:szCs w:val="26"/>
        </w:rPr>
        <w:lastRenderedPageBreak/>
        <w:t>ОГЛАВЛЕНИЕ</w:t>
      </w:r>
    </w:p>
    <w:sdt>
      <w:sdtPr>
        <w:rPr>
          <w:b w:val="0"/>
          <w:bCs/>
          <w:sz w:val="28"/>
          <w:szCs w:val="28"/>
        </w:rPr>
        <w:id w:val="1842430284"/>
      </w:sdtPr>
      <w:sdtEndPr>
        <w:rPr>
          <w:bCs w:val="0"/>
        </w:rPr>
      </w:sdtEndPr>
      <w:sdtContent>
        <w:p w:rsidR="00C2213A" w:rsidRPr="00C2213A" w:rsidRDefault="00C03396" w:rsidP="00C0780F">
          <w:pPr>
            <w:pStyle w:val="18"/>
            <w:tabs>
              <w:tab w:val="clear" w:pos="9345"/>
              <w:tab w:val="right" w:leader="dot" w:pos="9921"/>
            </w:tabs>
            <w:rPr>
              <w:rFonts w:asciiTheme="minorHAnsi" w:eastAsiaTheme="minorEastAsia" w:hAnsiTheme="minorHAnsi" w:cstheme="minorBidi"/>
              <w:b w:val="0"/>
              <w:noProof/>
              <w:sz w:val="28"/>
              <w:szCs w:val="28"/>
            </w:rPr>
          </w:pPr>
          <w:r w:rsidRPr="00C2213A">
            <w:rPr>
              <w:rFonts w:eastAsiaTheme="majorEastAsia"/>
              <w:noProof/>
              <w:color w:val="2E74B5" w:themeColor="accent1" w:themeShade="BF"/>
              <w:sz w:val="28"/>
              <w:szCs w:val="28"/>
            </w:rPr>
            <w:fldChar w:fldCharType="begin"/>
          </w:r>
          <w:r w:rsidRPr="00C2213A">
            <w:rPr>
              <w:sz w:val="28"/>
              <w:szCs w:val="28"/>
            </w:rPr>
            <w:instrText xml:space="preserve"> TOC \o "1-3" \h \z \u </w:instrText>
          </w:r>
          <w:r w:rsidRPr="00C2213A">
            <w:rPr>
              <w:rFonts w:eastAsiaTheme="majorEastAsia"/>
              <w:noProof/>
              <w:color w:val="2E74B5" w:themeColor="accent1" w:themeShade="BF"/>
              <w:sz w:val="28"/>
              <w:szCs w:val="28"/>
            </w:rPr>
            <w:fldChar w:fldCharType="separate"/>
          </w:r>
          <w:hyperlink w:anchor="_Toc182568816" w:history="1">
            <w:r w:rsidR="00C2213A" w:rsidRPr="00C2213A">
              <w:rPr>
                <w:rStyle w:val="aff2"/>
                <w:noProof/>
                <w:sz w:val="28"/>
                <w:szCs w:val="28"/>
              </w:rPr>
              <w:t>Введение</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_Toc182568816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6</w:t>
            </w:r>
            <w:r w:rsidR="00C2213A" w:rsidRPr="00C2213A">
              <w:rPr>
                <w:noProof/>
                <w:webHidden/>
                <w:sz w:val="28"/>
                <w:szCs w:val="28"/>
              </w:rPr>
              <w:fldChar w:fldCharType="end"/>
            </w:r>
          </w:hyperlink>
        </w:p>
        <w:p w:rsidR="00C2213A" w:rsidRPr="00C2213A" w:rsidRDefault="004C6B50" w:rsidP="00C0780F">
          <w:pPr>
            <w:pStyle w:val="18"/>
            <w:tabs>
              <w:tab w:val="clear" w:pos="9345"/>
              <w:tab w:val="left" w:pos="880"/>
              <w:tab w:val="right" w:leader="dot" w:pos="9921"/>
            </w:tabs>
            <w:rPr>
              <w:rFonts w:asciiTheme="minorHAnsi" w:eastAsiaTheme="minorEastAsia" w:hAnsiTheme="minorHAnsi" w:cstheme="minorBidi"/>
              <w:b w:val="0"/>
              <w:noProof/>
              <w:sz w:val="28"/>
              <w:szCs w:val="28"/>
            </w:rPr>
          </w:pPr>
          <w:hyperlink w:anchor="_Toc182568817" w:history="1">
            <w:r w:rsidR="00C2213A" w:rsidRPr="00C2213A">
              <w:rPr>
                <w:rStyle w:val="aff2"/>
                <w:noProof/>
                <w:sz w:val="28"/>
                <w:szCs w:val="28"/>
              </w:rPr>
              <w:t xml:space="preserve">1. </w:t>
            </w:r>
            <w:r w:rsidR="00C2213A" w:rsidRPr="00C2213A">
              <w:rPr>
                <w:rFonts w:asciiTheme="minorHAnsi" w:eastAsiaTheme="minorEastAsia" w:hAnsiTheme="minorHAnsi" w:cstheme="minorBidi"/>
                <w:b w:val="0"/>
                <w:noProof/>
                <w:sz w:val="28"/>
                <w:szCs w:val="28"/>
              </w:rPr>
              <w:tab/>
            </w:r>
            <w:r w:rsidR="00C2213A" w:rsidRPr="00C2213A">
              <w:rPr>
                <w:rStyle w:val="aff2"/>
                <w:caps/>
                <w:noProof/>
                <w:sz w:val="28"/>
                <w:szCs w:val="28"/>
              </w:rPr>
              <w:t xml:space="preserve">Общие сведения о </w:t>
            </w:r>
            <w:r w:rsidR="00C2213A" w:rsidRPr="00C2213A">
              <w:rPr>
                <w:rStyle w:val="aff2"/>
                <w:noProof/>
                <w:sz w:val="28"/>
                <w:szCs w:val="28"/>
              </w:rPr>
              <w:t>МУНИЦИПАЛЬНОМ ОБРАЗОВАНИИ «МАЛЫШЕВСКИЙ СЕЛЬСОВЕТ»</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_Toc182568817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13</w:t>
            </w:r>
            <w:r w:rsidR="00C2213A" w:rsidRPr="00C2213A">
              <w:rPr>
                <w:noProof/>
                <w:webHidden/>
                <w:sz w:val="28"/>
                <w:szCs w:val="28"/>
              </w:rPr>
              <w:fldChar w:fldCharType="end"/>
            </w:r>
          </w:hyperlink>
        </w:p>
        <w:p w:rsidR="00C2213A" w:rsidRPr="00C2213A" w:rsidRDefault="004C6B50" w:rsidP="00C2213A">
          <w:pPr>
            <w:pStyle w:val="28"/>
            <w:spacing w:line="240" w:lineRule="auto"/>
            <w:ind w:left="0" w:right="0" w:firstLine="0"/>
            <w:rPr>
              <w:rFonts w:asciiTheme="minorHAnsi" w:eastAsiaTheme="minorEastAsia" w:hAnsiTheme="minorHAnsi" w:cstheme="minorBidi"/>
              <w:b w:val="0"/>
              <w:noProof/>
              <w:sz w:val="28"/>
              <w:szCs w:val="28"/>
            </w:rPr>
          </w:pPr>
          <w:hyperlink w:anchor="_Toc182568818" w:history="1">
            <w:r w:rsidR="00C2213A" w:rsidRPr="00C2213A">
              <w:rPr>
                <w:rStyle w:val="aff2"/>
                <w:noProof/>
                <w:sz w:val="28"/>
                <w:szCs w:val="28"/>
              </w:rPr>
              <w:t>1.1</w:t>
            </w:r>
            <w:r w:rsidR="00C2213A" w:rsidRPr="00C2213A">
              <w:rPr>
                <w:rFonts w:asciiTheme="minorHAnsi" w:eastAsiaTheme="minorEastAsia" w:hAnsiTheme="minorHAnsi" w:cstheme="minorBidi"/>
                <w:b w:val="0"/>
                <w:noProof/>
                <w:sz w:val="28"/>
                <w:szCs w:val="28"/>
              </w:rPr>
              <w:tab/>
            </w:r>
            <w:r w:rsidR="00C2213A" w:rsidRPr="00C2213A">
              <w:rPr>
                <w:rStyle w:val="aff2"/>
                <w:noProof/>
                <w:sz w:val="28"/>
                <w:szCs w:val="28"/>
              </w:rPr>
              <w:t>Основные сведения</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_Toc182568818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13</w:t>
            </w:r>
            <w:r w:rsidR="00C2213A" w:rsidRPr="00C2213A">
              <w:rPr>
                <w:noProof/>
                <w:webHidden/>
                <w:sz w:val="28"/>
                <w:szCs w:val="28"/>
              </w:rPr>
              <w:fldChar w:fldCharType="end"/>
            </w:r>
          </w:hyperlink>
        </w:p>
        <w:p w:rsidR="00C2213A" w:rsidRPr="00C2213A" w:rsidRDefault="004C6B50" w:rsidP="00C2213A">
          <w:pPr>
            <w:pStyle w:val="28"/>
            <w:spacing w:line="240" w:lineRule="auto"/>
            <w:ind w:left="0" w:right="0" w:firstLine="0"/>
            <w:rPr>
              <w:rFonts w:asciiTheme="minorHAnsi" w:eastAsiaTheme="minorEastAsia" w:hAnsiTheme="minorHAnsi" w:cstheme="minorBidi"/>
              <w:b w:val="0"/>
              <w:noProof/>
              <w:sz w:val="28"/>
              <w:szCs w:val="28"/>
            </w:rPr>
          </w:pPr>
          <w:hyperlink w:anchor="_Toc182568819" w:history="1">
            <w:r w:rsidR="00C2213A" w:rsidRPr="00C2213A">
              <w:rPr>
                <w:rStyle w:val="aff2"/>
                <w:bCs/>
                <w:noProof/>
                <w:sz w:val="28"/>
                <w:szCs w:val="28"/>
              </w:rPr>
              <w:t>1.2</w:t>
            </w:r>
            <w:r w:rsidR="00C2213A" w:rsidRPr="00C2213A">
              <w:rPr>
                <w:rFonts w:asciiTheme="minorHAnsi" w:eastAsiaTheme="minorEastAsia" w:hAnsiTheme="minorHAnsi" w:cstheme="minorBidi"/>
                <w:b w:val="0"/>
                <w:noProof/>
                <w:sz w:val="28"/>
                <w:szCs w:val="28"/>
              </w:rPr>
              <w:tab/>
            </w:r>
            <w:r w:rsidR="00C2213A" w:rsidRPr="00C2213A">
              <w:rPr>
                <w:rStyle w:val="aff2"/>
                <w:bCs/>
                <w:noProof/>
                <w:sz w:val="28"/>
                <w:szCs w:val="28"/>
              </w:rPr>
              <w:t>Краткая историческая справка</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_Toc182568819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13</w:t>
            </w:r>
            <w:r w:rsidR="00C2213A" w:rsidRPr="00C2213A">
              <w:rPr>
                <w:noProof/>
                <w:webHidden/>
                <w:sz w:val="28"/>
                <w:szCs w:val="28"/>
              </w:rPr>
              <w:fldChar w:fldCharType="end"/>
            </w:r>
          </w:hyperlink>
        </w:p>
        <w:p w:rsidR="00C2213A" w:rsidRPr="00C2213A" w:rsidRDefault="004C6B50" w:rsidP="00C0780F">
          <w:pPr>
            <w:pStyle w:val="18"/>
            <w:tabs>
              <w:tab w:val="clear" w:pos="9345"/>
              <w:tab w:val="left" w:pos="660"/>
              <w:tab w:val="right" w:leader="dot" w:pos="9921"/>
            </w:tabs>
            <w:rPr>
              <w:rFonts w:asciiTheme="minorHAnsi" w:eastAsiaTheme="minorEastAsia" w:hAnsiTheme="minorHAnsi" w:cstheme="minorBidi"/>
              <w:b w:val="0"/>
              <w:noProof/>
              <w:sz w:val="28"/>
              <w:szCs w:val="28"/>
            </w:rPr>
          </w:pPr>
          <w:hyperlink w:anchor="_Toc182568820" w:history="1">
            <w:r w:rsidR="00C2213A" w:rsidRPr="00C2213A">
              <w:rPr>
                <w:rStyle w:val="aff2"/>
                <w:caps/>
                <w:noProof/>
                <w:sz w:val="28"/>
                <w:szCs w:val="28"/>
              </w:rPr>
              <w:t>2</w:t>
            </w:r>
            <w:r w:rsidR="00C2213A" w:rsidRPr="00C2213A">
              <w:rPr>
                <w:rFonts w:asciiTheme="minorHAnsi" w:eastAsiaTheme="minorEastAsia" w:hAnsiTheme="minorHAnsi" w:cstheme="minorBidi"/>
                <w:b w:val="0"/>
                <w:noProof/>
                <w:sz w:val="28"/>
                <w:szCs w:val="28"/>
              </w:rPr>
              <w:tab/>
            </w:r>
            <w:r w:rsidR="00C2213A" w:rsidRPr="00C2213A">
              <w:rPr>
                <w:rStyle w:val="aff2"/>
                <w:caps/>
                <w:noProof/>
                <w:sz w:val="28"/>
                <w:szCs w:val="28"/>
              </w:rPr>
              <w:t>Анализ реализации положений действующего генерального плана</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_Toc182568820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15</w:t>
            </w:r>
            <w:r w:rsidR="00C2213A" w:rsidRPr="00C2213A">
              <w:rPr>
                <w:noProof/>
                <w:webHidden/>
                <w:sz w:val="28"/>
                <w:szCs w:val="28"/>
              </w:rPr>
              <w:fldChar w:fldCharType="end"/>
            </w:r>
          </w:hyperlink>
        </w:p>
        <w:p w:rsidR="00C2213A" w:rsidRPr="00C2213A" w:rsidRDefault="004C6B50" w:rsidP="00C0780F">
          <w:pPr>
            <w:pStyle w:val="18"/>
            <w:tabs>
              <w:tab w:val="clear" w:pos="9345"/>
              <w:tab w:val="left" w:pos="660"/>
              <w:tab w:val="right" w:leader="dot" w:pos="9921"/>
            </w:tabs>
            <w:rPr>
              <w:rFonts w:asciiTheme="minorHAnsi" w:eastAsiaTheme="minorEastAsia" w:hAnsiTheme="minorHAnsi" w:cstheme="minorBidi"/>
              <w:b w:val="0"/>
              <w:noProof/>
              <w:sz w:val="28"/>
              <w:szCs w:val="28"/>
            </w:rPr>
          </w:pPr>
          <w:hyperlink w:anchor="_Toc182568821" w:history="1">
            <w:r w:rsidR="00C2213A" w:rsidRPr="00C2213A">
              <w:rPr>
                <w:rStyle w:val="aff2"/>
                <w:caps/>
                <w:noProof/>
                <w:sz w:val="28"/>
                <w:szCs w:val="28"/>
              </w:rPr>
              <w:t xml:space="preserve">3 </w:t>
            </w:r>
            <w:r w:rsidR="00C2213A" w:rsidRPr="00C2213A">
              <w:rPr>
                <w:rFonts w:asciiTheme="minorHAnsi" w:eastAsiaTheme="minorEastAsia" w:hAnsiTheme="minorHAnsi" w:cstheme="minorBidi"/>
                <w:b w:val="0"/>
                <w:noProof/>
                <w:sz w:val="28"/>
                <w:szCs w:val="28"/>
              </w:rPr>
              <w:tab/>
            </w:r>
            <w:r w:rsidR="00C2213A" w:rsidRPr="00C2213A">
              <w:rPr>
                <w:rStyle w:val="aff2"/>
                <w:caps/>
                <w:noProof/>
                <w:sz w:val="28"/>
                <w:szCs w:val="28"/>
              </w:rPr>
              <w:t>Анализ использования территории МАЛЫШЕВСКОГО СЕЛЬСОВЕТА</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_Toc182568821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16</w:t>
            </w:r>
            <w:r w:rsidR="00C2213A" w:rsidRPr="00C2213A">
              <w:rPr>
                <w:noProof/>
                <w:webHidden/>
                <w:sz w:val="28"/>
                <w:szCs w:val="28"/>
              </w:rPr>
              <w:fldChar w:fldCharType="end"/>
            </w:r>
          </w:hyperlink>
        </w:p>
        <w:p w:rsidR="00C2213A" w:rsidRPr="00C2213A" w:rsidRDefault="004C6B50" w:rsidP="00C2213A">
          <w:pPr>
            <w:pStyle w:val="28"/>
            <w:spacing w:line="240" w:lineRule="auto"/>
            <w:ind w:left="0" w:right="0" w:firstLine="0"/>
            <w:rPr>
              <w:rFonts w:asciiTheme="minorHAnsi" w:eastAsiaTheme="minorEastAsia" w:hAnsiTheme="minorHAnsi" w:cstheme="minorBidi"/>
              <w:b w:val="0"/>
              <w:noProof/>
              <w:sz w:val="28"/>
              <w:szCs w:val="28"/>
            </w:rPr>
          </w:pPr>
          <w:hyperlink w:anchor="_Toc182568822" w:history="1">
            <w:r w:rsidR="00C2213A" w:rsidRPr="00C2213A">
              <w:rPr>
                <w:rStyle w:val="aff2"/>
                <w:noProof/>
                <w:sz w:val="28"/>
                <w:szCs w:val="28"/>
              </w:rPr>
              <w:t>3.1 Природные условия и ресурсы</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_Toc182568822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16</w:t>
            </w:r>
            <w:r w:rsidR="00C2213A" w:rsidRPr="00C2213A">
              <w:rPr>
                <w:noProof/>
                <w:webHidden/>
                <w:sz w:val="28"/>
                <w:szCs w:val="28"/>
              </w:rPr>
              <w:fldChar w:fldCharType="end"/>
            </w:r>
          </w:hyperlink>
        </w:p>
        <w:p w:rsidR="00C2213A" w:rsidRPr="00C2213A" w:rsidRDefault="004C6B50" w:rsidP="00C2213A">
          <w:pPr>
            <w:pStyle w:val="28"/>
            <w:spacing w:line="240" w:lineRule="auto"/>
            <w:ind w:left="0" w:right="0" w:firstLine="0"/>
            <w:rPr>
              <w:rFonts w:asciiTheme="minorHAnsi" w:eastAsiaTheme="minorEastAsia" w:hAnsiTheme="minorHAnsi" w:cstheme="minorBidi"/>
              <w:b w:val="0"/>
              <w:noProof/>
              <w:sz w:val="28"/>
              <w:szCs w:val="28"/>
            </w:rPr>
          </w:pPr>
          <w:hyperlink w:anchor="_Toc182568823" w:history="1">
            <w:r w:rsidR="00C2213A" w:rsidRPr="00C2213A">
              <w:rPr>
                <w:rStyle w:val="aff2"/>
                <w:noProof/>
                <w:sz w:val="28"/>
                <w:szCs w:val="28"/>
              </w:rPr>
              <w:t>3.2 Анализ землепользования</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_Toc182568823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27</w:t>
            </w:r>
            <w:r w:rsidR="00C2213A" w:rsidRPr="00C2213A">
              <w:rPr>
                <w:noProof/>
                <w:webHidden/>
                <w:sz w:val="28"/>
                <w:szCs w:val="28"/>
              </w:rPr>
              <w:fldChar w:fldCharType="end"/>
            </w:r>
          </w:hyperlink>
        </w:p>
        <w:p w:rsidR="00C2213A" w:rsidRPr="00C2213A" w:rsidRDefault="004C6B50" w:rsidP="00C2213A">
          <w:pPr>
            <w:pStyle w:val="28"/>
            <w:spacing w:line="240" w:lineRule="auto"/>
            <w:ind w:left="0" w:right="0" w:firstLine="0"/>
            <w:rPr>
              <w:rFonts w:asciiTheme="minorHAnsi" w:eastAsiaTheme="minorEastAsia" w:hAnsiTheme="minorHAnsi" w:cstheme="minorBidi"/>
              <w:b w:val="0"/>
              <w:noProof/>
              <w:sz w:val="28"/>
              <w:szCs w:val="28"/>
            </w:rPr>
          </w:pPr>
          <w:hyperlink w:anchor="_Toc182568824" w:history="1">
            <w:r w:rsidR="00C2213A" w:rsidRPr="00C2213A">
              <w:rPr>
                <w:rStyle w:val="aff2"/>
                <w:noProof/>
                <w:sz w:val="28"/>
                <w:szCs w:val="28"/>
              </w:rPr>
              <w:t xml:space="preserve">3.3 </w:t>
            </w:r>
            <w:r w:rsidR="00C2213A" w:rsidRPr="00C2213A">
              <w:rPr>
                <w:rStyle w:val="aff2"/>
                <w:bCs/>
                <w:noProof/>
                <w:sz w:val="28"/>
                <w:szCs w:val="28"/>
              </w:rPr>
              <w:t>Современное состояние и планировочная структура</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_Toc182568824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31</w:t>
            </w:r>
            <w:r w:rsidR="00C2213A" w:rsidRPr="00C2213A">
              <w:rPr>
                <w:noProof/>
                <w:webHidden/>
                <w:sz w:val="28"/>
                <w:szCs w:val="28"/>
              </w:rPr>
              <w:fldChar w:fldCharType="end"/>
            </w:r>
          </w:hyperlink>
        </w:p>
        <w:p w:rsidR="00C2213A" w:rsidRPr="00C2213A" w:rsidRDefault="004C6B50" w:rsidP="00C2213A">
          <w:pPr>
            <w:pStyle w:val="28"/>
            <w:spacing w:line="240" w:lineRule="auto"/>
            <w:ind w:left="0" w:right="0" w:firstLine="0"/>
            <w:rPr>
              <w:rFonts w:asciiTheme="minorHAnsi" w:eastAsiaTheme="minorEastAsia" w:hAnsiTheme="minorHAnsi" w:cstheme="minorBidi"/>
              <w:b w:val="0"/>
              <w:noProof/>
              <w:sz w:val="28"/>
              <w:szCs w:val="28"/>
            </w:rPr>
          </w:pPr>
          <w:hyperlink w:anchor="_Toc182568825" w:history="1">
            <w:r w:rsidR="00C2213A" w:rsidRPr="00C2213A">
              <w:rPr>
                <w:rStyle w:val="aff2"/>
                <w:noProof/>
                <w:sz w:val="28"/>
                <w:szCs w:val="28"/>
              </w:rPr>
              <w:t>3.4 Экономическая база</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_Toc182568825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34</w:t>
            </w:r>
            <w:r w:rsidR="00C2213A" w:rsidRPr="00C2213A">
              <w:rPr>
                <w:noProof/>
                <w:webHidden/>
                <w:sz w:val="28"/>
                <w:szCs w:val="28"/>
              </w:rPr>
              <w:fldChar w:fldCharType="end"/>
            </w:r>
          </w:hyperlink>
        </w:p>
        <w:p w:rsidR="00C2213A" w:rsidRPr="00C2213A" w:rsidRDefault="004C6B50" w:rsidP="00C2213A">
          <w:pPr>
            <w:pStyle w:val="28"/>
            <w:spacing w:line="240" w:lineRule="auto"/>
            <w:ind w:left="0" w:right="0" w:firstLine="0"/>
            <w:rPr>
              <w:rFonts w:asciiTheme="minorHAnsi" w:eastAsiaTheme="minorEastAsia" w:hAnsiTheme="minorHAnsi" w:cstheme="minorBidi"/>
              <w:b w:val="0"/>
              <w:noProof/>
              <w:sz w:val="28"/>
              <w:szCs w:val="28"/>
            </w:rPr>
          </w:pPr>
          <w:hyperlink w:anchor="_Toc182568826" w:history="1">
            <w:r w:rsidR="00C2213A" w:rsidRPr="00C2213A">
              <w:rPr>
                <w:rStyle w:val="aff2"/>
                <w:noProof/>
                <w:sz w:val="28"/>
                <w:szCs w:val="28"/>
              </w:rPr>
              <w:t>3.5 Население</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_Toc182568826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36</w:t>
            </w:r>
            <w:r w:rsidR="00C2213A" w:rsidRPr="00C2213A">
              <w:rPr>
                <w:noProof/>
                <w:webHidden/>
                <w:sz w:val="28"/>
                <w:szCs w:val="28"/>
              </w:rPr>
              <w:fldChar w:fldCharType="end"/>
            </w:r>
          </w:hyperlink>
        </w:p>
        <w:p w:rsidR="00C2213A" w:rsidRPr="00C2213A" w:rsidRDefault="004C6B50" w:rsidP="00C2213A">
          <w:pPr>
            <w:pStyle w:val="28"/>
            <w:spacing w:line="240" w:lineRule="auto"/>
            <w:ind w:left="0" w:right="0" w:firstLine="0"/>
            <w:rPr>
              <w:rFonts w:asciiTheme="minorHAnsi" w:eastAsiaTheme="minorEastAsia" w:hAnsiTheme="minorHAnsi" w:cstheme="minorBidi"/>
              <w:b w:val="0"/>
              <w:noProof/>
              <w:sz w:val="28"/>
              <w:szCs w:val="28"/>
            </w:rPr>
          </w:pPr>
          <w:hyperlink w:anchor="_Toc182568827" w:history="1">
            <w:r w:rsidR="00C2213A" w:rsidRPr="00C2213A">
              <w:rPr>
                <w:rStyle w:val="aff2"/>
                <w:noProof/>
                <w:sz w:val="28"/>
                <w:szCs w:val="28"/>
              </w:rPr>
              <w:t>3.6 Жилищный фонд</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_Toc182568827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37</w:t>
            </w:r>
            <w:r w:rsidR="00C2213A" w:rsidRPr="00C2213A">
              <w:rPr>
                <w:noProof/>
                <w:webHidden/>
                <w:sz w:val="28"/>
                <w:szCs w:val="28"/>
              </w:rPr>
              <w:fldChar w:fldCharType="end"/>
            </w:r>
          </w:hyperlink>
        </w:p>
        <w:p w:rsidR="00C2213A" w:rsidRPr="00C2213A" w:rsidRDefault="004C6B50" w:rsidP="00C2213A">
          <w:pPr>
            <w:pStyle w:val="28"/>
            <w:spacing w:line="240" w:lineRule="auto"/>
            <w:ind w:left="0" w:right="0" w:firstLine="0"/>
            <w:rPr>
              <w:rFonts w:asciiTheme="minorHAnsi" w:eastAsiaTheme="minorEastAsia" w:hAnsiTheme="minorHAnsi" w:cstheme="minorBidi"/>
              <w:b w:val="0"/>
              <w:noProof/>
              <w:sz w:val="28"/>
              <w:szCs w:val="28"/>
            </w:rPr>
          </w:pPr>
          <w:hyperlink w:anchor="_Toc182568828" w:history="1">
            <w:r w:rsidR="00C2213A" w:rsidRPr="00C2213A">
              <w:rPr>
                <w:rStyle w:val="aff2"/>
                <w:noProof/>
                <w:sz w:val="28"/>
                <w:szCs w:val="28"/>
              </w:rPr>
              <w:t>3.7 Социальная инфраструктура</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_Toc182568828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38</w:t>
            </w:r>
            <w:r w:rsidR="00C2213A" w:rsidRPr="00C2213A">
              <w:rPr>
                <w:noProof/>
                <w:webHidden/>
                <w:sz w:val="28"/>
                <w:szCs w:val="28"/>
              </w:rPr>
              <w:fldChar w:fldCharType="end"/>
            </w:r>
          </w:hyperlink>
        </w:p>
        <w:p w:rsidR="00C2213A" w:rsidRPr="00C2213A" w:rsidRDefault="004C6B50" w:rsidP="00C2213A">
          <w:pPr>
            <w:pStyle w:val="28"/>
            <w:spacing w:line="240" w:lineRule="auto"/>
            <w:ind w:left="0" w:right="0" w:firstLine="0"/>
            <w:rPr>
              <w:rFonts w:asciiTheme="minorHAnsi" w:eastAsiaTheme="minorEastAsia" w:hAnsiTheme="minorHAnsi" w:cstheme="minorBidi"/>
              <w:b w:val="0"/>
              <w:noProof/>
              <w:sz w:val="28"/>
              <w:szCs w:val="28"/>
            </w:rPr>
          </w:pPr>
          <w:hyperlink w:anchor="_Toc182568829" w:history="1">
            <w:r w:rsidR="00C2213A" w:rsidRPr="00C2213A">
              <w:rPr>
                <w:rStyle w:val="aff2"/>
                <w:noProof/>
                <w:sz w:val="28"/>
                <w:szCs w:val="28"/>
              </w:rPr>
              <w:t>3.8 Транспортная инфраструктура</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_Toc182568829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41</w:t>
            </w:r>
            <w:r w:rsidR="00C2213A" w:rsidRPr="00C2213A">
              <w:rPr>
                <w:noProof/>
                <w:webHidden/>
                <w:sz w:val="28"/>
                <w:szCs w:val="28"/>
              </w:rPr>
              <w:fldChar w:fldCharType="end"/>
            </w:r>
          </w:hyperlink>
        </w:p>
        <w:p w:rsidR="00C2213A" w:rsidRPr="00C2213A" w:rsidRDefault="004C6B50" w:rsidP="00C2213A">
          <w:pPr>
            <w:pStyle w:val="28"/>
            <w:spacing w:line="240" w:lineRule="auto"/>
            <w:ind w:left="0" w:right="0" w:firstLine="0"/>
            <w:rPr>
              <w:rFonts w:asciiTheme="minorHAnsi" w:eastAsiaTheme="minorEastAsia" w:hAnsiTheme="minorHAnsi" w:cstheme="minorBidi"/>
              <w:b w:val="0"/>
              <w:noProof/>
              <w:sz w:val="28"/>
              <w:szCs w:val="28"/>
            </w:rPr>
          </w:pPr>
          <w:hyperlink w:anchor="_Toc182568830" w:history="1">
            <w:r w:rsidR="00C2213A" w:rsidRPr="00C2213A">
              <w:rPr>
                <w:rStyle w:val="aff2"/>
                <w:noProof/>
                <w:sz w:val="28"/>
                <w:szCs w:val="28"/>
              </w:rPr>
              <w:t>3.9 Коммунальная инфраструктура</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_Toc182568830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43</w:t>
            </w:r>
            <w:r w:rsidR="00C2213A" w:rsidRPr="00C2213A">
              <w:rPr>
                <w:noProof/>
                <w:webHidden/>
                <w:sz w:val="28"/>
                <w:szCs w:val="28"/>
              </w:rPr>
              <w:fldChar w:fldCharType="end"/>
            </w:r>
          </w:hyperlink>
        </w:p>
        <w:p w:rsidR="00C2213A" w:rsidRPr="00C2213A" w:rsidRDefault="004C6B50" w:rsidP="00C2213A">
          <w:pPr>
            <w:pStyle w:val="28"/>
            <w:spacing w:line="240" w:lineRule="auto"/>
            <w:ind w:left="0" w:right="0" w:firstLine="0"/>
            <w:rPr>
              <w:rFonts w:asciiTheme="minorHAnsi" w:eastAsiaTheme="minorEastAsia" w:hAnsiTheme="minorHAnsi" w:cstheme="minorBidi"/>
              <w:b w:val="0"/>
              <w:noProof/>
              <w:sz w:val="28"/>
              <w:szCs w:val="28"/>
            </w:rPr>
          </w:pPr>
          <w:hyperlink w:anchor="_Toc182568831" w:history="1">
            <w:r w:rsidR="00C2213A" w:rsidRPr="00C2213A">
              <w:rPr>
                <w:rStyle w:val="aff2"/>
                <w:noProof/>
                <w:sz w:val="28"/>
                <w:szCs w:val="28"/>
              </w:rPr>
              <w:t>3.10</w:t>
            </w:r>
            <w:r w:rsidR="00C0780F">
              <w:rPr>
                <w:rFonts w:asciiTheme="minorHAnsi" w:eastAsiaTheme="minorEastAsia" w:hAnsiTheme="minorHAnsi" w:cstheme="minorBidi"/>
                <w:b w:val="0"/>
                <w:noProof/>
                <w:sz w:val="28"/>
                <w:szCs w:val="28"/>
              </w:rPr>
              <w:t xml:space="preserve"> </w:t>
            </w:r>
            <w:r w:rsidR="00C2213A" w:rsidRPr="00C2213A">
              <w:rPr>
                <w:rStyle w:val="aff2"/>
                <w:noProof/>
                <w:sz w:val="28"/>
                <w:szCs w:val="28"/>
              </w:rPr>
              <w:t>Охрана окружающей среды</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_Toc182568831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47</w:t>
            </w:r>
            <w:r w:rsidR="00C2213A" w:rsidRPr="00C2213A">
              <w:rPr>
                <w:noProof/>
                <w:webHidden/>
                <w:sz w:val="28"/>
                <w:szCs w:val="28"/>
              </w:rPr>
              <w:fldChar w:fldCharType="end"/>
            </w:r>
          </w:hyperlink>
        </w:p>
        <w:p w:rsidR="00C2213A" w:rsidRPr="00C2213A" w:rsidRDefault="004C6B50" w:rsidP="00C2213A">
          <w:pPr>
            <w:pStyle w:val="28"/>
            <w:spacing w:line="240" w:lineRule="auto"/>
            <w:ind w:left="0" w:right="0" w:firstLine="0"/>
            <w:rPr>
              <w:rFonts w:asciiTheme="minorHAnsi" w:eastAsiaTheme="minorEastAsia" w:hAnsiTheme="minorHAnsi" w:cstheme="minorBidi"/>
              <w:b w:val="0"/>
              <w:noProof/>
              <w:sz w:val="28"/>
              <w:szCs w:val="28"/>
            </w:rPr>
          </w:pPr>
          <w:hyperlink w:anchor="_Toc182568832" w:history="1">
            <w:r w:rsidR="00C2213A" w:rsidRPr="00C2213A">
              <w:rPr>
                <w:rStyle w:val="aff2"/>
                <w:noProof/>
                <w:sz w:val="28"/>
                <w:szCs w:val="28"/>
              </w:rPr>
              <w:t>3.11</w:t>
            </w:r>
            <w:r w:rsidR="00C0780F">
              <w:rPr>
                <w:rFonts w:asciiTheme="minorHAnsi" w:eastAsiaTheme="minorEastAsia" w:hAnsiTheme="minorHAnsi" w:cstheme="minorBidi"/>
                <w:b w:val="0"/>
                <w:noProof/>
                <w:sz w:val="28"/>
                <w:szCs w:val="28"/>
              </w:rPr>
              <w:t xml:space="preserve"> </w:t>
            </w:r>
            <w:r w:rsidR="00C2213A" w:rsidRPr="00C2213A">
              <w:rPr>
                <w:rStyle w:val="aff2"/>
                <w:noProof/>
                <w:sz w:val="28"/>
                <w:szCs w:val="28"/>
              </w:rPr>
              <w:t>Зоны с особыми условиями использования</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_Toc182568832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49</w:t>
            </w:r>
            <w:r w:rsidR="00C2213A" w:rsidRPr="00C2213A">
              <w:rPr>
                <w:noProof/>
                <w:webHidden/>
                <w:sz w:val="28"/>
                <w:szCs w:val="28"/>
              </w:rPr>
              <w:fldChar w:fldCharType="end"/>
            </w:r>
          </w:hyperlink>
        </w:p>
        <w:p w:rsidR="00C2213A" w:rsidRPr="00C2213A" w:rsidRDefault="004C6B50" w:rsidP="00C2213A">
          <w:pPr>
            <w:pStyle w:val="28"/>
            <w:spacing w:line="240" w:lineRule="auto"/>
            <w:ind w:left="0" w:right="0" w:firstLine="0"/>
            <w:rPr>
              <w:rFonts w:asciiTheme="minorHAnsi" w:eastAsiaTheme="minorEastAsia" w:hAnsiTheme="minorHAnsi" w:cstheme="minorBidi"/>
              <w:b w:val="0"/>
              <w:noProof/>
              <w:sz w:val="28"/>
              <w:szCs w:val="28"/>
            </w:rPr>
          </w:pPr>
          <w:hyperlink w:anchor="_Toc182568833" w:history="1">
            <w:r w:rsidR="00C2213A" w:rsidRPr="00C2213A">
              <w:rPr>
                <w:rStyle w:val="aff2"/>
                <w:noProof/>
                <w:sz w:val="28"/>
                <w:szCs w:val="28"/>
              </w:rPr>
              <w:t>3.12 Охрана объектов культурного наследия</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_Toc182568833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62</w:t>
            </w:r>
            <w:r w:rsidR="00C2213A" w:rsidRPr="00C2213A">
              <w:rPr>
                <w:noProof/>
                <w:webHidden/>
                <w:sz w:val="28"/>
                <w:szCs w:val="28"/>
              </w:rPr>
              <w:fldChar w:fldCharType="end"/>
            </w:r>
          </w:hyperlink>
        </w:p>
        <w:p w:rsidR="00C2213A" w:rsidRPr="00C2213A" w:rsidRDefault="004C6B50" w:rsidP="00C2213A">
          <w:pPr>
            <w:pStyle w:val="28"/>
            <w:spacing w:line="240" w:lineRule="auto"/>
            <w:ind w:left="0" w:right="0" w:firstLine="0"/>
            <w:rPr>
              <w:rFonts w:asciiTheme="minorHAnsi" w:eastAsiaTheme="minorEastAsia" w:hAnsiTheme="minorHAnsi" w:cstheme="minorBidi"/>
              <w:b w:val="0"/>
              <w:noProof/>
              <w:sz w:val="28"/>
              <w:szCs w:val="28"/>
            </w:rPr>
          </w:pPr>
          <w:hyperlink w:anchor="_Toc182568834" w:history="1">
            <w:r w:rsidR="00C2213A" w:rsidRPr="00C2213A">
              <w:rPr>
                <w:rStyle w:val="aff2"/>
                <w:noProof/>
                <w:sz w:val="28"/>
                <w:szCs w:val="28"/>
              </w:rPr>
              <w:t>3.13 Результаты градостроительного анализа</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_Toc182568834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63</w:t>
            </w:r>
            <w:r w:rsidR="00C2213A" w:rsidRPr="00C2213A">
              <w:rPr>
                <w:noProof/>
                <w:webHidden/>
                <w:sz w:val="28"/>
                <w:szCs w:val="28"/>
              </w:rPr>
              <w:fldChar w:fldCharType="end"/>
            </w:r>
          </w:hyperlink>
        </w:p>
        <w:p w:rsidR="00C2213A" w:rsidRPr="00C2213A" w:rsidRDefault="004C6B50" w:rsidP="00C0780F">
          <w:pPr>
            <w:pStyle w:val="18"/>
            <w:tabs>
              <w:tab w:val="clear" w:pos="9345"/>
              <w:tab w:val="left" w:pos="660"/>
              <w:tab w:val="right" w:leader="dot" w:pos="9921"/>
            </w:tabs>
            <w:rPr>
              <w:rFonts w:asciiTheme="minorHAnsi" w:eastAsiaTheme="minorEastAsia" w:hAnsiTheme="minorHAnsi" w:cstheme="minorBidi"/>
              <w:b w:val="0"/>
              <w:noProof/>
              <w:sz w:val="28"/>
              <w:szCs w:val="28"/>
            </w:rPr>
          </w:pPr>
          <w:hyperlink w:anchor="_Toc182568835" w:history="1">
            <w:r w:rsidR="00C2213A" w:rsidRPr="00C2213A">
              <w:rPr>
                <w:rStyle w:val="aff2"/>
                <w:noProof/>
                <w:sz w:val="28"/>
                <w:szCs w:val="28"/>
              </w:rPr>
              <w:t xml:space="preserve">4 </w:t>
            </w:r>
            <w:r w:rsidR="00C2213A" w:rsidRPr="00C2213A">
              <w:rPr>
                <w:rFonts w:asciiTheme="minorHAnsi" w:eastAsiaTheme="minorEastAsia" w:hAnsiTheme="minorHAnsi" w:cstheme="minorBidi"/>
                <w:b w:val="0"/>
                <w:noProof/>
                <w:sz w:val="28"/>
                <w:szCs w:val="28"/>
              </w:rPr>
              <w:tab/>
            </w:r>
            <w:r w:rsidR="00C2213A" w:rsidRPr="00C2213A">
              <w:rPr>
                <w:rStyle w:val="aff2"/>
                <w:noProof/>
                <w:sz w:val="28"/>
                <w:szCs w:val="28"/>
              </w:rPr>
              <w:t>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_Toc182568835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64</w:t>
            </w:r>
            <w:r w:rsidR="00C2213A" w:rsidRPr="00C2213A">
              <w:rPr>
                <w:noProof/>
                <w:webHidden/>
                <w:sz w:val="28"/>
                <w:szCs w:val="28"/>
              </w:rPr>
              <w:fldChar w:fldCharType="end"/>
            </w:r>
          </w:hyperlink>
        </w:p>
        <w:p w:rsidR="00C2213A" w:rsidRPr="00C2213A" w:rsidRDefault="004C6B50" w:rsidP="00C0780F">
          <w:pPr>
            <w:pStyle w:val="18"/>
            <w:tabs>
              <w:tab w:val="clear" w:pos="9345"/>
              <w:tab w:val="left" w:pos="660"/>
              <w:tab w:val="right" w:leader="dot" w:pos="9921"/>
            </w:tabs>
            <w:rPr>
              <w:rFonts w:asciiTheme="minorHAnsi" w:eastAsiaTheme="minorEastAsia" w:hAnsiTheme="minorHAnsi" w:cstheme="minorBidi"/>
              <w:b w:val="0"/>
              <w:noProof/>
              <w:sz w:val="28"/>
              <w:szCs w:val="28"/>
            </w:rPr>
          </w:pPr>
          <w:hyperlink w:anchor="_Toc182568836" w:history="1">
            <w:r w:rsidR="00C2213A" w:rsidRPr="00C2213A">
              <w:rPr>
                <w:rStyle w:val="aff2"/>
                <w:noProof/>
                <w:sz w:val="28"/>
                <w:szCs w:val="28"/>
              </w:rPr>
              <w:t>5</w:t>
            </w:r>
            <w:r w:rsidR="00C2213A" w:rsidRPr="00C2213A">
              <w:rPr>
                <w:rFonts w:asciiTheme="minorHAnsi" w:eastAsiaTheme="minorEastAsia" w:hAnsiTheme="minorHAnsi" w:cstheme="minorBidi"/>
                <w:b w:val="0"/>
                <w:noProof/>
                <w:sz w:val="28"/>
                <w:szCs w:val="28"/>
              </w:rPr>
              <w:tab/>
            </w:r>
            <w:r w:rsidR="00C2213A" w:rsidRPr="00C2213A">
              <w:rPr>
                <w:rStyle w:val="aff2"/>
                <w:noProof/>
                <w:sz w:val="28"/>
                <w:szCs w:val="28"/>
              </w:rPr>
              <w:t>ОБОСНОВАНИЕ ВЫБРАННОГО ВАРИАНТА РАЗМЕЩЕНИЯ ОБЪЕКТОВ МЕСТНОГО ЗНАЧЕНИЯ «МАЛЫШЕВСКОГО СЕЛЬСОВЕТА» НА ОСНОВЕ АНАЛИЗА ИСПОЛЬЗОВАНИЯ ТЕРРИТОРИИ, ВОЗМОЖНЫХ НАПРАВЛЕНИЙ РАЗВИТИЯ И ПРОГНОЗИРУЕМЫХ ОГРАНИЧЕНИЙ ИХ ИСПОЛЬЗОВАНИЯ</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_Toc182568836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71</w:t>
            </w:r>
            <w:r w:rsidR="00C2213A" w:rsidRPr="00C2213A">
              <w:rPr>
                <w:noProof/>
                <w:webHidden/>
                <w:sz w:val="28"/>
                <w:szCs w:val="28"/>
              </w:rPr>
              <w:fldChar w:fldCharType="end"/>
            </w:r>
          </w:hyperlink>
        </w:p>
        <w:p w:rsidR="00C2213A" w:rsidRPr="00C2213A" w:rsidRDefault="004C6B50" w:rsidP="00C2213A">
          <w:pPr>
            <w:pStyle w:val="28"/>
            <w:spacing w:line="240" w:lineRule="auto"/>
            <w:ind w:left="0" w:right="0" w:firstLine="0"/>
            <w:rPr>
              <w:rFonts w:asciiTheme="minorHAnsi" w:eastAsiaTheme="minorEastAsia" w:hAnsiTheme="minorHAnsi" w:cstheme="minorBidi"/>
              <w:b w:val="0"/>
              <w:noProof/>
              <w:sz w:val="28"/>
              <w:szCs w:val="28"/>
            </w:rPr>
          </w:pPr>
          <w:hyperlink w:anchor="_Toc182568837" w:history="1">
            <w:r w:rsidR="00C2213A" w:rsidRPr="00C2213A">
              <w:rPr>
                <w:rStyle w:val="aff2"/>
                <w:noProof/>
                <w:sz w:val="28"/>
                <w:szCs w:val="28"/>
              </w:rPr>
              <w:t>5.1</w:t>
            </w:r>
            <w:r w:rsidR="00C2213A" w:rsidRPr="00C2213A">
              <w:rPr>
                <w:rFonts w:asciiTheme="minorHAnsi" w:eastAsiaTheme="minorEastAsia" w:hAnsiTheme="minorHAnsi" w:cstheme="minorBidi"/>
                <w:b w:val="0"/>
                <w:noProof/>
                <w:sz w:val="28"/>
                <w:szCs w:val="28"/>
              </w:rPr>
              <w:tab/>
            </w:r>
            <w:r w:rsidR="00C2213A" w:rsidRPr="00C2213A">
              <w:rPr>
                <w:rStyle w:val="aff2"/>
                <w:noProof/>
                <w:sz w:val="28"/>
                <w:szCs w:val="28"/>
              </w:rPr>
              <w:t>Планировочная организация территории</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_Toc182568837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71</w:t>
            </w:r>
            <w:r w:rsidR="00C2213A" w:rsidRPr="00C2213A">
              <w:rPr>
                <w:noProof/>
                <w:webHidden/>
                <w:sz w:val="28"/>
                <w:szCs w:val="28"/>
              </w:rPr>
              <w:fldChar w:fldCharType="end"/>
            </w:r>
          </w:hyperlink>
        </w:p>
        <w:p w:rsidR="00C2213A" w:rsidRPr="00C2213A" w:rsidRDefault="004C6B50" w:rsidP="00C2213A">
          <w:pPr>
            <w:pStyle w:val="28"/>
            <w:spacing w:line="240" w:lineRule="auto"/>
            <w:ind w:left="0" w:right="0" w:firstLine="0"/>
            <w:rPr>
              <w:rFonts w:asciiTheme="minorHAnsi" w:eastAsiaTheme="minorEastAsia" w:hAnsiTheme="minorHAnsi" w:cstheme="minorBidi"/>
              <w:b w:val="0"/>
              <w:noProof/>
              <w:sz w:val="28"/>
              <w:szCs w:val="28"/>
            </w:rPr>
          </w:pPr>
          <w:hyperlink w:anchor="_Toc182568838" w:history="1">
            <w:r w:rsidR="00C2213A" w:rsidRPr="00C2213A">
              <w:rPr>
                <w:rStyle w:val="aff2"/>
                <w:noProof/>
                <w:sz w:val="28"/>
                <w:szCs w:val="28"/>
              </w:rPr>
              <w:t>5.2</w:t>
            </w:r>
            <w:r w:rsidR="00C2213A" w:rsidRPr="00C2213A">
              <w:rPr>
                <w:rFonts w:asciiTheme="minorHAnsi" w:eastAsiaTheme="minorEastAsia" w:hAnsiTheme="minorHAnsi" w:cstheme="minorBidi"/>
                <w:b w:val="0"/>
                <w:noProof/>
                <w:sz w:val="28"/>
                <w:szCs w:val="28"/>
              </w:rPr>
              <w:tab/>
            </w:r>
            <w:r w:rsidR="00C2213A" w:rsidRPr="00C2213A">
              <w:rPr>
                <w:rStyle w:val="aff2"/>
                <w:noProof/>
                <w:sz w:val="28"/>
                <w:szCs w:val="28"/>
              </w:rPr>
              <w:t>Предложения по созданию природно-экологического каркаса</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_Toc182568838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76</w:t>
            </w:r>
            <w:r w:rsidR="00C2213A" w:rsidRPr="00C2213A">
              <w:rPr>
                <w:noProof/>
                <w:webHidden/>
                <w:sz w:val="28"/>
                <w:szCs w:val="28"/>
              </w:rPr>
              <w:fldChar w:fldCharType="end"/>
            </w:r>
          </w:hyperlink>
        </w:p>
        <w:p w:rsidR="00C2213A" w:rsidRPr="00C2213A" w:rsidRDefault="004C6B50" w:rsidP="00C2213A">
          <w:pPr>
            <w:pStyle w:val="28"/>
            <w:spacing w:line="240" w:lineRule="auto"/>
            <w:ind w:left="0" w:right="0" w:firstLine="0"/>
            <w:rPr>
              <w:rFonts w:asciiTheme="minorHAnsi" w:eastAsiaTheme="minorEastAsia" w:hAnsiTheme="minorHAnsi" w:cstheme="minorBidi"/>
              <w:b w:val="0"/>
              <w:noProof/>
              <w:sz w:val="28"/>
              <w:szCs w:val="28"/>
            </w:rPr>
          </w:pPr>
          <w:hyperlink w:anchor="_Toc182568839" w:history="1">
            <w:r w:rsidR="00C2213A" w:rsidRPr="00C2213A">
              <w:rPr>
                <w:rStyle w:val="aff2"/>
                <w:noProof/>
                <w:sz w:val="28"/>
                <w:szCs w:val="28"/>
              </w:rPr>
              <w:t>5.3</w:t>
            </w:r>
            <w:r w:rsidR="00C2213A" w:rsidRPr="00C2213A">
              <w:rPr>
                <w:rFonts w:asciiTheme="minorHAnsi" w:eastAsiaTheme="minorEastAsia" w:hAnsiTheme="minorHAnsi" w:cstheme="minorBidi"/>
                <w:b w:val="0"/>
                <w:noProof/>
                <w:sz w:val="28"/>
                <w:szCs w:val="28"/>
              </w:rPr>
              <w:tab/>
            </w:r>
            <w:r w:rsidR="00C2213A" w:rsidRPr="00C2213A">
              <w:rPr>
                <w:rStyle w:val="aff2"/>
                <w:noProof/>
                <w:sz w:val="28"/>
                <w:szCs w:val="28"/>
              </w:rPr>
              <w:t>Основные направления экономического развития</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_Toc182568839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77</w:t>
            </w:r>
            <w:r w:rsidR="00C2213A" w:rsidRPr="00C2213A">
              <w:rPr>
                <w:noProof/>
                <w:webHidden/>
                <w:sz w:val="28"/>
                <w:szCs w:val="28"/>
              </w:rPr>
              <w:fldChar w:fldCharType="end"/>
            </w:r>
          </w:hyperlink>
        </w:p>
        <w:p w:rsidR="00C2213A" w:rsidRPr="00C2213A" w:rsidRDefault="004C6B50" w:rsidP="00C2213A">
          <w:pPr>
            <w:pStyle w:val="28"/>
            <w:spacing w:line="240" w:lineRule="auto"/>
            <w:ind w:left="0" w:right="0" w:firstLine="0"/>
            <w:rPr>
              <w:rFonts w:asciiTheme="minorHAnsi" w:eastAsiaTheme="minorEastAsia" w:hAnsiTheme="minorHAnsi" w:cstheme="minorBidi"/>
              <w:b w:val="0"/>
              <w:noProof/>
              <w:sz w:val="28"/>
              <w:szCs w:val="28"/>
            </w:rPr>
          </w:pPr>
          <w:hyperlink w:anchor="_Toc182568840" w:history="1">
            <w:r w:rsidR="00C2213A" w:rsidRPr="00C2213A">
              <w:rPr>
                <w:rStyle w:val="aff2"/>
                <w:noProof/>
                <w:sz w:val="28"/>
                <w:szCs w:val="28"/>
              </w:rPr>
              <w:t>5.4</w:t>
            </w:r>
            <w:r w:rsidR="00C2213A" w:rsidRPr="00C2213A">
              <w:rPr>
                <w:rFonts w:asciiTheme="minorHAnsi" w:eastAsiaTheme="minorEastAsia" w:hAnsiTheme="minorHAnsi" w:cstheme="minorBidi"/>
                <w:b w:val="0"/>
                <w:noProof/>
                <w:sz w:val="28"/>
                <w:szCs w:val="28"/>
              </w:rPr>
              <w:tab/>
            </w:r>
            <w:r w:rsidR="00C2213A" w:rsidRPr="00C2213A">
              <w:rPr>
                <w:rStyle w:val="aff2"/>
                <w:noProof/>
                <w:sz w:val="28"/>
                <w:szCs w:val="28"/>
              </w:rPr>
              <w:t>Проектное население</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_Toc182568840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78</w:t>
            </w:r>
            <w:r w:rsidR="00C2213A" w:rsidRPr="00C2213A">
              <w:rPr>
                <w:noProof/>
                <w:webHidden/>
                <w:sz w:val="28"/>
                <w:szCs w:val="28"/>
              </w:rPr>
              <w:fldChar w:fldCharType="end"/>
            </w:r>
          </w:hyperlink>
        </w:p>
        <w:p w:rsidR="00C2213A" w:rsidRPr="00C2213A" w:rsidRDefault="004C6B50" w:rsidP="00C2213A">
          <w:pPr>
            <w:pStyle w:val="28"/>
            <w:spacing w:line="240" w:lineRule="auto"/>
            <w:ind w:left="0" w:right="0" w:firstLine="0"/>
            <w:rPr>
              <w:rFonts w:asciiTheme="minorHAnsi" w:eastAsiaTheme="minorEastAsia" w:hAnsiTheme="minorHAnsi" w:cstheme="minorBidi"/>
              <w:b w:val="0"/>
              <w:noProof/>
              <w:sz w:val="28"/>
              <w:szCs w:val="28"/>
            </w:rPr>
          </w:pPr>
          <w:hyperlink w:anchor="_Toc182568841" w:history="1">
            <w:r w:rsidR="00C2213A" w:rsidRPr="00C2213A">
              <w:rPr>
                <w:rStyle w:val="aff2"/>
                <w:noProof/>
                <w:sz w:val="28"/>
                <w:szCs w:val="28"/>
              </w:rPr>
              <w:t>5.5</w:t>
            </w:r>
            <w:r w:rsidR="00C2213A" w:rsidRPr="00C2213A">
              <w:rPr>
                <w:rFonts w:asciiTheme="minorHAnsi" w:eastAsiaTheme="minorEastAsia" w:hAnsiTheme="minorHAnsi" w:cstheme="minorBidi"/>
                <w:b w:val="0"/>
                <w:noProof/>
                <w:sz w:val="28"/>
                <w:szCs w:val="28"/>
              </w:rPr>
              <w:tab/>
            </w:r>
            <w:r w:rsidR="00C2213A" w:rsidRPr="00C2213A">
              <w:rPr>
                <w:rStyle w:val="aff2"/>
                <w:noProof/>
                <w:sz w:val="28"/>
                <w:szCs w:val="28"/>
              </w:rPr>
              <w:t>Прогноз развития жилищного фонда</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_Toc182568841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82</w:t>
            </w:r>
            <w:r w:rsidR="00C2213A" w:rsidRPr="00C2213A">
              <w:rPr>
                <w:noProof/>
                <w:webHidden/>
                <w:sz w:val="28"/>
                <w:szCs w:val="28"/>
              </w:rPr>
              <w:fldChar w:fldCharType="end"/>
            </w:r>
          </w:hyperlink>
        </w:p>
        <w:p w:rsidR="00C2213A" w:rsidRPr="00C2213A" w:rsidRDefault="004C6B50" w:rsidP="00C2213A">
          <w:pPr>
            <w:pStyle w:val="28"/>
            <w:spacing w:line="240" w:lineRule="auto"/>
            <w:ind w:left="0" w:right="0" w:firstLine="0"/>
            <w:rPr>
              <w:rFonts w:asciiTheme="minorHAnsi" w:eastAsiaTheme="minorEastAsia" w:hAnsiTheme="minorHAnsi" w:cstheme="minorBidi"/>
              <w:b w:val="0"/>
              <w:noProof/>
              <w:sz w:val="28"/>
              <w:szCs w:val="28"/>
            </w:rPr>
          </w:pPr>
          <w:hyperlink w:anchor="_Toc182568842" w:history="1">
            <w:r w:rsidR="00C2213A" w:rsidRPr="00C2213A">
              <w:rPr>
                <w:rStyle w:val="aff2"/>
                <w:noProof/>
                <w:sz w:val="28"/>
                <w:szCs w:val="28"/>
              </w:rPr>
              <w:t>5.6</w:t>
            </w:r>
            <w:r w:rsidR="00C2213A" w:rsidRPr="00C2213A">
              <w:rPr>
                <w:rFonts w:asciiTheme="minorHAnsi" w:eastAsiaTheme="minorEastAsia" w:hAnsiTheme="minorHAnsi" w:cstheme="minorBidi"/>
                <w:b w:val="0"/>
                <w:noProof/>
                <w:sz w:val="28"/>
                <w:szCs w:val="28"/>
              </w:rPr>
              <w:tab/>
            </w:r>
            <w:r w:rsidR="00C2213A" w:rsidRPr="00C2213A">
              <w:rPr>
                <w:rStyle w:val="aff2"/>
                <w:noProof/>
                <w:sz w:val="28"/>
                <w:szCs w:val="28"/>
              </w:rPr>
              <w:t>Развитие социальной инфраструктуры</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_Toc182568842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83</w:t>
            </w:r>
            <w:r w:rsidR="00C2213A" w:rsidRPr="00C2213A">
              <w:rPr>
                <w:noProof/>
                <w:webHidden/>
                <w:sz w:val="28"/>
                <w:szCs w:val="28"/>
              </w:rPr>
              <w:fldChar w:fldCharType="end"/>
            </w:r>
          </w:hyperlink>
        </w:p>
        <w:p w:rsidR="00C2213A" w:rsidRPr="00C2213A" w:rsidRDefault="004C6B50" w:rsidP="00C2213A">
          <w:pPr>
            <w:pStyle w:val="28"/>
            <w:spacing w:line="240" w:lineRule="auto"/>
            <w:ind w:left="0" w:right="0" w:firstLine="0"/>
            <w:rPr>
              <w:rFonts w:asciiTheme="minorHAnsi" w:eastAsiaTheme="minorEastAsia" w:hAnsiTheme="minorHAnsi" w:cstheme="minorBidi"/>
              <w:b w:val="0"/>
              <w:noProof/>
              <w:sz w:val="28"/>
              <w:szCs w:val="28"/>
            </w:rPr>
          </w:pPr>
          <w:hyperlink w:anchor="_Toc182568843" w:history="1">
            <w:r w:rsidR="00C2213A" w:rsidRPr="00C2213A">
              <w:rPr>
                <w:rStyle w:val="aff2"/>
                <w:noProof/>
                <w:sz w:val="28"/>
                <w:szCs w:val="28"/>
              </w:rPr>
              <w:t>5.7</w:t>
            </w:r>
            <w:r w:rsidR="00C2213A" w:rsidRPr="00C2213A">
              <w:rPr>
                <w:rFonts w:asciiTheme="minorHAnsi" w:eastAsiaTheme="minorEastAsia" w:hAnsiTheme="minorHAnsi" w:cstheme="minorBidi"/>
                <w:b w:val="0"/>
                <w:noProof/>
                <w:sz w:val="28"/>
                <w:szCs w:val="28"/>
              </w:rPr>
              <w:tab/>
            </w:r>
            <w:r w:rsidR="00C2213A" w:rsidRPr="00C2213A">
              <w:rPr>
                <w:rStyle w:val="aff2"/>
                <w:noProof/>
                <w:sz w:val="28"/>
                <w:szCs w:val="28"/>
              </w:rPr>
              <w:t>Развитие транспортной инфраструктуры</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_Toc182568843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87</w:t>
            </w:r>
            <w:r w:rsidR="00C2213A" w:rsidRPr="00C2213A">
              <w:rPr>
                <w:noProof/>
                <w:webHidden/>
                <w:sz w:val="28"/>
                <w:szCs w:val="28"/>
              </w:rPr>
              <w:fldChar w:fldCharType="end"/>
            </w:r>
          </w:hyperlink>
        </w:p>
        <w:p w:rsidR="00C2213A" w:rsidRPr="00C2213A" w:rsidRDefault="004C6B50" w:rsidP="00C2213A">
          <w:pPr>
            <w:pStyle w:val="28"/>
            <w:spacing w:line="240" w:lineRule="auto"/>
            <w:ind w:left="0" w:right="0" w:firstLine="0"/>
            <w:rPr>
              <w:rFonts w:asciiTheme="minorHAnsi" w:eastAsiaTheme="minorEastAsia" w:hAnsiTheme="minorHAnsi" w:cstheme="minorBidi"/>
              <w:b w:val="0"/>
              <w:noProof/>
              <w:sz w:val="28"/>
              <w:szCs w:val="28"/>
            </w:rPr>
          </w:pPr>
          <w:hyperlink w:anchor="_Toc182568844" w:history="1">
            <w:r w:rsidR="00C2213A" w:rsidRPr="00C2213A">
              <w:rPr>
                <w:rStyle w:val="aff2"/>
                <w:noProof/>
                <w:sz w:val="28"/>
                <w:szCs w:val="28"/>
              </w:rPr>
              <w:t>5.8</w:t>
            </w:r>
            <w:r w:rsidR="00C2213A" w:rsidRPr="00C2213A">
              <w:rPr>
                <w:rFonts w:asciiTheme="minorHAnsi" w:eastAsiaTheme="minorEastAsia" w:hAnsiTheme="minorHAnsi" w:cstheme="minorBidi"/>
                <w:b w:val="0"/>
                <w:noProof/>
                <w:sz w:val="28"/>
                <w:szCs w:val="28"/>
              </w:rPr>
              <w:tab/>
            </w:r>
            <w:r w:rsidR="00C2213A" w:rsidRPr="00C2213A">
              <w:rPr>
                <w:rStyle w:val="aff2"/>
                <w:noProof/>
                <w:sz w:val="28"/>
                <w:szCs w:val="28"/>
              </w:rPr>
              <w:t>Развитие коммунальной инфраструктуры</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_Toc182568844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88</w:t>
            </w:r>
            <w:r w:rsidR="00C2213A" w:rsidRPr="00C2213A">
              <w:rPr>
                <w:noProof/>
                <w:webHidden/>
                <w:sz w:val="28"/>
                <w:szCs w:val="28"/>
              </w:rPr>
              <w:fldChar w:fldCharType="end"/>
            </w:r>
          </w:hyperlink>
        </w:p>
        <w:p w:rsidR="00C2213A" w:rsidRPr="00C2213A" w:rsidRDefault="004C6B50" w:rsidP="00C2213A">
          <w:pPr>
            <w:pStyle w:val="28"/>
            <w:spacing w:line="240" w:lineRule="auto"/>
            <w:ind w:left="0" w:right="0" w:firstLine="0"/>
            <w:rPr>
              <w:rFonts w:asciiTheme="minorHAnsi" w:eastAsiaTheme="minorEastAsia" w:hAnsiTheme="minorHAnsi" w:cstheme="minorBidi"/>
              <w:b w:val="0"/>
              <w:noProof/>
              <w:sz w:val="28"/>
              <w:szCs w:val="28"/>
            </w:rPr>
          </w:pPr>
          <w:hyperlink w:anchor="_Toc182568845" w:history="1">
            <w:r w:rsidR="00C2213A" w:rsidRPr="00C2213A">
              <w:rPr>
                <w:rStyle w:val="aff2"/>
                <w:noProof/>
                <w:sz w:val="28"/>
                <w:szCs w:val="28"/>
              </w:rPr>
              <w:t>5.9</w:t>
            </w:r>
            <w:r w:rsidR="00C2213A" w:rsidRPr="00C2213A">
              <w:rPr>
                <w:rFonts w:asciiTheme="minorHAnsi" w:eastAsiaTheme="minorEastAsia" w:hAnsiTheme="minorHAnsi" w:cstheme="minorBidi"/>
                <w:b w:val="0"/>
                <w:noProof/>
                <w:sz w:val="28"/>
                <w:szCs w:val="28"/>
              </w:rPr>
              <w:tab/>
            </w:r>
            <w:r w:rsidR="00C2213A" w:rsidRPr="00C2213A">
              <w:rPr>
                <w:rStyle w:val="aff2"/>
                <w:noProof/>
                <w:sz w:val="28"/>
                <w:szCs w:val="28"/>
              </w:rPr>
              <w:t>Инженерное обустройство территории</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_Toc182568845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91</w:t>
            </w:r>
            <w:r w:rsidR="00C2213A" w:rsidRPr="00C2213A">
              <w:rPr>
                <w:noProof/>
                <w:webHidden/>
                <w:sz w:val="28"/>
                <w:szCs w:val="28"/>
              </w:rPr>
              <w:fldChar w:fldCharType="end"/>
            </w:r>
          </w:hyperlink>
        </w:p>
        <w:p w:rsidR="00C2213A" w:rsidRPr="00C2213A" w:rsidRDefault="004C6B50" w:rsidP="00C0780F">
          <w:pPr>
            <w:pStyle w:val="18"/>
            <w:tabs>
              <w:tab w:val="clear" w:pos="9345"/>
              <w:tab w:val="left" w:pos="660"/>
              <w:tab w:val="right" w:leader="dot" w:pos="9921"/>
            </w:tabs>
            <w:rPr>
              <w:rFonts w:asciiTheme="minorHAnsi" w:eastAsiaTheme="minorEastAsia" w:hAnsiTheme="minorHAnsi" w:cstheme="minorBidi"/>
              <w:b w:val="0"/>
              <w:noProof/>
              <w:sz w:val="28"/>
              <w:szCs w:val="28"/>
            </w:rPr>
          </w:pPr>
          <w:hyperlink w:anchor="_Toc182568846" w:history="1">
            <w:r w:rsidR="00C2213A" w:rsidRPr="00C2213A">
              <w:rPr>
                <w:rStyle w:val="aff2"/>
                <w:noProof/>
                <w:sz w:val="28"/>
                <w:szCs w:val="28"/>
              </w:rPr>
              <w:t>6</w:t>
            </w:r>
            <w:r w:rsidR="00C2213A" w:rsidRPr="00C2213A">
              <w:rPr>
                <w:rFonts w:asciiTheme="minorHAnsi" w:eastAsiaTheme="minorEastAsia" w:hAnsiTheme="minorHAnsi" w:cstheme="minorBidi"/>
                <w:b w:val="0"/>
                <w:noProof/>
                <w:sz w:val="28"/>
                <w:szCs w:val="28"/>
              </w:rPr>
              <w:tab/>
            </w:r>
            <w:r w:rsidR="00C2213A" w:rsidRPr="00C2213A">
              <w:rPr>
                <w:rStyle w:val="aff2"/>
                <w:rFonts w:eastAsia="Arial"/>
                <w:noProof/>
                <w:sz w:val="28"/>
                <w:szCs w:val="28"/>
              </w:rPr>
              <w:t>ОЦЕНКА ВОЗМОЖНОГО ВЛИЯНИЯ ПЛАНИРУЕМЫХ ДЛЯ РАЗМЕЩЕНИЯ ОБЪЕКТОВ МЕСТНОГО ЗНАЧЕНИЯ НА КОМПЛЕКСНОЕ РАЗВИТИЕ ЭТИХ ТЕРРИТОРИЙ</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_Toc182568846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92</w:t>
            </w:r>
            <w:r w:rsidR="00C2213A" w:rsidRPr="00C2213A">
              <w:rPr>
                <w:noProof/>
                <w:webHidden/>
                <w:sz w:val="28"/>
                <w:szCs w:val="28"/>
              </w:rPr>
              <w:fldChar w:fldCharType="end"/>
            </w:r>
          </w:hyperlink>
        </w:p>
        <w:p w:rsidR="00C2213A" w:rsidRPr="00C2213A" w:rsidRDefault="004C6B50" w:rsidP="00C0780F">
          <w:pPr>
            <w:pStyle w:val="18"/>
            <w:tabs>
              <w:tab w:val="clear" w:pos="9345"/>
              <w:tab w:val="left" w:pos="660"/>
              <w:tab w:val="right" w:leader="dot" w:pos="9921"/>
            </w:tabs>
            <w:rPr>
              <w:rFonts w:asciiTheme="minorHAnsi" w:eastAsiaTheme="minorEastAsia" w:hAnsiTheme="minorHAnsi" w:cstheme="minorBidi"/>
              <w:b w:val="0"/>
              <w:noProof/>
              <w:sz w:val="28"/>
              <w:szCs w:val="28"/>
            </w:rPr>
          </w:pPr>
          <w:hyperlink w:anchor="_Toc182568847" w:history="1">
            <w:r w:rsidR="00C2213A" w:rsidRPr="00C2213A">
              <w:rPr>
                <w:rStyle w:val="aff2"/>
                <w:noProof/>
                <w:sz w:val="28"/>
                <w:szCs w:val="28"/>
              </w:rPr>
              <w:t xml:space="preserve">7 </w:t>
            </w:r>
            <w:r w:rsidR="00C2213A" w:rsidRPr="00C2213A">
              <w:rPr>
                <w:rFonts w:asciiTheme="minorHAnsi" w:eastAsiaTheme="minorEastAsia" w:hAnsiTheme="minorHAnsi" w:cstheme="minorBidi"/>
                <w:b w:val="0"/>
                <w:noProof/>
                <w:sz w:val="28"/>
                <w:szCs w:val="28"/>
              </w:rPr>
              <w:tab/>
            </w:r>
            <w:r w:rsidR="00C2213A" w:rsidRPr="00C2213A">
              <w:rPr>
                <w:rStyle w:val="aff2"/>
                <w:noProof/>
                <w:sz w:val="28"/>
                <w:szCs w:val="28"/>
              </w:rPr>
              <w:t>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ТЕРРИТОРИИ МАЛЫШЕВСКОГО СЕЛЬСОВЕТА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ОБОСНОВАНИЕ ВЫБРАННОГО ВАРИАНТА РАЗМЕЩЕНИЯ, ВОЗМОЖНЫХ НАПРАВЛЕНИЙ ИХ РАЗВИТИЯ И ПРОГНОЗИРУЕМЫХ ОГРАНИЧЕНИЙ ИХ ИСПОЛЬЗОВАНИЯ</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_Toc182568847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97</w:t>
            </w:r>
            <w:r w:rsidR="00C2213A" w:rsidRPr="00C2213A">
              <w:rPr>
                <w:noProof/>
                <w:webHidden/>
                <w:sz w:val="28"/>
                <w:szCs w:val="28"/>
              </w:rPr>
              <w:fldChar w:fldCharType="end"/>
            </w:r>
          </w:hyperlink>
        </w:p>
        <w:p w:rsidR="00C2213A" w:rsidRPr="00C2213A" w:rsidRDefault="004C6B50" w:rsidP="00C0780F">
          <w:pPr>
            <w:pStyle w:val="18"/>
            <w:tabs>
              <w:tab w:val="clear" w:pos="9345"/>
              <w:tab w:val="left" w:pos="660"/>
              <w:tab w:val="right" w:leader="dot" w:pos="9921"/>
            </w:tabs>
            <w:rPr>
              <w:rFonts w:asciiTheme="minorHAnsi" w:eastAsiaTheme="minorEastAsia" w:hAnsiTheme="minorHAnsi" w:cstheme="minorBidi"/>
              <w:b w:val="0"/>
              <w:noProof/>
              <w:sz w:val="28"/>
              <w:szCs w:val="28"/>
            </w:rPr>
          </w:pPr>
          <w:hyperlink w:anchor="_Toc182568848" w:history="1">
            <w:r w:rsidR="00C2213A" w:rsidRPr="00C2213A">
              <w:rPr>
                <w:rStyle w:val="aff2"/>
                <w:noProof/>
                <w:sz w:val="28"/>
                <w:szCs w:val="28"/>
              </w:rPr>
              <w:t>8</w:t>
            </w:r>
            <w:r w:rsidR="00C2213A" w:rsidRPr="00C2213A">
              <w:rPr>
                <w:rFonts w:asciiTheme="minorHAnsi" w:eastAsiaTheme="minorEastAsia" w:hAnsiTheme="minorHAnsi" w:cstheme="minorBidi"/>
                <w:b w:val="0"/>
                <w:noProof/>
                <w:sz w:val="28"/>
                <w:szCs w:val="28"/>
              </w:rPr>
              <w:tab/>
            </w:r>
            <w:r w:rsidR="00C2213A" w:rsidRPr="00C2213A">
              <w:rPr>
                <w:rStyle w:val="aff2"/>
                <w:noProof/>
                <w:sz w:val="28"/>
                <w:szCs w:val="28"/>
              </w:rPr>
              <w:t>УТВЕРЖДЕННЫЕ ДОКУМЕНТОМ ТЕРРИТОРИАЛЬНОГО ПЛАНИРОВАНИЯ СУЗУНСКОГО РАЙОНА СВЕДЕНИЯ О ВИДАХ, НАЗНАЧЕНИИ И НАИМЕНОВАНИЯХ, ПЛАНИРУЕМЫХ ДЛЯ РАЗМЕЩЕНИЯ НА ТЕРРИТОРИИ ПОСЕЛЕНИЯ, ВХОДЯЩЕГО В СОСТАВ СУЗУНСКОГО РАЙОНА, ОБЪЕКТОВ МЕСТНОГО ЗНАЧЕНИЯ РАЙОНА, ИХ ОСНОВНЫЕ ХАРАКТЕРИСТИКИ, МЕСТОПОЛОЖЕНИЕ, ХАРАКТЕРИСТИКИ ЗОН С ОСОБЫМИ УСЛОВИЯМИ ИСПОЛЬЗОВАНИЯ ТЕРРИТОРИИ В СЛУЧАЕ, ЕСЛИ УСТАНОВЛЕНИЕ ТАКИХ ЗОН ТРЕБУНТСЯ В СВЯЗИ С РАЗМЕЩЕНИЕМ ДАННЫХ ОБЪЕКТОВ,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_Toc182568848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97</w:t>
            </w:r>
            <w:r w:rsidR="00C2213A" w:rsidRPr="00C2213A">
              <w:rPr>
                <w:noProof/>
                <w:webHidden/>
                <w:sz w:val="28"/>
                <w:szCs w:val="28"/>
              </w:rPr>
              <w:fldChar w:fldCharType="end"/>
            </w:r>
          </w:hyperlink>
        </w:p>
        <w:p w:rsidR="00C2213A" w:rsidRPr="00C2213A" w:rsidRDefault="004C6B50" w:rsidP="00C0780F">
          <w:pPr>
            <w:pStyle w:val="18"/>
            <w:tabs>
              <w:tab w:val="clear" w:pos="9345"/>
              <w:tab w:val="left" w:pos="660"/>
              <w:tab w:val="right" w:leader="dot" w:pos="9921"/>
            </w:tabs>
            <w:rPr>
              <w:rFonts w:asciiTheme="minorHAnsi" w:eastAsiaTheme="minorEastAsia" w:hAnsiTheme="minorHAnsi" w:cstheme="minorBidi"/>
              <w:b w:val="0"/>
              <w:noProof/>
              <w:sz w:val="28"/>
              <w:szCs w:val="28"/>
            </w:rPr>
          </w:pPr>
          <w:hyperlink w:anchor="_Toc182568849" w:history="1">
            <w:r w:rsidR="00C2213A" w:rsidRPr="00C2213A">
              <w:rPr>
                <w:rStyle w:val="aff2"/>
                <w:noProof/>
                <w:sz w:val="28"/>
                <w:szCs w:val="28"/>
              </w:rPr>
              <w:t>9</w:t>
            </w:r>
            <w:r w:rsidR="00C2213A" w:rsidRPr="00C2213A">
              <w:rPr>
                <w:rFonts w:asciiTheme="minorHAnsi" w:eastAsiaTheme="minorEastAsia" w:hAnsiTheme="minorHAnsi" w:cstheme="minorBidi"/>
                <w:b w:val="0"/>
                <w:noProof/>
                <w:sz w:val="28"/>
                <w:szCs w:val="28"/>
              </w:rPr>
              <w:tab/>
            </w:r>
            <w:r w:rsidR="00C2213A" w:rsidRPr="00C2213A">
              <w:rPr>
                <w:rStyle w:val="aff2"/>
                <w:noProof/>
                <w:sz w:val="28"/>
                <w:szCs w:val="28"/>
              </w:rPr>
              <w:t>ПЕРЕЧЕНЬ И ХАРАКТЕРИСТИКА ОСНОВНЫХ ФАКТОРОВ РИСКА ВОЗНИКНОВЕНИЯ ЧРЕЗВЫЧАЙНЫХ СИТУАЦИЙ ПРИРОДНОГО И ТЕХНОГЕННОГО ХАРАКТЕРА</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_Toc182568849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98</w:t>
            </w:r>
            <w:r w:rsidR="00C2213A" w:rsidRPr="00C2213A">
              <w:rPr>
                <w:noProof/>
                <w:webHidden/>
                <w:sz w:val="28"/>
                <w:szCs w:val="28"/>
              </w:rPr>
              <w:fldChar w:fldCharType="end"/>
            </w:r>
          </w:hyperlink>
        </w:p>
        <w:p w:rsidR="00C2213A" w:rsidRPr="00C2213A" w:rsidRDefault="004C6B50" w:rsidP="00C2213A">
          <w:pPr>
            <w:pStyle w:val="28"/>
            <w:spacing w:line="240" w:lineRule="auto"/>
            <w:ind w:left="0" w:right="0" w:firstLine="0"/>
            <w:rPr>
              <w:rFonts w:asciiTheme="minorHAnsi" w:eastAsiaTheme="minorEastAsia" w:hAnsiTheme="minorHAnsi" w:cstheme="minorBidi"/>
              <w:b w:val="0"/>
              <w:noProof/>
              <w:sz w:val="28"/>
              <w:szCs w:val="28"/>
            </w:rPr>
          </w:pPr>
          <w:hyperlink w:anchor="_Toc182568850" w:history="1">
            <w:r w:rsidR="00C2213A" w:rsidRPr="00C2213A">
              <w:rPr>
                <w:rStyle w:val="aff2"/>
                <w:noProof/>
                <w:sz w:val="28"/>
                <w:szCs w:val="28"/>
              </w:rPr>
              <w:t>9.1</w:t>
            </w:r>
            <w:r w:rsidR="00C2213A" w:rsidRPr="00C2213A">
              <w:rPr>
                <w:rFonts w:asciiTheme="minorHAnsi" w:eastAsiaTheme="minorEastAsia" w:hAnsiTheme="minorHAnsi" w:cstheme="minorBidi"/>
                <w:b w:val="0"/>
                <w:noProof/>
                <w:sz w:val="28"/>
                <w:szCs w:val="28"/>
              </w:rPr>
              <w:tab/>
            </w:r>
            <w:r w:rsidR="00C2213A" w:rsidRPr="00C2213A">
              <w:rPr>
                <w:rStyle w:val="aff2"/>
                <w:noProof/>
                <w:sz w:val="28"/>
                <w:szCs w:val="28"/>
              </w:rPr>
              <w:t>Основные понятия</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_Toc182568850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98</w:t>
            </w:r>
            <w:r w:rsidR="00C2213A" w:rsidRPr="00C2213A">
              <w:rPr>
                <w:noProof/>
                <w:webHidden/>
                <w:sz w:val="28"/>
                <w:szCs w:val="28"/>
              </w:rPr>
              <w:fldChar w:fldCharType="end"/>
            </w:r>
          </w:hyperlink>
        </w:p>
        <w:p w:rsidR="00C2213A" w:rsidRPr="00C2213A" w:rsidRDefault="004C6B50" w:rsidP="00C2213A">
          <w:pPr>
            <w:pStyle w:val="28"/>
            <w:spacing w:line="240" w:lineRule="auto"/>
            <w:ind w:left="0" w:right="0" w:firstLine="0"/>
            <w:rPr>
              <w:rFonts w:asciiTheme="minorHAnsi" w:eastAsiaTheme="minorEastAsia" w:hAnsiTheme="minorHAnsi" w:cstheme="minorBidi"/>
              <w:b w:val="0"/>
              <w:noProof/>
              <w:sz w:val="28"/>
              <w:szCs w:val="28"/>
            </w:rPr>
          </w:pPr>
          <w:hyperlink w:anchor="_Toc182568851" w:history="1">
            <w:r w:rsidR="00C2213A" w:rsidRPr="00C2213A">
              <w:rPr>
                <w:rStyle w:val="aff2"/>
                <w:noProof/>
                <w:sz w:val="28"/>
                <w:szCs w:val="28"/>
              </w:rPr>
              <w:t>9.2</w:t>
            </w:r>
            <w:r w:rsidR="00C2213A" w:rsidRPr="00C2213A">
              <w:rPr>
                <w:rFonts w:asciiTheme="minorHAnsi" w:eastAsiaTheme="minorEastAsia" w:hAnsiTheme="minorHAnsi" w:cstheme="minorBidi"/>
                <w:b w:val="0"/>
                <w:noProof/>
                <w:sz w:val="28"/>
                <w:szCs w:val="28"/>
              </w:rPr>
              <w:tab/>
            </w:r>
            <w:r w:rsidR="00C2213A" w:rsidRPr="00C2213A">
              <w:rPr>
                <w:rStyle w:val="aff2"/>
                <w:noProof/>
                <w:sz w:val="28"/>
                <w:szCs w:val="28"/>
              </w:rPr>
              <w:t>Перечень возможных источников чрезвычайных ситуаций природного характера</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_Toc182568851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99</w:t>
            </w:r>
            <w:r w:rsidR="00C2213A" w:rsidRPr="00C2213A">
              <w:rPr>
                <w:noProof/>
                <w:webHidden/>
                <w:sz w:val="28"/>
                <w:szCs w:val="28"/>
              </w:rPr>
              <w:fldChar w:fldCharType="end"/>
            </w:r>
          </w:hyperlink>
        </w:p>
        <w:p w:rsidR="00C2213A" w:rsidRPr="00C2213A" w:rsidRDefault="004C6B50" w:rsidP="00C2213A">
          <w:pPr>
            <w:pStyle w:val="28"/>
            <w:spacing w:line="240" w:lineRule="auto"/>
            <w:ind w:left="0" w:right="0" w:firstLine="0"/>
            <w:rPr>
              <w:rFonts w:asciiTheme="minorHAnsi" w:eastAsiaTheme="minorEastAsia" w:hAnsiTheme="minorHAnsi" w:cstheme="minorBidi"/>
              <w:b w:val="0"/>
              <w:noProof/>
              <w:sz w:val="28"/>
              <w:szCs w:val="28"/>
            </w:rPr>
          </w:pPr>
          <w:hyperlink w:anchor="_Toc182568852" w:history="1">
            <w:r w:rsidR="00C2213A" w:rsidRPr="00C2213A">
              <w:rPr>
                <w:rStyle w:val="aff2"/>
                <w:noProof/>
                <w:sz w:val="28"/>
                <w:szCs w:val="28"/>
              </w:rPr>
              <w:t>9.3</w:t>
            </w:r>
            <w:r w:rsidR="00C2213A" w:rsidRPr="00C2213A">
              <w:rPr>
                <w:rFonts w:asciiTheme="minorHAnsi" w:eastAsiaTheme="minorEastAsia" w:hAnsiTheme="minorHAnsi" w:cstheme="minorBidi"/>
                <w:b w:val="0"/>
                <w:noProof/>
                <w:sz w:val="28"/>
                <w:szCs w:val="28"/>
              </w:rPr>
              <w:tab/>
            </w:r>
            <w:r w:rsidR="00C2213A" w:rsidRPr="00C2213A">
              <w:rPr>
                <w:rStyle w:val="aff2"/>
                <w:noProof/>
                <w:sz w:val="28"/>
                <w:szCs w:val="28"/>
              </w:rPr>
              <w:t>Перечень возможных источников чрезвычайных ситуаций техногенного характера</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_Toc182568852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101</w:t>
            </w:r>
            <w:r w:rsidR="00C2213A" w:rsidRPr="00C2213A">
              <w:rPr>
                <w:noProof/>
                <w:webHidden/>
                <w:sz w:val="28"/>
                <w:szCs w:val="28"/>
              </w:rPr>
              <w:fldChar w:fldCharType="end"/>
            </w:r>
          </w:hyperlink>
        </w:p>
        <w:p w:rsidR="00C2213A" w:rsidRPr="00C2213A" w:rsidRDefault="004C6B50" w:rsidP="00C2213A">
          <w:pPr>
            <w:pStyle w:val="28"/>
            <w:spacing w:line="240" w:lineRule="auto"/>
            <w:ind w:left="0" w:right="0" w:firstLine="0"/>
            <w:rPr>
              <w:rFonts w:asciiTheme="minorHAnsi" w:eastAsiaTheme="minorEastAsia" w:hAnsiTheme="minorHAnsi" w:cstheme="minorBidi"/>
              <w:b w:val="0"/>
              <w:noProof/>
              <w:sz w:val="28"/>
              <w:szCs w:val="28"/>
            </w:rPr>
          </w:pPr>
          <w:hyperlink w:anchor="_Toc182568853" w:history="1">
            <w:r w:rsidR="00C2213A" w:rsidRPr="00C2213A">
              <w:rPr>
                <w:rStyle w:val="aff2"/>
                <w:noProof/>
                <w:sz w:val="28"/>
                <w:szCs w:val="28"/>
              </w:rPr>
              <w:t>9.4</w:t>
            </w:r>
            <w:r w:rsidR="00C2213A" w:rsidRPr="00C2213A">
              <w:rPr>
                <w:rFonts w:asciiTheme="minorHAnsi" w:eastAsiaTheme="minorEastAsia" w:hAnsiTheme="minorHAnsi" w:cstheme="minorBidi"/>
                <w:b w:val="0"/>
                <w:noProof/>
                <w:sz w:val="28"/>
                <w:szCs w:val="28"/>
              </w:rPr>
              <w:tab/>
            </w:r>
            <w:r w:rsidR="00C2213A" w:rsidRPr="00C2213A">
              <w:rPr>
                <w:rStyle w:val="aff2"/>
                <w:noProof/>
                <w:sz w:val="28"/>
                <w:szCs w:val="28"/>
              </w:rPr>
              <w:t>Перечень возможных источников чрезвычайных ситуаций биолого-</w:t>
            </w:r>
            <w:r w:rsidR="00C2213A" w:rsidRPr="00C2213A">
              <w:rPr>
                <w:rStyle w:val="aff2"/>
                <w:noProof/>
                <w:sz w:val="28"/>
                <w:szCs w:val="28"/>
              </w:rPr>
              <w:lastRenderedPageBreak/>
              <w:t>социального характера</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_Toc182568853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104</w:t>
            </w:r>
            <w:r w:rsidR="00C2213A" w:rsidRPr="00C2213A">
              <w:rPr>
                <w:noProof/>
                <w:webHidden/>
                <w:sz w:val="28"/>
                <w:szCs w:val="28"/>
              </w:rPr>
              <w:fldChar w:fldCharType="end"/>
            </w:r>
          </w:hyperlink>
        </w:p>
        <w:p w:rsidR="00C2213A" w:rsidRPr="00C2213A" w:rsidRDefault="004C6B50" w:rsidP="00C2213A">
          <w:pPr>
            <w:pStyle w:val="28"/>
            <w:spacing w:line="240" w:lineRule="auto"/>
            <w:ind w:left="0" w:right="0" w:firstLine="0"/>
            <w:rPr>
              <w:rFonts w:asciiTheme="minorHAnsi" w:eastAsiaTheme="minorEastAsia" w:hAnsiTheme="minorHAnsi" w:cstheme="minorBidi"/>
              <w:b w:val="0"/>
              <w:noProof/>
              <w:sz w:val="28"/>
              <w:szCs w:val="28"/>
            </w:rPr>
          </w:pPr>
          <w:hyperlink w:anchor="_Toc182568854" w:history="1">
            <w:r w:rsidR="00C2213A" w:rsidRPr="00C2213A">
              <w:rPr>
                <w:rStyle w:val="aff2"/>
                <w:noProof/>
                <w:sz w:val="28"/>
                <w:szCs w:val="28"/>
              </w:rPr>
              <w:t>9.5</w:t>
            </w:r>
            <w:r w:rsidR="00C2213A" w:rsidRPr="00C2213A">
              <w:rPr>
                <w:rFonts w:asciiTheme="minorHAnsi" w:eastAsiaTheme="minorEastAsia" w:hAnsiTheme="minorHAnsi" w:cstheme="minorBidi"/>
                <w:b w:val="0"/>
                <w:noProof/>
                <w:sz w:val="28"/>
                <w:szCs w:val="28"/>
              </w:rPr>
              <w:tab/>
            </w:r>
            <w:r w:rsidR="00C2213A" w:rsidRPr="00C2213A">
              <w:rPr>
                <w:rStyle w:val="aff2"/>
                <w:noProof/>
                <w:sz w:val="28"/>
                <w:szCs w:val="28"/>
              </w:rPr>
              <w:t>Мероприятия по защите от чрезвычайных ситуаций природного и биолого-социального характера</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_Toc182568854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105</w:t>
            </w:r>
            <w:r w:rsidR="00C2213A" w:rsidRPr="00C2213A">
              <w:rPr>
                <w:noProof/>
                <w:webHidden/>
                <w:sz w:val="28"/>
                <w:szCs w:val="28"/>
              </w:rPr>
              <w:fldChar w:fldCharType="end"/>
            </w:r>
          </w:hyperlink>
        </w:p>
        <w:p w:rsidR="00C2213A" w:rsidRPr="00C2213A" w:rsidRDefault="004C6B50" w:rsidP="00C2213A">
          <w:pPr>
            <w:pStyle w:val="28"/>
            <w:spacing w:line="240" w:lineRule="auto"/>
            <w:ind w:left="0" w:right="0" w:firstLine="0"/>
            <w:rPr>
              <w:rFonts w:asciiTheme="minorHAnsi" w:eastAsiaTheme="minorEastAsia" w:hAnsiTheme="minorHAnsi" w:cstheme="minorBidi"/>
              <w:b w:val="0"/>
              <w:noProof/>
              <w:sz w:val="28"/>
              <w:szCs w:val="28"/>
            </w:rPr>
          </w:pPr>
          <w:hyperlink w:anchor="_Toc182568855" w:history="1">
            <w:r w:rsidR="00C2213A" w:rsidRPr="00C2213A">
              <w:rPr>
                <w:rStyle w:val="aff2"/>
                <w:noProof/>
                <w:sz w:val="28"/>
                <w:szCs w:val="28"/>
              </w:rPr>
              <w:t>9.6</w:t>
            </w:r>
            <w:r w:rsidR="00C2213A" w:rsidRPr="00C2213A">
              <w:rPr>
                <w:rFonts w:asciiTheme="minorHAnsi" w:eastAsiaTheme="minorEastAsia" w:hAnsiTheme="minorHAnsi" w:cstheme="minorBidi"/>
                <w:b w:val="0"/>
                <w:noProof/>
                <w:sz w:val="28"/>
                <w:szCs w:val="28"/>
              </w:rPr>
              <w:tab/>
            </w:r>
            <w:r w:rsidR="00C2213A" w:rsidRPr="00C2213A">
              <w:rPr>
                <w:rStyle w:val="aff2"/>
                <w:noProof/>
                <w:sz w:val="28"/>
                <w:szCs w:val="28"/>
              </w:rPr>
              <w:t>Мероприятия по защите от чрезвычайных ситуаций техногенного характера</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_Toc182568855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107</w:t>
            </w:r>
            <w:r w:rsidR="00C2213A" w:rsidRPr="00C2213A">
              <w:rPr>
                <w:noProof/>
                <w:webHidden/>
                <w:sz w:val="28"/>
                <w:szCs w:val="28"/>
              </w:rPr>
              <w:fldChar w:fldCharType="end"/>
            </w:r>
          </w:hyperlink>
        </w:p>
        <w:p w:rsidR="00C2213A" w:rsidRPr="00C2213A" w:rsidRDefault="004C6B50" w:rsidP="00C2213A">
          <w:pPr>
            <w:pStyle w:val="28"/>
            <w:spacing w:line="240" w:lineRule="auto"/>
            <w:ind w:left="0" w:right="0" w:firstLine="0"/>
            <w:rPr>
              <w:rFonts w:asciiTheme="minorHAnsi" w:eastAsiaTheme="minorEastAsia" w:hAnsiTheme="minorHAnsi" w:cstheme="minorBidi"/>
              <w:b w:val="0"/>
              <w:noProof/>
              <w:sz w:val="28"/>
              <w:szCs w:val="28"/>
            </w:rPr>
          </w:pPr>
          <w:hyperlink w:anchor="_Toc182568856" w:history="1">
            <w:r w:rsidR="00C2213A" w:rsidRPr="00C2213A">
              <w:rPr>
                <w:rStyle w:val="aff2"/>
                <w:noProof/>
                <w:sz w:val="28"/>
                <w:szCs w:val="28"/>
              </w:rPr>
              <w:t>9.7</w:t>
            </w:r>
            <w:r w:rsidR="00C2213A" w:rsidRPr="00C2213A">
              <w:rPr>
                <w:rFonts w:asciiTheme="minorHAnsi" w:eastAsiaTheme="minorEastAsia" w:hAnsiTheme="minorHAnsi" w:cstheme="minorBidi"/>
                <w:b w:val="0"/>
                <w:noProof/>
                <w:sz w:val="28"/>
                <w:szCs w:val="28"/>
              </w:rPr>
              <w:tab/>
            </w:r>
            <w:r w:rsidR="00C2213A" w:rsidRPr="00C2213A">
              <w:rPr>
                <w:rStyle w:val="aff2"/>
                <w:noProof/>
                <w:sz w:val="28"/>
                <w:szCs w:val="28"/>
              </w:rPr>
              <w:t>Мероприятия по обеспечению пожарной безопасности</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_Toc182568856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109</w:t>
            </w:r>
            <w:r w:rsidR="00C2213A" w:rsidRPr="00C2213A">
              <w:rPr>
                <w:noProof/>
                <w:webHidden/>
                <w:sz w:val="28"/>
                <w:szCs w:val="28"/>
              </w:rPr>
              <w:fldChar w:fldCharType="end"/>
            </w:r>
          </w:hyperlink>
        </w:p>
        <w:p w:rsidR="00C2213A" w:rsidRPr="00C2213A" w:rsidRDefault="004C6B50" w:rsidP="00C2213A">
          <w:pPr>
            <w:pStyle w:val="28"/>
            <w:spacing w:line="240" w:lineRule="auto"/>
            <w:ind w:left="0" w:right="0" w:firstLine="0"/>
            <w:rPr>
              <w:rFonts w:asciiTheme="minorHAnsi" w:eastAsiaTheme="minorEastAsia" w:hAnsiTheme="minorHAnsi" w:cstheme="minorBidi"/>
              <w:b w:val="0"/>
              <w:noProof/>
              <w:sz w:val="28"/>
              <w:szCs w:val="28"/>
            </w:rPr>
          </w:pPr>
          <w:hyperlink w:anchor="_Toc182568857" w:history="1">
            <w:r w:rsidR="00C2213A" w:rsidRPr="00C2213A">
              <w:rPr>
                <w:rStyle w:val="aff2"/>
                <w:noProof/>
                <w:sz w:val="28"/>
                <w:szCs w:val="28"/>
              </w:rPr>
              <w:t>9.8</w:t>
            </w:r>
            <w:r w:rsidR="00C2213A" w:rsidRPr="00C2213A">
              <w:rPr>
                <w:rFonts w:asciiTheme="minorHAnsi" w:eastAsiaTheme="minorEastAsia" w:hAnsiTheme="minorHAnsi" w:cstheme="minorBidi"/>
                <w:b w:val="0"/>
                <w:noProof/>
                <w:sz w:val="28"/>
                <w:szCs w:val="28"/>
              </w:rPr>
              <w:tab/>
            </w:r>
            <w:r w:rsidR="00C2213A" w:rsidRPr="00C2213A">
              <w:rPr>
                <w:rStyle w:val="aff2"/>
                <w:noProof/>
                <w:sz w:val="28"/>
                <w:szCs w:val="28"/>
              </w:rPr>
              <w:t>Мероприятия по эвакуации населения</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_Toc182568857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111</w:t>
            </w:r>
            <w:r w:rsidR="00C2213A" w:rsidRPr="00C2213A">
              <w:rPr>
                <w:noProof/>
                <w:webHidden/>
                <w:sz w:val="28"/>
                <w:szCs w:val="28"/>
              </w:rPr>
              <w:fldChar w:fldCharType="end"/>
            </w:r>
          </w:hyperlink>
        </w:p>
        <w:p w:rsidR="00C2213A" w:rsidRPr="00C2213A" w:rsidRDefault="004C6B50" w:rsidP="00C0780F">
          <w:pPr>
            <w:pStyle w:val="18"/>
            <w:tabs>
              <w:tab w:val="clear" w:pos="9345"/>
              <w:tab w:val="right" w:leader="dot" w:pos="9921"/>
            </w:tabs>
            <w:rPr>
              <w:rFonts w:asciiTheme="minorHAnsi" w:eastAsiaTheme="minorEastAsia" w:hAnsiTheme="minorHAnsi" w:cstheme="minorBidi"/>
              <w:b w:val="0"/>
              <w:noProof/>
              <w:sz w:val="28"/>
              <w:szCs w:val="28"/>
            </w:rPr>
          </w:pPr>
          <w:hyperlink w:anchor="_Toc182568858" w:history="1">
            <w:r w:rsidR="00C2213A" w:rsidRPr="00C2213A">
              <w:rPr>
                <w:rStyle w:val="aff2"/>
                <w:noProof/>
                <w:sz w:val="28"/>
                <w:szCs w:val="28"/>
              </w:rPr>
              <w:t>10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_Toc182568858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112</w:t>
            </w:r>
            <w:r w:rsidR="00C2213A" w:rsidRPr="00C2213A">
              <w:rPr>
                <w:noProof/>
                <w:webHidden/>
                <w:sz w:val="28"/>
                <w:szCs w:val="28"/>
              </w:rPr>
              <w:fldChar w:fldCharType="end"/>
            </w:r>
          </w:hyperlink>
        </w:p>
        <w:p w:rsidR="00C2213A" w:rsidRPr="00C2213A" w:rsidRDefault="004C6B50" w:rsidP="00C0780F">
          <w:pPr>
            <w:pStyle w:val="18"/>
            <w:tabs>
              <w:tab w:val="clear" w:pos="9345"/>
              <w:tab w:val="right" w:leader="dot" w:pos="9921"/>
            </w:tabs>
            <w:rPr>
              <w:rFonts w:asciiTheme="minorHAnsi" w:eastAsiaTheme="minorEastAsia" w:hAnsiTheme="minorHAnsi" w:cstheme="minorBidi"/>
              <w:b w:val="0"/>
              <w:noProof/>
              <w:sz w:val="28"/>
              <w:szCs w:val="28"/>
            </w:rPr>
          </w:pPr>
          <w:hyperlink w:anchor="_Toc182568859" w:history="1">
            <w:r w:rsidR="00C2213A" w:rsidRPr="00C2213A">
              <w:rPr>
                <w:rStyle w:val="aff2"/>
                <w:noProof/>
                <w:sz w:val="28"/>
                <w:szCs w:val="28"/>
              </w:rPr>
              <w:t>11 ПЕРЕЧЕНЬ ЗЕМЕЛЬНЫХ УЧАСТКОВ, КОТОРЫЕ ВКЛЮЧАЮТСЯ В ГРАНИЦЫ НАСЕЛЕННЫХ ПУНКТОВ, ВХОДЯЩИХ В СОСТАВ МАЛЫШЕВСКОГО СЕЛЬСОВЕТА,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_Toc182568859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112</w:t>
            </w:r>
            <w:r w:rsidR="00C2213A" w:rsidRPr="00C2213A">
              <w:rPr>
                <w:noProof/>
                <w:webHidden/>
                <w:sz w:val="28"/>
                <w:szCs w:val="28"/>
              </w:rPr>
              <w:fldChar w:fldCharType="end"/>
            </w:r>
          </w:hyperlink>
        </w:p>
        <w:p w:rsidR="00C2213A" w:rsidRPr="00C2213A" w:rsidRDefault="004C6B50" w:rsidP="00C0780F">
          <w:pPr>
            <w:pStyle w:val="18"/>
            <w:tabs>
              <w:tab w:val="clear" w:pos="9345"/>
              <w:tab w:val="right" w:leader="dot" w:pos="9921"/>
            </w:tabs>
            <w:rPr>
              <w:rFonts w:asciiTheme="minorHAnsi" w:eastAsiaTheme="minorEastAsia" w:hAnsiTheme="minorHAnsi" w:cstheme="minorBidi"/>
              <w:b w:val="0"/>
              <w:noProof/>
              <w:sz w:val="28"/>
              <w:szCs w:val="28"/>
            </w:rPr>
          </w:pPr>
          <w:hyperlink w:anchor="_Toc182568860" w:history="1">
            <w:r w:rsidR="00C2213A" w:rsidRPr="00C2213A">
              <w:rPr>
                <w:rStyle w:val="aff2"/>
                <w:noProof/>
                <w:sz w:val="28"/>
                <w:szCs w:val="28"/>
              </w:rPr>
              <w:t>12 ОСНОВНЫЕ ТЕХНИКО-ЭКОНОМИЧЕСКИЕ ПОКАЗАТЕЛИ</w:t>
            </w:r>
            <w:r w:rsidR="00C2213A" w:rsidRPr="00C2213A">
              <w:rPr>
                <w:noProof/>
                <w:webHidden/>
                <w:sz w:val="28"/>
                <w:szCs w:val="28"/>
              </w:rPr>
              <w:tab/>
            </w:r>
            <w:r w:rsidR="00C2213A" w:rsidRPr="00C2213A">
              <w:rPr>
                <w:noProof/>
                <w:webHidden/>
                <w:sz w:val="28"/>
                <w:szCs w:val="28"/>
              </w:rPr>
              <w:fldChar w:fldCharType="begin"/>
            </w:r>
            <w:r w:rsidR="00C2213A" w:rsidRPr="00C2213A">
              <w:rPr>
                <w:noProof/>
                <w:webHidden/>
                <w:sz w:val="28"/>
                <w:szCs w:val="28"/>
              </w:rPr>
              <w:instrText xml:space="preserve"> PAGEREF _Toc182568860 \h </w:instrText>
            </w:r>
            <w:r w:rsidR="00C2213A" w:rsidRPr="00C2213A">
              <w:rPr>
                <w:noProof/>
                <w:webHidden/>
                <w:sz w:val="28"/>
                <w:szCs w:val="28"/>
              </w:rPr>
            </w:r>
            <w:r w:rsidR="00C2213A" w:rsidRPr="00C2213A">
              <w:rPr>
                <w:noProof/>
                <w:webHidden/>
                <w:sz w:val="28"/>
                <w:szCs w:val="28"/>
              </w:rPr>
              <w:fldChar w:fldCharType="separate"/>
            </w:r>
            <w:r w:rsidR="008E53A4">
              <w:rPr>
                <w:noProof/>
                <w:webHidden/>
                <w:sz w:val="28"/>
                <w:szCs w:val="28"/>
              </w:rPr>
              <w:t>113</w:t>
            </w:r>
            <w:r w:rsidR="00C2213A" w:rsidRPr="00C2213A">
              <w:rPr>
                <w:noProof/>
                <w:webHidden/>
                <w:sz w:val="28"/>
                <w:szCs w:val="28"/>
              </w:rPr>
              <w:fldChar w:fldCharType="end"/>
            </w:r>
          </w:hyperlink>
        </w:p>
        <w:p w:rsidR="00AE04FD" w:rsidRDefault="00C03396" w:rsidP="00C2213A">
          <w:pPr>
            <w:keepNext/>
            <w:spacing w:after="0" w:line="240" w:lineRule="auto"/>
            <w:contextualSpacing/>
          </w:pPr>
          <w:r w:rsidRPr="00C2213A">
            <w:rPr>
              <w:bCs/>
              <w:szCs w:val="28"/>
            </w:rPr>
            <w:fldChar w:fldCharType="end"/>
          </w:r>
        </w:p>
      </w:sdtContent>
    </w:sdt>
    <w:bookmarkStart w:id="2" w:name="_Toc141343085" w:displacedByCustomXml="prev"/>
    <w:bookmarkStart w:id="3" w:name="_Toc138761130" w:displacedByCustomXml="prev"/>
    <w:bookmarkStart w:id="4" w:name="_Toc135911438" w:displacedByCustomXml="prev"/>
    <w:p w:rsidR="00AE04FD" w:rsidRDefault="00AE04FD" w:rsidP="00AE04FD">
      <w:pPr>
        <w:pStyle w:val="TimesNewRoman14125"/>
      </w:pPr>
      <w:r>
        <w:br w:type="page"/>
      </w:r>
    </w:p>
    <w:p w:rsidR="004D2017" w:rsidRPr="00920B18" w:rsidRDefault="003766A8" w:rsidP="00B36A70">
      <w:pPr>
        <w:pStyle w:val="af6"/>
        <w:spacing w:after="0"/>
        <w:contextualSpacing/>
        <w:outlineLvl w:val="0"/>
        <w:rPr>
          <w:b/>
          <w:sz w:val="24"/>
          <w:szCs w:val="24"/>
        </w:rPr>
      </w:pPr>
      <w:bookmarkStart w:id="5" w:name="_Toc182568816"/>
      <w:r w:rsidRPr="00C47A6B">
        <w:rPr>
          <w:b/>
          <w:szCs w:val="24"/>
        </w:rPr>
        <w:lastRenderedPageBreak/>
        <w:t>Введение</w:t>
      </w:r>
      <w:bookmarkEnd w:id="4"/>
      <w:bookmarkEnd w:id="3"/>
      <w:bookmarkEnd w:id="2"/>
      <w:bookmarkEnd w:id="5"/>
    </w:p>
    <w:p w:rsidR="004D2017" w:rsidRPr="00920B18" w:rsidRDefault="004D2017">
      <w:pPr>
        <w:spacing w:after="0" w:line="240" w:lineRule="auto"/>
        <w:ind w:firstLine="709"/>
        <w:contextualSpacing/>
        <w:rPr>
          <w:sz w:val="24"/>
          <w:szCs w:val="24"/>
        </w:rPr>
      </w:pPr>
    </w:p>
    <w:p w:rsidR="004D2017" w:rsidRPr="00920B18" w:rsidRDefault="003766A8" w:rsidP="007104F3">
      <w:pPr>
        <w:pStyle w:val="TimesNewRoman14125"/>
        <w:ind w:right="0"/>
        <w:contextualSpacing/>
        <w:rPr>
          <w:sz w:val="24"/>
          <w:szCs w:val="24"/>
        </w:rPr>
      </w:pPr>
      <w:r w:rsidRPr="00C47A6B">
        <w:rPr>
          <w:szCs w:val="24"/>
        </w:rPr>
        <w:t>Генеральный план (ГП) является градостроительным документом, определяющим в интересах населения и государства условия формирования среды жизнедеятельности, направления и границы развития территории поселения, установление и изменение границ населенных пунктов в составе поселения, функциональное зонирование территорий, развитие инженерной, транспортной и социальной инфраструктур, градостроительные требования к сохранению объектов историко-культурного наследия и особо охраняемых природных территорий, экологическому и санитарному благополучию.</w:t>
      </w:r>
    </w:p>
    <w:p w:rsidR="004D2017" w:rsidRPr="00920B18" w:rsidRDefault="003766A8" w:rsidP="007104F3">
      <w:pPr>
        <w:pStyle w:val="TimesNewRoman14125"/>
        <w:ind w:right="0"/>
        <w:contextualSpacing/>
        <w:rPr>
          <w:sz w:val="24"/>
          <w:szCs w:val="24"/>
        </w:rPr>
      </w:pPr>
      <w:r w:rsidRPr="00C47A6B">
        <w:rPr>
          <w:szCs w:val="24"/>
        </w:rPr>
        <w:t>Цель разработки генерального плана:</w:t>
      </w:r>
    </w:p>
    <w:p w:rsidR="009454C0" w:rsidRDefault="003766A8" w:rsidP="009454C0">
      <w:pPr>
        <w:pStyle w:val="TimesNewRoman14125"/>
        <w:tabs>
          <w:tab w:val="left" w:pos="993"/>
        </w:tabs>
        <w:ind w:right="0"/>
        <w:contextualSpacing/>
        <w:rPr>
          <w:sz w:val="24"/>
        </w:rPr>
      </w:pPr>
      <w:r w:rsidRPr="00920B18">
        <w:rPr>
          <w:sz w:val="24"/>
          <w:szCs w:val="24"/>
        </w:rPr>
        <w:t>–</w:t>
      </w:r>
      <w:r w:rsidRPr="00920B18">
        <w:rPr>
          <w:sz w:val="24"/>
          <w:szCs w:val="24"/>
        </w:rPr>
        <w:tab/>
      </w:r>
      <w:r w:rsidR="009454C0" w:rsidRPr="00C47A6B">
        <w:rPr>
          <w:szCs w:val="24"/>
        </w:rPr>
        <w:t>Определение</w:t>
      </w:r>
      <w:r w:rsidR="009454C0" w:rsidRPr="00C47A6B">
        <w:t xml:space="preserve">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w:t>
      </w:r>
    </w:p>
    <w:p w:rsidR="004D2017" w:rsidRPr="00C47A6B" w:rsidRDefault="003766A8" w:rsidP="009454C0">
      <w:pPr>
        <w:pStyle w:val="TimesNewRoman14125"/>
        <w:tabs>
          <w:tab w:val="left" w:pos="993"/>
        </w:tabs>
        <w:ind w:right="0"/>
        <w:contextualSpacing/>
        <w:rPr>
          <w:szCs w:val="24"/>
        </w:rPr>
      </w:pPr>
      <w:r w:rsidRPr="00C47A6B">
        <w:rPr>
          <w:szCs w:val="24"/>
        </w:rPr>
        <w:t>Задачи разработки генерального плана:</w:t>
      </w:r>
    </w:p>
    <w:p w:rsidR="009454C0" w:rsidRPr="00C47A6B" w:rsidRDefault="009454C0" w:rsidP="008C0D4E">
      <w:pPr>
        <w:pStyle w:val="ac"/>
        <w:widowControl w:val="0"/>
        <w:numPr>
          <w:ilvl w:val="0"/>
          <w:numId w:val="24"/>
        </w:numPr>
        <w:autoSpaceDE w:val="0"/>
        <w:autoSpaceDN w:val="0"/>
        <w:adjustRightInd w:val="0"/>
        <w:spacing w:after="0" w:line="240" w:lineRule="auto"/>
        <w:rPr>
          <w:szCs w:val="24"/>
          <w:lang w:eastAsia="ar-SA"/>
        </w:rPr>
      </w:pPr>
      <w:r w:rsidRPr="00C47A6B">
        <w:rPr>
          <w:szCs w:val="24"/>
          <w:lang w:eastAsia="ar-SA"/>
        </w:rPr>
        <w:t>создание условий для устойчивого развития территории Новосибирской области, сохранения окружающей среды и объектов культурного наследия;</w:t>
      </w:r>
    </w:p>
    <w:p w:rsidR="009454C0" w:rsidRPr="00C47A6B" w:rsidRDefault="009454C0" w:rsidP="008C0D4E">
      <w:pPr>
        <w:pStyle w:val="ac"/>
        <w:widowControl w:val="0"/>
        <w:numPr>
          <w:ilvl w:val="0"/>
          <w:numId w:val="24"/>
        </w:numPr>
        <w:autoSpaceDE w:val="0"/>
        <w:autoSpaceDN w:val="0"/>
        <w:adjustRightInd w:val="0"/>
        <w:spacing w:after="0" w:line="240" w:lineRule="auto"/>
        <w:rPr>
          <w:szCs w:val="24"/>
          <w:lang w:eastAsia="ar-SA"/>
        </w:rPr>
      </w:pPr>
      <w:r w:rsidRPr="00C47A6B">
        <w:rPr>
          <w:szCs w:val="24"/>
          <w:lang w:eastAsia="ar-SA"/>
        </w:rPr>
        <w:t>создание условий для планировки территории;</w:t>
      </w:r>
    </w:p>
    <w:p w:rsidR="009454C0" w:rsidRPr="00BB4E82" w:rsidRDefault="009454C0" w:rsidP="008C0D4E">
      <w:pPr>
        <w:pStyle w:val="ac"/>
        <w:widowControl w:val="0"/>
        <w:numPr>
          <w:ilvl w:val="0"/>
          <w:numId w:val="24"/>
        </w:numPr>
        <w:autoSpaceDE w:val="0"/>
        <w:autoSpaceDN w:val="0"/>
        <w:adjustRightInd w:val="0"/>
        <w:spacing w:after="0" w:line="240" w:lineRule="auto"/>
        <w:rPr>
          <w:sz w:val="24"/>
          <w:szCs w:val="24"/>
        </w:rPr>
      </w:pPr>
      <w:r w:rsidRPr="00C47A6B">
        <w:rPr>
          <w:szCs w:val="24"/>
          <w:lang w:eastAsia="ar-SA"/>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9454C0" w:rsidRDefault="009454C0" w:rsidP="008C0D4E">
      <w:pPr>
        <w:pStyle w:val="TimesNewRoman14125"/>
        <w:numPr>
          <w:ilvl w:val="0"/>
          <w:numId w:val="24"/>
        </w:numPr>
        <w:tabs>
          <w:tab w:val="left" w:pos="993"/>
        </w:tabs>
        <w:ind w:right="0"/>
        <w:contextualSpacing/>
        <w:rPr>
          <w:sz w:val="24"/>
          <w:szCs w:val="24"/>
        </w:rPr>
      </w:pPr>
      <w:r w:rsidRPr="00C47A6B">
        <w:rPr>
          <w:szCs w:val="24"/>
        </w:rPr>
        <w:t>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4D2017" w:rsidRPr="0088309A" w:rsidRDefault="003766A8" w:rsidP="0088309A">
      <w:pPr>
        <w:pStyle w:val="TimesNewRoman14125"/>
        <w:tabs>
          <w:tab w:val="left" w:pos="993"/>
        </w:tabs>
        <w:ind w:right="0"/>
        <w:contextualSpacing/>
        <w:rPr>
          <w:szCs w:val="24"/>
        </w:rPr>
      </w:pPr>
      <w:r w:rsidRPr="0088309A">
        <w:rPr>
          <w:szCs w:val="24"/>
        </w:rPr>
        <w:t>Разработка генерального плана Муниципального образования «</w:t>
      </w:r>
      <w:r w:rsidR="00085F84" w:rsidRPr="0088309A">
        <w:t>Малышевский</w:t>
      </w:r>
      <w:r w:rsidR="00442A4A" w:rsidRPr="0088309A">
        <w:t xml:space="preserve"> сельсовет</w:t>
      </w:r>
      <w:r w:rsidRPr="0088309A">
        <w:rPr>
          <w:szCs w:val="24"/>
        </w:rPr>
        <w:t xml:space="preserve">» </w:t>
      </w:r>
      <w:r w:rsidR="00442A4A" w:rsidRPr="0088309A">
        <w:rPr>
          <w:szCs w:val="24"/>
        </w:rPr>
        <w:t>Сузунского</w:t>
      </w:r>
      <w:r w:rsidRPr="0088309A">
        <w:rPr>
          <w:szCs w:val="24"/>
        </w:rPr>
        <w:t xml:space="preserve"> района </w:t>
      </w:r>
      <w:r w:rsidR="00442A4A" w:rsidRPr="0088309A">
        <w:rPr>
          <w:szCs w:val="24"/>
        </w:rPr>
        <w:t>Новосибирской</w:t>
      </w:r>
      <w:r w:rsidRPr="0088309A">
        <w:rPr>
          <w:szCs w:val="24"/>
        </w:rPr>
        <w:t xml:space="preserve"> области выполнен</w:t>
      </w:r>
      <w:r w:rsidR="0050004F" w:rsidRPr="0088309A">
        <w:rPr>
          <w:szCs w:val="24"/>
        </w:rPr>
        <w:t>,</w:t>
      </w:r>
      <w:r w:rsidRPr="0088309A">
        <w:rPr>
          <w:szCs w:val="24"/>
        </w:rPr>
        <w:t xml:space="preserve"> в соответствии с муниципальным контрактом №</w:t>
      </w:r>
      <w:r w:rsidR="00891747" w:rsidRPr="0088309A">
        <w:rPr>
          <w:szCs w:val="24"/>
        </w:rPr>
        <w:t xml:space="preserve"> </w:t>
      </w:r>
      <w:r w:rsidR="00891747" w:rsidRPr="007104F3">
        <w:rPr>
          <w:szCs w:val="24"/>
        </w:rPr>
        <w:t>0151200006023000398</w:t>
      </w:r>
      <w:r w:rsidR="00891747" w:rsidRPr="0088309A">
        <w:rPr>
          <w:b/>
          <w:szCs w:val="24"/>
        </w:rPr>
        <w:t xml:space="preserve"> </w:t>
      </w:r>
      <w:r w:rsidRPr="0088309A">
        <w:rPr>
          <w:szCs w:val="24"/>
        </w:rPr>
        <w:t xml:space="preserve">от </w:t>
      </w:r>
      <w:r w:rsidR="00C03396" w:rsidRPr="0088309A">
        <w:rPr>
          <w:szCs w:val="24"/>
        </w:rPr>
        <w:t>24 октября</w:t>
      </w:r>
      <w:r w:rsidR="00DC0F49" w:rsidRPr="0088309A">
        <w:rPr>
          <w:szCs w:val="24"/>
        </w:rPr>
        <w:t xml:space="preserve"> 2023</w:t>
      </w:r>
      <w:r w:rsidRPr="0088309A">
        <w:rPr>
          <w:szCs w:val="24"/>
        </w:rPr>
        <w:t xml:space="preserve">г., заключенным администрацией </w:t>
      </w:r>
      <w:r w:rsidR="00442A4A" w:rsidRPr="0088309A">
        <w:rPr>
          <w:szCs w:val="24"/>
        </w:rPr>
        <w:t xml:space="preserve">Сузунского </w:t>
      </w:r>
      <w:r w:rsidR="00D5166A" w:rsidRPr="0088309A">
        <w:rPr>
          <w:szCs w:val="24"/>
        </w:rPr>
        <w:t xml:space="preserve">района </w:t>
      </w:r>
      <w:r w:rsidR="00442A4A" w:rsidRPr="0088309A">
        <w:rPr>
          <w:szCs w:val="24"/>
        </w:rPr>
        <w:t xml:space="preserve">Новосибирской </w:t>
      </w:r>
      <w:r w:rsidR="00D5166A" w:rsidRPr="0088309A">
        <w:rPr>
          <w:szCs w:val="24"/>
        </w:rPr>
        <w:t>области с О</w:t>
      </w:r>
      <w:r w:rsidRPr="0088309A">
        <w:rPr>
          <w:szCs w:val="24"/>
        </w:rPr>
        <w:t>бществом с ограниченной ответственностью «СибПроектНИИ» (ООО «СибпроектНИИ»).</w:t>
      </w:r>
    </w:p>
    <w:p w:rsidR="004D2017" w:rsidRPr="0088309A" w:rsidRDefault="003766A8" w:rsidP="0088309A">
      <w:pPr>
        <w:spacing w:after="0" w:line="240" w:lineRule="auto"/>
        <w:ind w:firstLine="709"/>
        <w:contextualSpacing/>
        <w:rPr>
          <w:szCs w:val="24"/>
        </w:rPr>
      </w:pPr>
      <w:r w:rsidRPr="0088309A">
        <w:rPr>
          <w:szCs w:val="24"/>
        </w:rPr>
        <w:t>Генеральный план Муниципального образования «</w:t>
      </w:r>
      <w:r w:rsidR="00085F84" w:rsidRPr="0088309A">
        <w:rPr>
          <w:szCs w:val="20"/>
        </w:rPr>
        <w:t>Малышевский</w:t>
      </w:r>
      <w:r w:rsidR="00442A4A" w:rsidRPr="0088309A">
        <w:rPr>
          <w:szCs w:val="20"/>
        </w:rPr>
        <w:t xml:space="preserve"> сельсовет</w:t>
      </w:r>
      <w:r w:rsidRPr="0088309A">
        <w:rPr>
          <w:szCs w:val="24"/>
        </w:rPr>
        <w:t xml:space="preserve">» </w:t>
      </w:r>
      <w:r w:rsidR="00442A4A" w:rsidRPr="0088309A">
        <w:rPr>
          <w:szCs w:val="24"/>
        </w:rPr>
        <w:t>Сузунского</w:t>
      </w:r>
      <w:r w:rsidRPr="0088309A">
        <w:rPr>
          <w:szCs w:val="24"/>
        </w:rPr>
        <w:t xml:space="preserve"> района </w:t>
      </w:r>
      <w:r w:rsidR="00442A4A" w:rsidRPr="0088309A">
        <w:rPr>
          <w:szCs w:val="24"/>
        </w:rPr>
        <w:t>Новосибирской</w:t>
      </w:r>
      <w:r w:rsidRPr="0088309A">
        <w:rPr>
          <w:szCs w:val="24"/>
        </w:rPr>
        <w:t xml:space="preserve"> области подготовлен в соответствии с требованиями статей 9, 10, 23 и 24 ГрК РФ.</w:t>
      </w:r>
    </w:p>
    <w:p w:rsidR="004D2017" w:rsidRPr="00920B18" w:rsidRDefault="003766A8" w:rsidP="0088309A">
      <w:pPr>
        <w:spacing w:after="0" w:line="240" w:lineRule="auto"/>
        <w:ind w:firstLine="709"/>
        <w:contextualSpacing/>
        <w:rPr>
          <w:sz w:val="24"/>
          <w:szCs w:val="24"/>
        </w:rPr>
      </w:pPr>
      <w:r w:rsidRPr="0088309A">
        <w:rPr>
          <w:szCs w:val="24"/>
        </w:rPr>
        <w:t xml:space="preserve">Генеральный план Муниципального образования </w:t>
      </w:r>
      <w:r w:rsidR="00442A4A" w:rsidRPr="0088309A">
        <w:rPr>
          <w:szCs w:val="24"/>
        </w:rPr>
        <w:t>«</w:t>
      </w:r>
      <w:r w:rsidR="00085F84" w:rsidRPr="0088309A">
        <w:rPr>
          <w:szCs w:val="20"/>
        </w:rPr>
        <w:t>Малышевский</w:t>
      </w:r>
      <w:r w:rsidR="00442A4A" w:rsidRPr="0088309A">
        <w:rPr>
          <w:szCs w:val="20"/>
        </w:rPr>
        <w:t xml:space="preserve"> сельсовет</w:t>
      </w:r>
      <w:r w:rsidR="00442A4A" w:rsidRPr="0088309A">
        <w:rPr>
          <w:szCs w:val="24"/>
        </w:rPr>
        <w:t xml:space="preserve">» Сузунского района Новосибирской области </w:t>
      </w:r>
      <w:r w:rsidRPr="0088309A">
        <w:rPr>
          <w:szCs w:val="24"/>
        </w:rPr>
        <w:t xml:space="preserve">соответствуют требованиям действующего законодательства в области регулирования градостроительной деятельности, земельному, водному, лесному, природоохранному и иному законодательству Российской Федерации и </w:t>
      </w:r>
      <w:r w:rsidR="00442A4A" w:rsidRPr="0088309A">
        <w:rPr>
          <w:szCs w:val="24"/>
        </w:rPr>
        <w:t>Новосибирской</w:t>
      </w:r>
      <w:r w:rsidRPr="0088309A">
        <w:rPr>
          <w:szCs w:val="24"/>
        </w:rPr>
        <w:t xml:space="preserve"> области, нормативно-технических документов в области </w:t>
      </w:r>
      <w:r w:rsidRPr="0088309A">
        <w:rPr>
          <w:szCs w:val="24"/>
        </w:rPr>
        <w:lastRenderedPageBreak/>
        <w:t>градостроительства федерального и регионального уровней, нормативных правовых актов (НПА) органов местного самоуправления.</w:t>
      </w:r>
    </w:p>
    <w:p w:rsidR="004D2017" w:rsidRPr="0088309A" w:rsidRDefault="003766A8">
      <w:pPr>
        <w:spacing w:after="0" w:line="240" w:lineRule="auto"/>
        <w:ind w:firstLine="709"/>
        <w:contextualSpacing/>
        <w:rPr>
          <w:szCs w:val="24"/>
        </w:rPr>
      </w:pPr>
      <w:r w:rsidRPr="0088309A">
        <w:rPr>
          <w:szCs w:val="24"/>
        </w:rPr>
        <w:t xml:space="preserve">Генеральный план подготовлен на территорию в границах Муниципального образования </w:t>
      </w:r>
      <w:r w:rsidR="00442A4A" w:rsidRPr="0088309A">
        <w:rPr>
          <w:szCs w:val="24"/>
        </w:rPr>
        <w:t>«</w:t>
      </w:r>
      <w:r w:rsidR="00085F84" w:rsidRPr="0088309A">
        <w:rPr>
          <w:szCs w:val="24"/>
        </w:rPr>
        <w:t>Малышевский</w:t>
      </w:r>
      <w:r w:rsidR="00442A4A" w:rsidRPr="0088309A">
        <w:rPr>
          <w:szCs w:val="24"/>
        </w:rPr>
        <w:t xml:space="preserve"> сельсовет» Сузунского района Новосибирской области</w:t>
      </w:r>
      <w:r w:rsidRPr="0088309A">
        <w:rPr>
          <w:szCs w:val="24"/>
        </w:rPr>
        <w:t xml:space="preserve">, установленных Законом </w:t>
      </w:r>
      <w:r w:rsidR="00442A4A" w:rsidRPr="0088309A">
        <w:rPr>
          <w:szCs w:val="24"/>
        </w:rPr>
        <w:t>Новосибирской</w:t>
      </w:r>
      <w:r w:rsidRPr="0088309A">
        <w:rPr>
          <w:szCs w:val="24"/>
        </w:rPr>
        <w:t xml:space="preserve"> области </w:t>
      </w:r>
      <w:r w:rsidR="00442A4A" w:rsidRPr="0088309A">
        <w:rPr>
          <w:szCs w:val="24"/>
        </w:rPr>
        <w:t>от 02 июня 2004 года N 200-ОЗ (с изменениями на 10 февраля 2022 года)</w:t>
      </w:r>
      <w:r w:rsidR="00DC0F49" w:rsidRPr="0088309A">
        <w:rPr>
          <w:szCs w:val="24"/>
        </w:rPr>
        <w:t xml:space="preserve"> «О наделении поселковых, сельских муниципальных образований статусом городского, сельского поселения и об установлении их границ»</w:t>
      </w:r>
      <w:r w:rsidRPr="0088309A">
        <w:rPr>
          <w:szCs w:val="24"/>
        </w:rPr>
        <w:t xml:space="preserve">. В состав сельского поселения входят </w:t>
      </w:r>
      <w:r w:rsidR="00CA6E6E" w:rsidRPr="0088309A">
        <w:rPr>
          <w:szCs w:val="24"/>
        </w:rPr>
        <w:t>2 населенных</w:t>
      </w:r>
      <w:r w:rsidRPr="0088309A">
        <w:rPr>
          <w:szCs w:val="24"/>
        </w:rPr>
        <w:t xml:space="preserve"> пункт</w:t>
      </w:r>
      <w:r w:rsidR="00CA6E6E" w:rsidRPr="0088309A">
        <w:rPr>
          <w:szCs w:val="24"/>
        </w:rPr>
        <w:t>а</w:t>
      </w:r>
      <w:r w:rsidRPr="0088309A">
        <w:rPr>
          <w:szCs w:val="24"/>
        </w:rPr>
        <w:t xml:space="preserve">: село </w:t>
      </w:r>
      <w:r w:rsidR="00442A4A" w:rsidRPr="0088309A">
        <w:rPr>
          <w:szCs w:val="24"/>
        </w:rPr>
        <w:t>Бобровка</w:t>
      </w:r>
      <w:r w:rsidR="00CA6E6E" w:rsidRPr="0088309A">
        <w:rPr>
          <w:szCs w:val="24"/>
        </w:rPr>
        <w:t xml:space="preserve">, </w:t>
      </w:r>
      <w:r w:rsidR="00CD1517" w:rsidRPr="0088309A">
        <w:rPr>
          <w:szCs w:val="24"/>
        </w:rPr>
        <w:t>поселок Красный Камешо</w:t>
      </w:r>
      <w:r w:rsidR="00442A4A" w:rsidRPr="0088309A">
        <w:rPr>
          <w:szCs w:val="24"/>
        </w:rPr>
        <w:t>к</w:t>
      </w:r>
      <w:r w:rsidR="00F322ED">
        <w:rPr>
          <w:szCs w:val="24"/>
        </w:rPr>
        <w:t>.</w:t>
      </w:r>
    </w:p>
    <w:p w:rsidR="004D2017" w:rsidRPr="0088309A" w:rsidRDefault="003766A8">
      <w:pPr>
        <w:spacing w:after="0" w:line="240" w:lineRule="auto"/>
        <w:ind w:firstLine="709"/>
        <w:contextualSpacing/>
        <w:rPr>
          <w:szCs w:val="24"/>
        </w:rPr>
      </w:pPr>
      <w:r w:rsidRPr="0088309A">
        <w:rPr>
          <w:szCs w:val="24"/>
        </w:rPr>
        <w:t xml:space="preserve">Разработка генерального плана муниципального образования </w:t>
      </w:r>
      <w:r w:rsidR="00442A4A" w:rsidRPr="0088309A">
        <w:rPr>
          <w:szCs w:val="24"/>
        </w:rPr>
        <w:t>«</w:t>
      </w:r>
      <w:r w:rsidR="00085F84" w:rsidRPr="0088309A">
        <w:rPr>
          <w:szCs w:val="24"/>
        </w:rPr>
        <w:t>Малышевский</w:t>
      </w:r>
      <w:r w:rsidR="00442A4A" w:rsidRPr="0088309A">
        <w:rPr>
          <w:szCs w:val="24"/>
        </w:rPr>
        <w:t xml:space="preserve"> сельсовет»</w:t>
      </w:r>
      <w:r w:rsidRPr="0088309A">
        <w:rPr>
          <w:szCs w:val="24"/>
        </w:rPr>
        <w:t xml:space="preserve"> выполнена с применением компьютерных геоинформационных технологий в программе </w:t>
      </w:r>
      <w:bookmarkStart w:id="6" w:name="_Hlk498335884"/>
      <w:r w:rsidRPr="0088309A">
        <w:rPr>
          <w:szCs w:val="24"/>
        </w:rPr>
        <w:t>MapInfo, в системе координат, используемой для ведения Единого государственного реестра недвижимости («МСК-</w:t>
      </w:r>
      <w:r w:rsidR="00442A4A" w:rsidRPr="0088309A">
        <w:rPr>
          <w:szCs w:val="24"/>
        </w:rPr>
        <w:t>НСО</w:t>
      </w:r>
      <w:r w:rsidR="001E1F35" w:rsidRPr="0088309A">
        <w:rPr>
          <w:szCs w:val="24"/>
        </w:rPr>
        <w:t xml:space="preserve"> зона 4</w:t>
      </w:r>
      <w:r w:rsidR="0088309A">
        <w:rPr>
          <w:szCs w:val="24"/>
        </w:rPr>
        <w:t>»).</w:t>
      </w:r>
    </w:p>
    <w:bookmarkEnd w:id="6"/>
    <w:p w:rsidR="001E1F35" w:rsidRPr="0088309A" w:rsidRDefault="001E1F35" w:rsidP="0088309A">
      <w:pPr>
        <w:spacing w:after="0" w:line="240" w:lineRule="auto"/>
        <w:ind w:firstLine="709"/>
        <w:contextualSpacing/>
        <w:rPr>
          <w:szCs w:val="24"/>
        </w:rPr>
      </w:pPr>
      <w:r w:rsidRPr="0088309A">
        <w:rPr>
          <w:szCs w:val="24"/>
        </w:rPr>
        <w:t>исходный год подготовки генерального плана – 2024 год;</w:t>
      </w:r>
    </w:p>
    <w:p w:rsidR="001E1F35" w:rsidRPr="0088309A" w:rsidRDefault="001E1F35" w:rsidP="0088309A">
      <w:pPr>
        <w:spacing w:after="0" w:line="240" w:lineRule="auto"/>
        <w:ind w:firstLine="709"/>
        <w:contextualSpacing/>
        <w:rPr>
          <w:szCs w:val="24"/>
        </w:rPr>
      </w:pPr>
      <w:r w:rsidRPr="0088309A">
        <w:rPr>
          <w:szCs w:val="24"/>
        </w:rPr>
        <w:t>первая очередь реализации генерального плана – начало 2034 года (10 лет);</w:t>
      </w:r>
    </w:p>
    <w:p w:rsidR="001E1F35" w:rsidRPr="0088309A" w:rsidRDefault="001E1F35" w:rsidP="0088309A">
      <w:pPr>
        <w:spacing w:after="0" w:line="240" w:lineRule="auto"/>
        <w:ind w:firstLine="709"/>
        <w:contextualSpacing/>
        <w:rPr>
          <w:szCs w:val="24"/>
        </w:rPr>
      </w:pPr>
      <w:r w:rsidRPr="0088309A">
        <w:rPr>
          <w:szCs w:val="24"/>
        </w:rPr>
        <w:t>расчетный срок реализации генерального плана – начало 2044 года (20 лет).</w:t>
      </w:r>
    </w:p>
    <w:p w:rsidR="004D2017" w:rsidRPr="00920B18" w:rsidRDefault="003766A8">
      <w:pPr>
        <w:spacing w:after="0" w:line="240" w:lineRule="auto"/>
        <w:ind w:firstLine="709"/>
        <w:contextualSpacing/>
        <w:rPr>
          <w:rFonts w:eastAsia="SimSun"/>
          <w:sz w:val="24"/>
          <w:szCs w:val="24"/>
        </w:rPr>
      </w:pPr>
      <w:r w:rsidRPr="0088309A">
        <w:rPr>
          <w:szCs w:val="24"/>
        </w:rPr>
        <w:t xml:space="preserve">Разработка генерального плана выполнялась с учетом сведений, содержащиеся в федеральной государственной информационной системе территориального планирования (ФГИС ТП), а также законами и нормативными правовыми актами Российской Федерации, законами и нормативными правовыми актами </w:t>
      </w:r>
      <w:r w:rsidR="00442A4A" w:rsidRPr="0088309A">
        <w:rPr>
          <w:szCs w:val="24"/>
        </w:rPr>
        <w:t>Новосибирской</w:t>
      </w:r>
      <w:r w:rsidRPr="0088309A">
        <w:rPr>
          <w:szCs w:val="24"/>
        </w:rPr>
        <w:t xml:space="preserve"> области, нормативными правовыми актами муниципального образования </w:t>
      </w:r>
      <w:r w:rsidR="00442A4A" w:rsidRPr="0088309A">
        <w:rPr>
          <w:szCs w:val="24"/>
        </w:rPr>
        <w:t>«</w:t>
      </w:r>
      <w:r w:rsidR="00085F84" w:rsidRPr="0088309A">
        <w:rPr>
          <w:szCs w:val="24"/>
        </w:rPr>
        <w:t>Малышевский</w:t>
      </w:r>
      <w:r w:rsidR="00442A4A" w:rsidRPr="0088309A">
        <w:rPr>
          <w:szCs w:val="24"/>
        </w:rPr>
        <w:t xml:space="preserve"> сельсовет», </w:t>
      </w:r>
      <w:r w:rsidRPr="0088309A">
        <w:rPr>
          <w:szCs w:val="24"/>
        </w:rPr>
        <w:t>техническими регламентами:</w:t>
      </w:r>
    </w:p>
    <w:p w:rsidR="002E36B6" w:rsidRPr="00CF519B" w:rsidRDefault="002E36B6" w:rsidP="00932BFC">
      <w:pPr>
        <w:spacing w:after="0" w:line="240" w:lineRule="auto"/>
        <w:ind w:firstLine="709"/>
        <w:rPr>
          <w:szCs w:val="28"/>
        </w:rPr>
      </w:pPr>
      <w:r w:rsidRPr="00CF519B">
        <w:rPr>
          <w:szCs w:val="28"/>
        </w:rPr>
        <w:t>Генеральный план выполнен в соответствии со следующими основными нормативными правовыми актами:</w:t>
      </w:r>
    </w:p>
    <w:p w:rsidR="002E36B6" w:rsidRPr="00CF519B" w:rsidRDefault="002E36B6" w:rsidP="00932BFC">
      <w:pPr>
        <w:pStyle w:val="affb"/>
        <w:numPr>
          <w:ilvl w:val="0"/>
          <w:numId w:val="14"/>
        </w:numPr>
        <w:ind w:left="0" w:firstLine="709"/>
        <w:rPr>
          <w:sz w:val="28"/>
          <w:szCs w:val="28"/>
        </w:rPr>
      </w:pPr>
      <w:r w:rsidRPr="00CF519B">
        <w:rPr>
          <w:sz w:val="28"/>
          <w:szCs w:val="28"/>
        </w:rPr>
        <w:t>Градостроительный кодекс Российской Федерации;</w:t>
      </w:r>
    </w:p>
    <w:p w:rsidR="002E36B6" w:rsidRPr="00CF519B" w:rsidRDefault="002E36B6" w:rsidP="00932BFC">
      <w:pPr>
        <w:pStyle w:val="affb"/>
        <w:numPr>
          <w:ilvl w:val="0"/>
          <w:numId w:val="14"/>
        </w:numPr>
        <w:ind w:left="0" w:firstLine="709"/>
        <w:rPr>
          <w:sz w:val="28"/>
          <w:szCs w:val="28"/>
        </w:rPr>
      </w:pPr>
      <w:r w:rsidRPr="00CF519B">
        <w:rPr>
          <w:sz w:val="28"/>
          <w:szCs w:val="28"/>
        </w:rPr>
        <w:t>Земельный кодекс Российской Федерации;</w:t>
      </w:r>
    </w:p>
    <w:p w:rsidR="002E36B6" w:rsidRPr="00CF519B" w:rsidRDefault="002E36B6" w:rsidP="00932BFC">
      <w:pPr>
        <w:pStyle w:val="affb"/>
        <w:numPr>
          <w:ilvl w:val="0"/>
          <w:numId w:val="14"/>
        </w:numPr>
        <w:ind w:left="0" w:firstLine="709"/>
        <w:rPr>
          <w:sz w:val="28"/>
          <w:szCs w:val="28"/>
        </w:rPr>
      </w:pPr>
      <w:r w:rsidRPr="00CF519B">
        <w:rPr>
          <w:sz w:val="28"/>
          <w:szCs w:val="28"/>
        </w:rPr>
        <w:t>Водный кодекс Российской Федерации;</w:t>
      </w:r>
    </w:p>
    <w:p w:rsidR="002E36B6" w:rsidRPr="00CF519B" w:rsidRDefault="002E36B6" w:rsidP="00932BFC">
      <w:pPr>
        <w:pStyle w:val="affb"/>
        <w:numPr>
          <w:ilvl w:val="0"/>
          <w:numId w:val="14"/>
        </w:numPr>
        <w:ind w:left="0" w:firstLine="709"/>
        <w:rPr>
          <w:sz w:val="28"/>
          <w:szCs w:val="28"/>
        </w:rPr>
      </w:pPr>
      <w:r w:rsidRPr="00CF519B">
        <w:rPr>
          <w:sz w:val="28"/>
          <w:szCs w:val="28"/>
        </w:rPr>
        <w:t>Лесной кодекс Российской Федерации;</w:t>
      </w:r>
    </w:p>
    <w:p w:rsidR="002E36B6" w:rsidRPr="00CF519B" w:rsidRDefault="002E36B6" w:rsidP="00932BFC">
      <w:pPr>
        <w:numPr>
          <w:ilvl w:val="1"/>
          <w:numId w:val="14"/>
        </w:numPr>
        <w:suppressAutoHyphens/>
        <w:spacing w:after="0" w:line="240" w:lineRule="auto"/>
        <w:ind w:left="0" w:firstLine="709"/>
        <w:rPr>
          <w:szCs w:val="28"/>
        </w:rPr>
      </w:pPr>
      <w:r w:rsidRPr="00CF519B">
        <w:rPr>
          <w:szCs w:val="28"/>
        </w:rPr>
        <w:t>Воздушный кодекс Российской Федерации;</w:t>
      </w:r>
    </w:p>
    <w:p w:rsidR="002E36B6" w:rsidRPr="00CF519B" w:rsidRDefault="002E36B6" w:rsidP="00932BFC">
      <w:pPr>
        <w:numPr>
          <w:ilvl w:val="1"/>
          <w:numId w:val="14"/>
        </w:numPr>
        <w:suppressAutoHyphens/>
        <w:spacing w:after="0" w:line="240" w:lineRule="auto"/>
        <w:ind w:left="0" w:firstLine="709"/>
        <w:rPr>
          <w:szCs w:val="28"/>
        </w:rPr>
      </w:pPr>
      <w:r>
        <w:rPr>
          <w:szCs w:val="28"/>
        </w:rPr>
        <w:t>Федеральный закон от 29.07.2017 №</w:t>
      </w:r>
      <w:r w:rsidRPr="00CF519B">
        <w:rPr>
          <w:szCs w:val="28"/>
        </w:rPr>
        <w:t>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rsidR="002E36B6" w:rsidRPr="00CF519B" w:rsidRDefault="002E36B6" w:rsidP="00932BFC">
      <w:pPr>
        <w:numPr>
          <w:ilvl w:val="1"/>
          <w:numId w:val="14"/>
        </w:numPr>
        <w:suppressAutoHyphens/>
        <w:spacing w:after="0" w:line="240" w:lineRule="auto"/>
        <w:ind w:left="0" w:firstLine="709"/>
        <w:rPr>
          <w:szCs w:val="28"/>
        </w:rPr>
      </w:pPr>
      <w:r w:rsidRPr="00CF519B">
        <w:rPr>
          <w:szCs w:val="28"/>
        </w:rPr>
        <w:t>Фе</w:t>
      </w:r>
      <w:r>
        <w:rPr>
          <w:szCs w:val="28"/>
        </w:rPr>
        <w:t>деральный закон от 07.07.2003 №</w:t>
      </w:r>
      <w:r w:rsidRPr="00CF519B">
        <w:rPr>
          <w:szCs w:val="28"/>
        </w:rPr>
        <w:t> 112-ФЗ «О личном подсобном хозяйстве»;</w:t>
      </w:r>
    </w:p>
    <w:p w:rsidR="002E36B6" w:rsidRPr="00CF519B" w:rsidRDefault="002E36B6" w:rsidP="00932BFC">
      <w:pPr>
        <w:numPr>
          <w:ilvl w:val="1"/>
          <w:numId w:val="14"/>
        </w:numPr>
        <w:suppressAutoHyphens/>
        <w:spacing w:after="0" w:line="240" w:lineRule="auto"/>
        <w:ind w:left="0" w:firstLine="709"/>
        <w:rPr>
          <w:szCs w:val="28"/>
        </w:rPr>
      </w:pPr>
      <w:r w:rsidRPr="00CF519B">
        <w:rPr>
          <w:szCs w:val="28"/>
        </w:rPr>
        <w:t>Фе</w:t>
      </w:r>
      <w:r>
        <w:rPr>
          <w:szCs w:val="28"/>
        </w:rPr>
        <w:t xml:space="preserve">деральный закон от 11.06.2003 № </w:t>
      </w:r>
      <w:r w:rsidRPr="00CF519B">
        <w:rPr>
          <w:szCs w:val="28"/>
        </w:rPr>
        <w:t>74-ФЗ «О крестьянском (фермерском) хозяйстве»;</w:t>
      </w:r>
    </w:p>
    <w:p w:rsidR="002E36B6" w:rsidRPr="00CF519B" w:rsidRDefault="002E36B6" w:rsidP="00932BFC">
      <w:pPr>
        <w:numPr>
          <w:ilvl w:val="1"/>
          <w:numId w:val="14"/>
        </w:numPr>
        <w:suppressAutoHyphens/>
        <w:spacing w:after="0" w:line="240" w:lineRule="auto"/>
        <w:ind w:left="0" w:firstLine="709"/>
        <w:rPr>
          <w:szCs w:val="28"/>
        </w:rPr>
      </w:pPr>
      <w:r w:rsidRPr="00CF519B">
        <w:rPr>
          <w:szCs w:val="28"/>
        </w:rPr>
        <w:t>Федеральны</w:t>
      </w:r>
      <w:r>
        <w:rPr>
          <w:szCs w:val="28"/>
        </w:rPr>
        <w:t>й закон от 29.07.2017 №</w:t>
      </w:r>
      <w:r w:rsidRPr="00CF519B">
        <w:rPr>
          <w:szCs w:val="28"/>
        </w:rPr>
        <w:t>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2E36B6" w:rsidRPr="00CF519B" w:rsidRDefault="002E36B6" w:rsidP="00932BFC">
      <w:pPr>
        <w:numPr>
          <w:ilvl w:val="1"/>
          <w:numId w:val="14"/>
        </w:numPr>
        <w:suppressAutoHyphens/>
        <w:spacing w:after="0" w:line="240" w:lineRule="auto"/>
        <w:ind w:left="0" w:firstLine="709"/>
        <w:rPr>
          <w:szCs w:val="28"/>
        </w:rPr>
      </w:pPr>
      <w:r w:rsidRPr="00CF519B">
        <w:rPr>
          <w:szCs w:val="28"/>
        </w:rPr>
        <w:t>Федеральный закон от 24.</w:t>
      </w:r>
      <w:r>
        <w:rPr>
          <w:szCs w:val="28"/>
        </w:rPr>
        <w:t>07.2002 №</w:t>
      </w:r>
      <w:r w:rsidRPr="00CF519B">
        <w:rPr>
          <w:szCs w:val="28"/>
        </w:rPr>
        <w:t> 101-ФЗ «Об обороте земель сельскохозяйственного назначения»;</w:t>
      </w:r>
    </w:p>
    <w:p w:rsidR="002E36B6" w:rsidRPr="00CF519B" w:rsidRDefault="002E36B6" w:rsidP="00932BFC">
      <w:pPr>
        <w:numPr>
          <w:ilvl w:val="1"/>
          <w:numId w:val="14"/>
        </w:numPr>
        <w:suppressAutoHyphens/>
        <w:spacing w:after="0" w:line="240" w:lineRule="auto"/>
        <w:ind w:left="0" w:firstLine="709"/>
        <w:rPr>
          <w:szCs w:val="28"/>
        </w:rPr>
      </w:pPr>
      <w:r w:rsidRPr="00CF519B">
        <w:rPr>
          <w:szCs w:val="28"/>
        </w:rPr>
        <w:lastRenderedPageBreak/>
        <w:t>Фе</w:t>
      </w:r>
      <w:r>
        <w:rPr>
          <w:szCs w:val="28"/>
        </w:rPr>
        <w:t>деральный закон от 13.07.2015 №</w:t>
      </w:r>
      <w:r w:rsidRPr="00CF519B">
        <w:rPr>
          <w:szCs w:val="28"/>
        </w:rPr>
        <w:t> </w:t>
      </w:r>
      <w:r>
        <w:rPr>
          <w:szCs w:val="28"/>
        </w:rPr>
        <w:t>218</w:t>
      </w:r>
      <w:r w:rsidRPr="00CF519B">
        <w:rPr>
          <w:szCs w:val="28"/>
        </w:rPr>
        <w:t>-ФЗ «О государственной регистрации нед</w:t>
      </w:r>
      <w:r>
        <w:rPr>
          <w:szCs w:val="28"/>
        </w:rPr>
        <w:t>вижимости</w:t>
      </w:r>
      <w:r w:rsidRPr="00CF519B">
        <w:rPr>
          <w:szCs w:val="28"/>
        </w:rPr>
        <w:t>»;</w:t>
      </w:r>
    </w:p>
    <w:p w:rsidR="002E36B6" w:rsidRPr="00CF519B" w:rsidRDefault="002E36B6" w:rsidP="00932BFC">
      <w:pPr>
        <w:numPr>
          <w:ilvl w:val="1"/>
          <w:numId w:val="14"/>
        </w:numPr>
        <w:suppressAutoHyphens/>
        <w:spacing w:after="0" w:line="240" w:lineRule="auto"/>
        <w:ind w:left="0" w:firstLine="709"/>
        <w:rPr>
          <w:szCs w:val="28"/>
        </w:rPr>
      </w:pPr>
      <w:r w:rsidRPr="00CF519B">
        <w:rPr>
          <w:szCs w:val="28"/>
        </w:rPr>
        <w:t>Фе</w:t>
      </w:r>
      <w:r>
        <w:rPr>
          <w:szCs w:val="28"/>
        </w:rPr>
        <w:t>деральный закон от 29.12.2014 №</w:t>
      </w:r>
      <w:r w:rsidRPr="00CF519B">
        <w:rPr>
          <w:szCs w:val="28"/>
        </w:rPr>
        <w:t> </w:t>
      </w:r>
      <w:r>
        <w:rPr>
          <w:szCs w:val="28"/>
        </w:rPr>
        <w:t xml:space="preserve">473-ФЗ «О </w:t>
      </w:r>
      <w:r w:rsidRPr="00CF519B">
        <w:rPr>
          <w:szCs w:val="28"/>
        </w:rPr>
        <w:t>территориях опережающего социально-экономического развития в Российской Федерации»;</w:t>
      </w:r>
    </w:p>
    <w:p w:rsidR="002E36B6" w:rsidRPr="00CF519B" w:rsidRDefault="002E36B6" w:rsidP="00932BFC">
      <w:pPr>
        <w:numPr>
          <w:ilvl w:val="1"/>
          <w:numId w:val="14"/>
        </w:numPr>
        <w:suppressAutoHyphens/>
        <w:spacing w:after="0" w:line="240" w:lineRule="auto"/>
        <w:ind w:left="0" w:firstLine="709"/>
        <w:rPr>
          <w:szCs w:val="28"/>
        </w:rPr>
      </w:pPr>
      <w:r w:rsidRPr="00CF519B">
        <w:rPr>
          <w:szCs w:val="28"/>
        </w:rPr>
        <w:t>Федеральный закон от 28.06.2014 № </w:t>
      </w:r>
      <w:r>
        <w:rPr>
          <w:szCs w:val="28"/>
        </w:rPr>
        <w:t xml:space="preserve">172-ФЗ «О </w:t>
      </w:r>
      <w:r w:rsidRPr="00CF519B">
        <w:rPr>
          <w:szCs w:val="28"/>
        </w:rPr>
        <w:t>стратегическом планировании в Российской Федерации»;</w:t>
      </w:r>
    </w:p>
    <w:p w:rsidR="002E36B6" w:rsidRPr="00CF519B" w:rsidRDefault="002E36B6" w:rsidP="00932BFC">
      <w:pPr>
        <w:pStyle w:val="affb"/>
        <w:numPr>
          <w:ilvl w:val="0"/>
          <w:numId w:val="14"/>
        </w:numPr>
        <w:ind w:left="0" w:firstLine="709"/>
        <w:rPr>
          <w:sz w:val="28"/>
          <w:szCs w:val="28"/>
        </w:rPr>
      </w:pPr>
      <w:r w:rsidRPr="00CF519B">
        <w:rPr>
          <w:sz w:val="28"/>
          <w:szCs w:val="28"/>
        </w:rPr>
        <w:t xml:space="preserve">Федеральный закон от 14.03.1995 № 33-ФЗ </w:t>
      </w:r>
      <w:r>
        <w:rPr>
          <w:sz w:val="28"/>
          <w:szCs w:val="28"/>
        </w:rPr>
        <w:t>«</w:t>
      </w:r>
      <w:r w:rsidRPr="00CF519B">
        <w:rPr>
          <w:sz w:val="28"/>
          <w:szCs w:val="28"/>
        </w:rPr>
        <w:t>Об особо охраняемых природных территориях»;</w:t>
      </w:r>
    </w:p>
    <w:p w:rsidR="002E36B6" w:rsidRPr="00CF519B" w:rsidRDefault="002E36B6" w:rsidP="00932BFC">
      <w:pPr>
        <w:pStyle w:val="affb"/>
        <w:numPr>
          <w:ilvl w:val="0"/>
          <w:numId w:val="14"/>
        </w:numPr>
        <w:ind w:left="0" w:firstLine="709"/>
        <w:rPr>
          <w:sz w:val="28"/>
          <w:szCs w:val="28"/>
        </w:rPr>
      </w:pPr>
      <w:r w:rsidRPr="00CF519B">
        <w:rPr>
          <w:sz w:val="28"/>
          <w:szCs w:val="28"/>
        </w:rPr>
        <w:t xml:space="preserve">Федеральный закон от 25.06.2002 № 73-ФЗ </w:t>
      </w:r>
      <w:r>
        <w:rPr>
          <w:sz w:val="28"/>
          <w:szCs w:val="28"/>
        </w:rPr>
        <w:t>«</w:t>
      </w:r>
      <w:r w:rsidRPr="00CF519B">
        <w:rPr>
          <w:sz w:val="28"/>
          <w:szCs w:val="28"/>
        </w:rPr>
        <w:t>Об объектах культурного наследия (памятниках истории и культуры) народов Российской Федерации»;</w:t>
      </w:r>
    </w:p>
    <w:p w:rsidR="002E36B6" w:rsidRPr="00CF519B" w:rsidRDefault="002E36B6" w:rsidP="00932BFC">
      <w:pPr>
        <w:pStyle w:val="affb"/>
        <w:numPr>
          <w:ilvl w:val="0"/>
          <w:numId w:val="14"/>
        </w:numPr>
        <w:ind w:left="0" w:firstLine="709"/>
        <w:rPr>
          <w:sz w:val="28"/>
          <w:szCs w:val="28"/>
        </w:rPr>
      </w:pPr>
      <w:r w:rsidRPr="00CF519B">
        <w:rPr>
          <w:sz w:val="28"/>
          <w:szCs w:val="28"/>
        </w:rPr>
        <w:t xml:space="preserve">Федеральный закон от 06.10.2003 № 131-ФЗ </w:t>
      </w:r>
      <w:r>
        <w:rPr>
          <w:sz w:val="28"/>
          <w:szCs w:val="28"/>
        </w:rPr>
        <w:t>«</w:t>
      </w:r>
      <w:r w:rsidRPr="00CF519B">
        <w:rPr>
          <w:sz w:val="28"/>
          <w:szCs w:val="28"/>
        </w:rPr>
        <w:t>Об общих принципах организации местного самоуправления в Российской Федерации»;</w:t>
      </w:r>
    </w:p>
    <w:p w:rsidR="002E36B6" w:rsidRPr="00CF519B" w:rsidRDefault="002E36B6" w:rsidP="00932BFC">
      <w:pPr>
        <w:pStyle w:val="affb"/>
        <w:numPr>
          <w:ilvl w:val="0"/>
          <w:numId w:val="14"/>
        </w:numPr>
        <w:ind w:left="0" w:firstLine="709"/>
        <w:rPr>
          <w:sz w:val="28"/>
          <w:szCs w:val="28"/>
        </w:rPr>
      </w:pPr>
      <w:r w:rsidRPr="00CF519B">
        <w:rPr>
          <w:sz w:val="28"/>
          <w:szCs w:val="28"/>
        </w:rPr>
        <w:t xml:space="preserve">Закон Российской Федерации от 21.02.1992 № 2395-1 </w:t>
      </w:r>
      <w:r>
        <w:rPr>
          <w:sz w:val="28"/>
          <w:szCs w:val="28"/>
        </w:rPr>
        <w:t>«</w:t>
      </w:r>
      <w:r w:rsidRPr="00CF519B">
        <w:rPr>
          <w:sz w:val="28"/>
          <w:szCs w:val="28"/>
        </w:rPr>
        <w:t>О недрах»;</w:t>
      </w:r>
    </w:p>
    <w:p w:rsidR="002E36B6" w:rsidRPr="00CF519B" w:rsidRDefault="002E36B6" w:rsidP="00932BFC">
      <w:pPr>
        <w:pStyle w:val="affb"/>
        <w:numPr>
          <w:ilvl w:val="0"/>
          <w:numId w:val="14"/>
        </w:numPr>
        <w:ind w:left="0" w:firstLine="709"/>
        <w:rPr>
          <w:sz w:val="28"/>
          <w:szCs w:val="28"/>
        </w:rPr>
      </w:pPr>
      <w:r w:rsidRPr="00CF519B">
        <w:rPr>
          <w:sz w:val="28"/>
          <w:szCs w:val="28"/>
        </w:rPr>
        <w:t xml:space="preserve">Федеральный закон от 08.11.2007 № 257-ФЗ </w:t>
      </w:r>
      <w:r>
        <w:rPr>
          <w:sz w:val="28"/>
          <w:szCs w:val="28"/>
        </w:rPr>
        <w:t>«</w:t>
      </w:r>
      <w:r w:rsidRPr="00CF519B">
        <w:rPr>
          <w:sz w:val="28"/>
          <w:szCs w:val="28"/>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2E36B6" w:rsidRPr="00CF519B" w:rsidRDefault="002E36B6" w:rsidP="00932BFC">
      <w:pPr>
        <w:pStyle w:val="affb"/>
        <w:numPr>
          <w:ilvl w:val="0"/>
          <w:numId w:val="14"/>
        </w:numPr>
        <w:ind w:left="0" w:firstLine="709"/>
        <w:rPr>
          <w:sz w:val="28"/>
          <w:szCs w:val="28"/>
        </w:rPr>
      </w:pPr>
      <w:r w:rsidRPr="00CF519B">
        <w:rPr>
          <w:sz w:val="28"/>
          <w:szCs w:val="28"/>
        </w:rPr>
        <w:t>Федеральный закон от 30</w:t>
      </w:r>
      <w:r w:rsidRPr="0023474F">
        <w:rPr>
          <w:sz w:val="28"/>
          <w:szCs w:val="28"/>
        </w:rPr>
        <w:t>.03.</w:t>
      </w:r>
      <w:r>
        <w:rPr>
          <w:sz w:val="28"/>
          <w:szCs w:val="28"/>
        </w:rPr>
        <w:t>1999</w:t>
      </w:r>
      <w:r w:rsidRPr="00CF519B">
        <w:rPr>
          <w:sz w:val="28"/>
          <w:szCs w:val="28"/>
        </w:rPr>
        <w:t xml:space="preserve"> № 52-ФЗ «О санитарно-эпидемиологическом благополучии населения»;</w:t>
      </w:r>
    </w:p>
    <w:p w:rsidR="002E36B6" w:rsidRPr="00CF519B" w:rsidRDefault="002E36B6" w:rsidP="00932BFC">
      <w:pPr>
        <w:pStyle w:val="affb"/>
        <w:numPr>
          <w:ilvl w:val="0"/>
          <w:numId w:val="14"/>
        </w:numPr>
        <w:ind w:left="0" w:firstLine="709"/>
        <w:rPr>
          <w:sz w:val="28"/>
          <w:szCs w:val="28"/>
        </w:rPr>
      </w:pPr>
      <w:r>
        <w:rPr>
          <w:sz w:val="28"/>
          <w:szCs w:val="28"/>
        </w:rPr>
        <w:t>Федеральный закон от 10</w:t>
      </w:r>
      <w:r w:rsidRPr="0023474F">
        <w:rPr>
          <w:sz w:val="28"/>
          <w:szCs w:val="28"/>
        </w:rPr>
        <w:t>.01.</w:t>
      </w:r>
      <w:r>
        <w:rPr>
          <w:sz w:val="28"/>
          <w:szCs w:val="28"/>
        </w:rPr>
        <w:t xml:space="preserve">2002 </w:t>
      </w:r>
      <w:r w:rsidRPr="00CF519B">
        <w:rPr>
          <w:sz w:val="28"/>
          <w:szCs w:val="28"/>
        </w:rPr>
        <w:t>№ 7-ФЗ «Об охране окружающей среды»;</w:t>
      </w:r>
    </w:p>
    <w:p w:rsidR="002E36B6" w:rsidRPr="00CF519B" w:rsidRDefault="002E36B6" w:rsidP="00932BFC">
      <w:pPr>
        <w:pStyle w:val="affb"/>
        <w:numPr>
          <w:ilvl w:val="0"/>
          <w:numId w:val="14"/>
        </w:numPr>
        <w:ind w:left="0" w:firstLine="709"/>
        <w:rPr>
          <w:sz w:val="28"/>
          <w:szCs w:val="28"/>
        </w:rPr>
      </w:pPr>
      <w:r w:rsidRPr="00CF519B">
        <w:rPr>
          <w:sz w:val="28"/>
          <w:szCs w:val="28"/>
        </w:rPr>
        <w:t>Федеральный закон от 24.07.2007 № 221-ФЗ «О кадастровой деятельности»;</w:t>
      </w:r>
    </w:p>
    <w:p w:rsidR="002E36B6" w:rsidRPr="00CF519B" w:rsidRDefault="002E36B6" w:rsidP="00932BFC">
      <w:pPr>
        <w:pStyle w:val="affb"/>
        <w:numPr>
          <w:ilvl w:val="0"/>
          <w:numId w:val="14"/>
        </w:numPr>
        <w:ind w:left="0" w:firstLine="709"/>
        <w:rPr>
          <w:sz w:val="28"/>
          <w:szCs w:val="28"/>
        </w:rPr>
      </w:pPr>
      <w:r w:rsidRPr="00CF519B">
        <w:rPr>
          <w:sz w:val="28"/>
          <w:szCs w:val="28"/>
        </w:rPr>
        <w:t>Ф</w:t>
      </w:r>
      <w:r>
        <w:rPr>
          <w:sz w:val="28"/>
          <w:szCs w:val="28"/>
        </w:rPr>
        <w:t xml:space="preserve">едеральный закон от 21.12.2004 </w:t>
      </w:r>
      <w:r w:rsidRPr="00CF519B">
        <w:rPr>
          <w:sz w:val="28"/>
          <w:szCs w:val="28"/>
        </w:rPr>
        <w:t>№ 172-ФЗ «О переводе земель или земельных участков из одной категории в другую»;</w:t>
      </w:r>
    </w:p>
    <w:p w:rsidR="002E36B6" w:rsidRPr="00CF519B" w:rsidRDefault="002E36B6" w:rsidP="00932BFC">
      <w:pPr>
        <w:pStyle w:val="affb"/>
        <w:numPr>
          <w:ilvl w:val="0"/>
          <w:numId w:val="14"/>
        </w:numPr>
        <w:ind w:left="0" w:firstLine="709"/>
        <w:rPr>
          <w:sz w:val="28"/>
          <w:szCs w:val="28"/>
        </w:rPr>
      </w:pPr>
      <w:r w:rsidRPr="00CF519B">
        <w:rPr>
          <w:sz w:val="28"/>
          <w:szCs w:val="28"/>
        </w:rPr>
        <w:t>Федеральный закон от 22.07.2008 № 123-ФЗ «Технический регламент о требованиях пожарной безопасности»;</w:t>
      </w:r>
    </w:p>
    <w:p w:rsidR="002E36B6" w:rsidRPr="00CF519B" w:rsidRDefault="002E36B6" w:rsidP="00932BFC">
      <w:pPr>
        <w:pStyle w:val="affb"/>
        <w:numPr>
          <w:ilvl w:val="0"/>
          <w:numId w:val="14"/>
        </w:numPr>
        <w:tabs>
          <w:tab w:val="left" w:pos="459"/>
        </w:tabs>
        <w:ind w:left="0" w:firstLine="709"/>
        <w:rPr>
          <w:sz w:val="28"/>
          <w:szCs w:val="28"/>
        </w:rPr>
      </w:pPr>
      <w:r w:rsidRPr="00CF519B">
        <w:rPr>
          <w:sz w:val="28"/>
          <w:szCs w:val="28"/>
        </w:rPr>
        <w:t>Федеральный закон от 13.07.2015 № 218-ФЗ «О государственной регистрации недвижимости»;</w:t>
      </w:r>
    </w:p>
    <w:p w:rsidR="002E36B6" w:rsidRPr="00CF519B" w:rsidRDefault="002E36B6" w:rsidP="00932BFC">
      <w:pPr>
        <w:pStyle w:val="affb"/>
        <w:numPr>
          <w:ilvl w:val="0"/>
          <w:numId w:val="14"/>
        </w:numPr>
        <w:tabs>
          <w:tab w:val="left" w:pos="459"/>
        </w:tabs>
        <w:ind w:left="0" w:firstLine="709"/>
        <w:rPr>
          <w:sz w:val="28"/>
          <w:szCs w:val="28"/>
        </w:rPr>
      </w:pPr>
      <w:r w:rsidRPr="00CF519B">
        <w:rPr>
          <w:sz w:val="28"/>
          <w:szCs w:val="28"/>
        </w:rPr>
        <w:t>Федеральный закон от 18.06.2001 № 78-ФЗ «О землеустройстве»;</w:t>
      </w:r>
    </w:p>
    <w:p w:rsidR="002E36B6" w:rsidRPr="00CF519B" w:rsidRDefault="002E36B6" w:rsidP="00932BFC">
      <w:pPr>
        <w:pStyle w:val="affb"/>
        <w:numPr>
          <w:ilvl w:val="0"/>
          <w:numId w:val="14"/>
        </w:numPr>
        <w:ind w:left="0" w:firstLine="709"/>
        <w:rPr>
          <w:sz w:val="28"/>
          <w:szCs w:val="28"/>
        </w:rPr>
      </w:pPr>
      <w:r w:rsidRPr="00CF519B">
        <w:rPr>
          <w:sz w:val="28"/>
          <w:szCs w:val="28"/>
        </w:rPr>
        <w:t xml:space="preserve">Постановление Правительства Российской Федерации от 09.06.2006 № 363 </w:t>
      </w:r>
      <w:hyperlink r:id="rId8" w:tgtFrame="_blank" w:history="1">
        <w:r w:rsidRPr="00CF519B">
          <w:rPr>
            <w:sz w:val="28"/>
            <w:szCs w:val="28"/>
          </w:rPr>
          <w:t>«Об информационном обеспечении градостроительной деятельности</w:t>
        </w:r>
      </w:hyperlink>
      <w:r>
        <w:rPr>
          <w:sz w:val="28"/>
          <w:szCs w:val="28"/>
        </w:rPr>
        <w:t>»;</w:t>
      </w:r>
    </w:p>
    <w:p w:rsidR="002E36B6" w:rsidRPr="00CF519B" w:rsidRDefault="002E36B6" w:rsidP="00932BFC">
      <w:pPr>
        <w:pStyle w:val="affb"/>
        <w:numPr>
          <w:ilvl w:val="0"/>
          <w:numId w:val="14"/>
        </w:numPr>
        <w:ind w:left="0" w:firstLine="709"/>
        <w:rPr>
          <w:sz w:val="28"/>
          <w:szCs w:val="28"/>
        </w:rPr>
      </w:pPr>
      <w:r w:rsidRPr="00CF519B">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rsidR="002E36B6" w:rsidRPr="00CF519B" w:rsidRDefault="002E36B6" w:rsidP="00932BFC">
      <w:pPr>
        <w:pStyle w:val="affb"/>
        <w:widowControl w:val="0"/>
        <w:numPr>
          <w:ilvl w:val="0"/>
          <w:numId w:val="14"/>
        </w:numPr>
        <w:tabs>
          <w:tab w:val="left" w:pos="724"/>
        </w:tabs>
        <w:autoSpaceDE w:val="0"/>
        <w:autoSpaceDN w:val="0"/>
        <w:adjustRightInd w:val="0"/>
        <w:ind w:left="0" w:firstLine="709"/>
        <w:rPr>
          <w:sz w:val="28"/>
          <w:szCs w:val="28"/>
        </w:rPr>
      </w:pPr>
      <w:r w:rsidRPr="00CF519B">
        <w:rPr>
          <w:sz w:val="28"/>
          <w:szCs w:val="28"/>
        </w:rPr>
        <w:t xml:space="preserve">СП 18.13330.2011 «Генеральные планы промышленных предприятий. </w:t>
      </w:r>
      <w:r w:rsidRPr="00CF519B">
        <w:rPr>
          <w:bCs/>
          <w:sz w:val="28"/>
          <w:szCs w:val="28"/>
        </w:rPr>
        <w:t>Актуализированная редакция СНиП II-89-80*</w:t>
      </w:r>
      <w:r w:rsidRPr="00CF519B">
        <w:rPr>
          <w:sz w:val="28"/>
          <w:szCs w:val="28"/>
        </w:rPr>
        <w:t>»;</w:t>
      </w:r>
    </w:p>
    <w:p w:rsidR="002E36B6" w:rsidRPr="00CF519B" w:rsidRDefault="002E36B6" w:rsidP="00932BFC">
      <w:pPr>
        <w:pStyle w:val="affb"/>
        <w:widowControl w:val="0"/>
        <w:numPr>
          <w:ilvl w:val="0"/>
          <w:numId w:val="14"/>
        </w:numPr>
        <w:tabs>
          <w:tab w:val="left" w:pos="724"/>
        </w:tabs>
        <w:autoSpaceDE w:val="0"/>
        <w:autoSpaceDN w:val="0"/>
        <w:adjustRightInd w:val="0"/>
        <w:ind w:left="0" w:firstLine="709"/>
        <w:rPr>
          <w:sz w:val="28"/>
          <w:szCs w:val="28"/>
        </w:rPr>
      </w:pPr>
      <w:r w:rsidRPr="00CF519B">
        <w:rPr>
          <w:sz w:val="28"/>
          <w:szCs w:val="28"/>
        </w:rPr>
        <w:t xml:space="preserve">СП 19.13330.2011 «Генеральные планы сельскохозяйственных предприятий. </w:t>
      </w:r>
      <w:r w:rsidRPr="00CF519B">
        <w:rPr>
          <w:bCs/>
          <w:sz w:val="28"/>
          <w:szCs w:val="28"/>
        </w:rPr>
        <w:t>Актуализированная редакция СНиП II-97-76*</w:t>
      </w:r>
      <w:r w:rsidRPr="00CF519B">
        <w:rPr>
          <w:sz w:val="28"/>
          <w:szCs w:val="28"/>
        </w:rPr>
        <w:t>»;</w:t>
      </w:r>
    </w:p>
    <w:p w:rsidR="002E36B6" w:rsidRPr="00CF519B" w:rsidRDefault="002E36B6" w:rsidP="00932BFC">
      <w:pPr>
        <w:numPr>
          <w:ilvl w:val="1"/>
          <w:numId w:val="14"/>
        </w:numPr>
        <w:suppressAutoHyphens/>
        <w:spacing w:after="0" w:line="240" w:lineRule="auto"/>
        <w:ind w:left="0" w:firstLine="709"/>
        <w:rPr>
          <w:szCs w:val="28"/>
        </w:rPr>
      </w:pPr>
      <w:r w:rsidRPr="00CF519B">
        <w:rPr>
          <w:szCs w:val="28"/>
        </w:rPr>
        <w:t>СП 165.1325800.2014. Свод правил. Инженерно-технические мероприятия по гражданской обороне. Актуализированная редакция СНиП 2.01.51-90;</w:t>
      </w:r>
    </w:p>
    <w:p w:rsidR="002E36B6" w:rsidRPr="00CF519B" w:rsidRDefault="002E36B6" w:rsidP="00932BFC">
      <w:pPr>
        <w:pStyle w:val="affb"/>
        <w:numPr>
          <w:ilvl w:val="0"/>
          <w:numId w:val="14"/>
        </w:numPr>
        <w:ind w:left="0" w:firstLine="709"/>
        <w:rPr>
          <w:sz w:val="28"/>
          <w:szCs w:val="28"/>
        </w:rPr>
      </w:pPr>
      <w:r w:rsidRPr="00CF519B">
        <w:rPr>
          <w:sz w:val="28"/>
          <w:szCs w:val="28"/>
        </w:rPr>
        <w:t>СанПиН 2.2.1/2.1.1.1200-03 «Санитарно-защитные зоны и санитарная классификация предприятий, сооружений и иных объектов»;</w:t>
      </w:r>
    </w:p>
    <w:p w:rsidR="002E36B6" w:rsidRPr="00CF519B" w:rsidRDefault="002E36B6" w:rsidP="00932BFC">
      <w:pPr>
        <w:pStyle w:val="affb"/>
        <w:numPr>
          <w:ilvl w:val="0"/>
          <w:numId w:val="14"/>
        </w:numPr>
        <w:ind w:left="0" w:firstLine="709"/>
        <w:rPr>
          <w:sz w:val="28"/>
          <w:szCs w:val="28"/>
        </w:rPr>
      </w:pPr>
      <w:r w:rsidRPr="00CF519B">
        <w:rPr>
          <w:sz w:val="28"/>
          <w:szCs w:val="28"/>
        </w:rPr>
        <w:lastRenderedPageBreak/>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rsidR="002E36B6" w:rsidRPr="00CF519B" w:rsidRDefault="002E36B6" w:rsidP="00932BFC">
      <w:pPr>
        <w:pStyle w:val="affb"/>
        <w:numPr>
          <w:ilvl w:val="0"/>
          <w:numId w:val="14"/>
        </w:numPr>
        <w:ind w:left="0" w:firstLine="709"/>
        <w:rPr>
          <w:sz w:val="28"/>
          <w:szCs w:val="28"/>
        </w:rPr>
      </w:pPr>
      <w:r w:rsidRPr="00CF519B">
        <w:rPr>
          <w:sz w:val="28"/>
          <w:szCs w:val="28"/>
        </w:rPr>
        <w:t>СанПиН 2.4.2.2821-10 «Санитарно-эпидемиологические требования к условиям и организации обучения в общеобразовательных учреждениях»;</w:t>
      </w:r>
    </w:p>
    <w:p w:rsidR="002E36B6" w:rsidRPr="00CF519B" w:rsidRDefault="002E36B6" w:rsidP="00932BFC">
      <w:pPr>
        <w:pStyle w:val="affb"/>
        <w:numPr>
          <w:ilvl w:val="0"/>
          <w:numId w:val="14"/>
        </w:numPr>
        <w:ind w:left="0" w:firstLine="709"/>
        <w:rPr>
          <w:sz w:val="28"/>
          <w:szCs w:val="28"/>
        </w:rPr>
      </w:pPr>
      <w:r w:rsidRPr="00CF519B">
        <w:rPr>
          <w:sz w:val="28"/>
          <w:szCs w:val="28"/>
        </w:rPr>
        <w:t>СанПиН 2.1.3.2630-10 «Санитарно-эпидемиологические требования к организациям, осуществляющим медицинскую деятельность»;</w:t>
      </w:r>
    </w:p>
    <w:p w:rsidR="002E36B6" w:rsidRPr="00CF519B" w:rsidRDefault="002E36B6" w:rsidP="00932BFC">
      <w:pPr>
        <w:pStyle w:val="affb"/>
        <w:numPr>
          <w:ilvl w:val="0"/>
          <w:numId w:val="14"/>
        </w:numPr>
        <w:ind w:left="0" w:firstLine="709"/>
        <w:rPr>
          <w:sz w:val="28"/>
          <w:szCs w:val="28"/>
        </w:rPr>
      </w:pPr>
      <w:r w:rsidRPr="00CF519B">
        <w:rPr>
          <w:sz w:val="28"/>
          <w:szCs w:val="28"/>
        </w:rPr>
        <w:t>Приказ Министерства регионального развития Российской Федерации от 26.05.2011 № 244 «Об утверждении Методических рекомендаций по разработке проектов генеральных планов поселений и городских округов»;</w:t>
      </w:r>
    </w:p>
    <w:p w:rsidR="002E36B6" w:rsidRPr="00CF519B" w:rsidRDefault="002E36B6" w:rsidP="00932BFC">
      <w:pPr>
        <w:pStyle w:val="affb"/>
        <w:numPr>
          <w:ilvl w:val="0"/>
          <w:numId w:val="14"/>
        </w:numPr>
        <w:ind w:left="0" w:firstLine="709"/>
        <w:rPr>
          <w:sz w:val="28"/>
          <w:szCs w:val="28"/>
        </w:rPr>
      </w:pPr>
      <w:r w:rsidRPr="00CF519B">
        <w:rPr>
          <w:sz w:val="28"/>
          <w:szCs w:val="28"/>
        </w:rPr>
        <w:t xml:space="preserve">Приказ Министерства экономического развития Российской Федерации от </w:t>
      </w:r>
      <w:r w:rsidRPr="00597A47">
        <w:rPr>
          <w:sz w:val="28"/>
          <w:szCs w:val="28"/>
        </w:rPr>
        <w:t>0</w:t>
      </w:r>
      <w:r w:rsidRPr="00CF519B">
        <w:rPr>
          <w:sz w:val="28"/>
          <w:szCs w:val="28"/>
        </w:rPr>
        <w:t>9</w:t>
      </w:r>
      <w:r w:rsidRPr="00597A47">
        <w:rPr>
          <w:sz w:val="28"/>
          <w:szCs w:val="28"/>
        </w:rPr>
        <w:t>.01.</w:t>
      </w:r>
      <w:r>
        <w:rPr>
          <w:sz w:val="28"/>
          <w:szCs w:val="28"/>
        </w:rPr>
        <w:t xml:space="preserve">2018 </w:t>
      </w:r>
      <w:r w:rsidRPr="00CF519B">
        <w:rPr>
          <w:sz w:val="28"/>
          <w:szCs w:val="28"/>
        </w:rPr>
        <w:t>№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w:t>
      </w:r>
      <w:r>
        <w:rPr>
          <w:sz w:val="28"/>
          <w:szCs w:val="28"/>
        </w:rPr>
        <w:t xml:space="preserve">им силу </w:t>
      </w:r>
      <w:hyperlink r:id="rId9" w:history="1">
        <w:r w:rsidRPr="00CF519B">
          <w:rPr>
            <w:sz w:val="28"/>
            <w:szCs w:val="28"/>
          </w:rPr>
          <w:t xml:space="preserve">приказа Минэкономразвития России от </w:t>
        </w:r>
        <w:r w:rsidRPr="00597A47">
          <w:rPr>
            <w:sz w:val="28"/>
            <w:szCs w:val="28"/>
          </w:rPr>
          <w:t>0</w:t>
        </w:r>
        <w:r w:rsidRPr="00CF519B">
          <w:rPr>
            <w:sz w:val="28"/>
            <w:szCs w:val="28"/>
          </w:rPr>
          <w:t>7</w:t>
        </w:r>
        <w:r>
          <w:rPr>
            <w:sz w:val="28"/>
            <w:szCs w:val="28"/>
          </w:rPr>
          <w:t xml:space="preserve"> декабря 2016</w:t>
        </w:r>
        <w:r w:rsidRPr="00CF519B">
          <w:rPr>
            <w:sz w:val="28"/>
            <w:szCs w:val="28"/>
          </w:rPr>
          <w:t xml:space="preserve"> №</w:t>
        </w:r>
        <w:r>
          <w:rPr>
            <w:sz w:val="28"/>
            <w:szCs w:val="28"/>
          </w:rPr>
          <w:t xml:space="preserve"> </w:t>
        </w:r>
        <w:r w:rsidRPr="00CF519B">
          <w:rPr>
            <w:sz w:val="28"/>
            <w:szCs w:val="28"/>
          </w:rPr>
          <w:t>793</w:t>
        </w:r>
      </w:hyperlink>
      <w:r w:rsidRPr="00CF519B">
        <w:rPr>
          <w:sz w:val="28"/>
          <w:szCs w:val="28"/>
        </w:rPr>
        <w:t>;</w:t>
      </w:r>
    </w:p>
    <w:p w:rsidR="002E36B6" w:rsidRPr="00CF519B" w:rsidRDefault="002E36B6" w:rsidP="00932BFC">
      <w:pPr>
        <w:pStyle w:val="affb"/>
        <w:numPr>
          <w:ilvl w:val="0"/>
          <w:numId w:val="14"/>
        </w:numPr>
        <w:ind w:left="0" w:firstLine="709"/>
        <w:rPr>
          <w:sz w:val="28"/>
          <w:szCs w:val="28"/>
        </w:rPr>
      </w:pPr>
      <w:r w:rsidRPr="00CF519B">
        <w:rPr>
          <w:sz w:val="28"/>
          <w:szCs w:val="28"/>
        </w:rPr>
        <w:t>Приказ Министерства экономического развития Российской Федерации от 01.09.2014 № 540 «Об утверждении классификатора видов разрешенного использования земельных участков»;</w:t>
      </w:r>
    </w:p>
    <w:p w:rsidR="002E36B6" w:rsidRPr="00CF519B" w:rsidRDefault="002E36B6" w:rsidP="00932BFC">
      <w:pPr>
        <w:pStyle w:val="affb"/>
        <w:numPr>
          <w:ilvl w:val="0"/>
          <w:numId w:val="14"/>
        </w:numPr>
        <w:ind w:left="0" w:firstLine="709"/>
        <w:rPr>
          <w:sz w:val="28"/>
          <w:szCs w:val="28"/>
        </w:rPr>
      </w:pPr>
      <w:r w:rsidRPr="00CF519B">
        <w:rPr>
          <w:sz w:val="28"/>
          <w:szCs w:val="28"/>
        </w:rPr>
        <w:t>Приказ Министерства экономического развития Р</w:t>
      </w:r>
      <w:r>
        <w:rPr>
          <w:sz w:val="28"/>
          <w:szCs w:val="28"/>
        </w:rPr>
        <w:t>оссийской Федерации</w:t>
      </w:r>
      <w:r w:rsidRPr="00CF519B">
        <w:rPr>
          <w:sz w:val="28"/>
          <w:szCs w:val="28"/>
        </w:rPr>
        <w:t xml:space="preserve"> от 21.07.2016 №</w:t>
      </w:r>
      <w:r>
        <w:rPr>
          <w:sz w:val="28"/>
          <w:szCs w:val="28"/>
        </w:rPr>
        <w:t xml:space="preserve"> </w:t>
      </w:r>
      <w:r w:rsidRPr="00CF519B">
        <w:rPr>
          <w:sz w:val="28"/>
          <w:szCs w:val="28"/>
        </w:rPr>
        <w:t>460 «Об утверждении порядка согласования проектов документов территориального планирования муниципальных образований, состава и порядка работы согласительной комиссии при согласовании проектов документов территориального планирования»;</w:t>
      </w:r>
    </w:p>
    <w:p w:rsidR="002E36B6" w:rsidRPr="00CF519B" w:rsidRDefault="002E36B6" w:rsidP="00932BFC">
      <w:pPr>
        <w:pStyle w:val="affb"/>
        <w:numPr>
          <w:ilvl w:val="0"/>
          <w:numId w:val="14"/>
        </w:numPr>
        <w:ind w:left="0" w:firstLine="709"/>
        <w:rPr>
          <w:sz w:val="28"/>
          <w:szCs w:val="28"/>
        </w:rPr>
      </w:pPr>
      <w:r w:rsidRPr="00CF519B">
        <w:rPr>
          <w:sz w:val="28"/>
          <w:szCs w:val="28"/>
        </w:rPr>
        <w:t>Постановление Правительства Р</w:t>
      </w:r>
      <w:r>
        <w:rPr>
          <w:sz w:val="28"/>
          <w:szCs w:val="28"/>
        </w:rPr>
        <w:t>оссийской Федерации</w:t>
      </w:r>
      <w:r w:rsidRPr="00CF519B">
        <w:rPr>
          <w:sz w:val="28"/>
          <w:szCs w:val="28"/>
        </w:rPr>
        <w:t xml:space="preserve"> от 18.04.2014 № 360 «Об определении границ зон затопления, подтопления»;</w:t>
      </w:r>
    </w:p>
    <w:p w:rsidR="002E36B6" w:rsidRPr="00CF519B" w:rsidRDefault="002E36B6" w:rsidP="00932BFC">
      <w:pPr>
        <w:numPr>
          <w:ilvl w:val="1"/>
          <w:numId w:val="14"/>
        </w:numPr>
        <w:suppressAutoHyphens/>
        <w:spacing w:after="0" w:line="240" w:lineRule="auto"/>
        <w:ind w:left="0" w:firstLine="709"/>
        <w:rPr>
          <w:szCs w:val="28"/>
        </w:rPr>
      </w:pPr>
      <w:r w:rsidRPr="00CF519B">
        <w:rPr>
          <w:szCs w:val="28"/>
        </w:rPr>
        <w:t>Постановление Правит</w:t>
      </w:r>
      <w:r>
        <w:rPr>
          <w:szCs w:val="28"/>
        </w:rPr>
        <w:t xml:space="preserve">ельства Российской Федерации от 24.02.2009 № </w:t>
      </w:r>
      <w:r w:rsidRPr="00CF519B">
        <w:rPr>
          <w:szCs w:val="28"/>
        </w:rPr>
        <w:t>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2E36B6" w:rsidRPr="00CF519B" w:rsidRDefault="002E36B6" w:rsidP="00932BFC">
      <w:pPr>
        <w:numPr>
          <w:ilvl w:val="1"/>
          <w:numId w:val="14"/>
        </w:numPr>
        <w:suppressAutoHyphens/>
        <w:spacing w:after="0" w:line="240" w:lineRule="auto"/>
        <w:ind w:left="0" w:firstLine="709"/>
        <w:rPr>
          <w:szCs w:val="28"/>
        </w:rPr>
      </w:pPr>
      <w:r w:rsidRPr="00CF519B">
        <w:rPr>
          <w:szCs w:val="28"/>
        </w:rPr>
        <w:t>Постановление Госгортех</w:t>
      </w:r>
      <w:r>
        <w:rPr>
          <w:szCs w:val="28"/>
        </w:rPr>
        <w:t xml:space="preserve">надзора Российской Федерации от 22.04.1992 № </w:t>
      </w:r>
      <w:r w:rsidRPr="00CF519B">
        <w:rPr>
          <w:szCs w:val="28"/>
        </w:rPr>
        <w:t>9 «</w:t>
      </w:r>
      <w:hyperlink r:id="rId10" w:history="1">
        <w:r w:rsidRPr="00CF519B">
          <w:rPr>
            <w:szCs w:val="28"/>
          </w:rPr>
          <w:t>Правила</w:t>
        </w:r>
      </w:hyperlink>
      <w:r w:rsidRPr="00CF519B">
        <w:rPr>
          <w:szCs w:val="28"/>
        </w:rPr>
        <w:t xml:space="preserve"> охраны магистральных трубопроводов»;</w:t>
      </w:r>
    </w:p>
    <w:p w:rsidR="002E36B6" w:rsidRPr="00CF519B" w:rsidRDefault="002E36B6" w:rsidP="00932BFC">
      <w:pPr>
        <w:numPr>
          <w:ilvl w:val="1"/>
          <w:numId w:val="14"/>
        </w:numPr>
        <w:suppressAutoHyphens/>
        <w:spacing w:after="0" w:line="240" w:lineRule="auto"/>
        <w:ind w:left="0" w:firstLine="709"/>
        <w:rPr>
          <w:szCs w:val="28"/>
        </w:rPr>
      </w:pPr>
      <w:r w:rsidRPr="00CF519B">
        <w:rPr>
          <w:szCs w:val="28"/>
        </w:rPr>
        <w:t>Постановление Правит</w:t>
      </w:r>
      <w:r>
        <w:rPr>
          <w:szCs w:val="28"/>
        </w:rPr>
        <w:t xml:space="preserve">ельства Российской Федерации от 20.11.2000 № </w:t>
      </w:r>
      <w:r w:rsidRPr="00CF519B">
        <w:rPr>
          <w:szCs w:val="28"/>
        </w:rPr>
        <w:t>878 «Об утверждении Правил охраны газораспределительных сетей»;</w:t>
      </w:r>
    </w:p>
    <w:p w:rsidR="002E36B6" w:rsidRPr="00CF519B" w:rsidRDefault="004C6B50" w:rsidP="00932BFC">
      <w:pPr>
        <w:numPr>
          <w:ilvl w:val="1"/>
          <w:numId w:val="14"/>
        </w:numPr>
        <w:suppressAutoHyphens/>
        <w:spacing w:after="0" w:line="240" w:lineRule="auto"/>
        <w:ind w:left="0" w:firstLine="709"/>
        <w:rPr>
          <w:szCs w:val="28"/>
        </w:rPr>
      </w:pPr>
      <w:hyperlink r:id="rId11" w:history="1">
        <w:r w:rsidR="002E36B6" w:rsidRPr="00CF519B">
          <w:rPr>
            <w:szCs w:val="28"/>
          </w:rPr>
          <w:t>Постановление</w:t>
        </w:r>
      </w:hyperlink>
      <w:r w:rsidR="002E36B6" w:rsidRPr="00CF519B">
        <w:rPr>
          <w:szCs w:val="28"/>
        </w:rPr>
        <w:t xml:space="preserve"> Правит</w:t>
      </w:r>
      <w:r w:rsidR="002E36B6">
        <w:rPr>
          <w:szCs w:val="28"/>
        </w:rPr>
        <w:t xml:space="preserve">ельства Российской Федерации от 12.10.2006 № </w:t>
      </w:r>
      <w:r w:rsidR="002E36B6" w:rsidRPr="00CF519B">
        <w:rPr>
          <w:szCs w:val="28"/>
        </w:rPr>
        <w:t>611 «О порядке установления и использования полос отвода и охранных зон железных дорог»;</w:t>
      </w:r>
    </w:p>
    <w:p w:rsidR="002E36B6" w:rsidRPr="00CF519B" w:rsidRDefault="004C6B50" w:rsidP="00932BFC">
      <w:pPr>
        <w:numPr>
          <w:ilvl w:val="1"/>
          <w:numId w:val="14"/>
        </w:numPr>
        <w:suppressAutoHyphens/>
        <w:spacing w:after="0" w:line="240" w:lineRule="auto"/>
        <w:ind w:left="0" w:firstLine="709"/>
        <w:rPr>
          <w:szCs w:val="28"/>
        </w:rPr>
      </w:pPr>
      <w:hyperlink r:id="rId12" w:history="1">
        <w:r w:rsidR="002E36B6" w:rsidRPr="00CF519B">
          <w:rPr>
            <w:szCs w:val="28"/>
          </w:rPr>
          <w:t>Постановление</w:t>
        </w:r>
      </w:hyperlink>
      <w:r w:rsidR="002E36B6" w:rsidRPr="00CF519B">
        <w:rPr>
          <w:szCs w:val="28"/>
        </w:rPr>
        <w:t xml:space="preserve"> Правит</w:t>
      </w:r>
      <w:r w:rsidR="002E36B6">
        <w:rPr>
          <w:szCs w:val="28"/>
        </w:rPr>
        <w:t xml:space="preserve">ельства Российской Федерации от 27.08.1999 № </w:t>
      </w:r>
      <w:r w:rsidR="002E36B6" w:rsidRPr="00CF519B">
        <w:rPr>
          <w:szCs w:val="28"/>
        </w:rPr>
        <w:t>972 «Об утверждении Положения о создании охранных зон стационарных пунктов наблюдений за состоянием окружающей природной среды, ее загрязнением»;</w:t>
      </w:r>
    </w:p>
    <w:p w:rsidR="002E36B6" w:rsidRPr="00CF519B" w:rsidRDefault="004C6B50" w:rsidP="00932BFC">
      <w:pPr>
        <w:numPr>
          <w:ilvl w:val="1"/>
          <w:numId w:val="14"/>
        </w:numPr>
        <w:suppressAutoHyphens/>
        <w:spacing w:after="0" w:line="240" w:lineRule="auto"/>
        <w:ind w:left="0" w:firstLine="709"/>
        <w:rPr>
          <w:szCs w:val="28"/>
        </w:rPr>
      </w:pPr>
      <w:hyperlink r:id="rId13" w:history="1">
        <w:r w:rsidR="002E36B6" w:rsidRPr="00CF519B">
          <w:rPr>
            <w:szCs w:val="28"/>
          </w:rPr>
          <w:t>Постановление</w:t>
        </w:r>
      </w:hyperlink>
      <w:r w:rsidR="002E36B6" w:rsidRPr="00CF519B">
        <w:rPr>
          <w:szCs w:val="28"/>
        </w:rPr>
        <w:t xml:space="preserve"> Правит</w:t>
      </w:r>
      <w:r w:rsidR="002E36B6">
        <w:rPr>
          <w:szCs w:val="28"/>
        </w:rPr>
        <w:t xml:space="preserve">ельства Российской Федерации от 10.01.2009 № </w:t>
      </w:r>
      <w:r w:rsidR="002E36B6" w:rsidRPr="00CF519B">
        <w:rPr>
          <w:szCs w:val="28"/>
        </w:rPr>
        <w:t>17 «Об утверждении Правил установления на местности границ водоохранных зон и границ прибрежных защитных полос водных объектов»;</w:t>
      </w:r>
    </w:p>
    <w:p w:rsidR="002E36B6" w:rsidRPr="00CF519B" w:rsidRDefault="004C6B50" w:rsidP="00932BFC">
      <w:pPr>
        <w:numPr>
          <w:ilvl w:val="1"/>
          <w:numId w:val="14"/>
        </w:numPr>
        <w:suppressAutoHyphens/>
        <w:spacing w:after="0" w:line="240" w:lineRule="auto"/>
        <w:ind w:left="0" w:firstLine="709"/>
        <w:rPr>
          <w:szCs w:val="28"/>
        </w:rPr>
      </w:pPr>
      <w:hyperlink r:id="rId14" w:history="1">
        <w:r w:rsidR="002E36B6" w:rsidRPr="00CF519B">
          <w:rPr>
            <w:szCs w:val="28"/>
          </w:rPr>
          <w:t>Постановление</w:t>
        </w:r>
      </w:hyperlink>
      <w:r w:rsidR="002E36B6" w:rsidRPr="00CF519B">
        <w:rPr>
          <w:szCs w:val="28"/>
        </w:rPr>
        <w:t xml:space="preserve"> Правительства Российской</w:t>
      </w:r>
      <w:r w:rsidR="002E36B6">
        <w:rPr>
          <w:szCs w:val="28"/>
        </w:rPr>
        <w:t xml:space="preserve"> Федерации от 21.12.2019 №</w:t>
      </w:r>
      <w:r w:rsidR="002E36B6" w:rsidRPr="00CF519B">
        <w:rPr>
          <w:szCs w:val="28"/>
        </w:rPr>
        <w:t> 1</w:t>
      </w:r>
      <w:r w:rsidR="002E36B6">
        <w:rPr>
          <w:szCs w:val="28"/>
        </w:rPr>
        <w:t>755</w:t>
      </w:r>
      <w:r w:rsidR="002E36B6" w:rsidRPr="00CF519B">
        <w:rPr>
          <w:szCs w:val="28"/>
        </w:rPr>
        <w:t xml:space="preserve"> «</w:t>
      </w:r>
      <w:r w:rsidR="002E36B6" w:rsidRPr="003977EF">
        <w:rPr>
          <w:szCs w:val="28"/>
        </w:rPr>
        <w:t>Об утверждении Правил изменения границ земель, на которых располагаются леса, указанные в пунктах 3 и 4 части 1 статьи 114 Лесного кодекса Российской Федерации, и определения функциональных зон в лесах, рас</w:t>
      </w:r>
      <w:r w:rsidR="002E36B6">
        <w:rPr>
          <w:szCs w:val="28"/>
        </w:rPr>
        <w:t>положенных в лесопарковых зонах</w:t>
      </w:r>
      <w:r w:rsidR="002E36B6" w:rsidRPr="00CF519B">
        <w:rPr>
          <w:szCs w:val="28"/>
        </w:rPr>
        <w:t>»;</w:t>
      </w:r>
    </w:p>
    <w:p w:rsidR="002E36B6" w:rsidRPr="00CF519B" w:rsidRDefault="002E36B6" w:rsidP="00932BFC">
      <w:pPr>
        <w:numPr>
          <w:ilvl w:val="1"/>
          <w:numId w:val="14"/>
        </w:numPr>
        <w:suppressAutoHyphens/>
        <w:spacing w:after="0" w:line="240" w:lineRule="auto"/>
        <w:ind w:left="0" w:firstLine="709"/>
        <w:rPr>
          <w:szCs w:val="28"/>
        </w:rPr>
      </w:pPr>
      <w:r w:rsidRPr="00CF519B">
        <w:rPr>
          <w:szCs w:val="28"/>
        </w:rPr>
        <w:t>Постановление Правительства Росси</w:t>
      </w:r>
      <w:r>
        <w:rPr>
          <w:szCs w:val="28"/>
        </w:rPr>
        <w:t>йской Федерации от 26.12.2014 №</w:t>
      </w:r>
      <w:r w:rsidRPr="00CF519B">
        <w:rPr>
          <w:szCs w:val="28"/>
        </w:rPr>
        <w:t>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2E36B6" w:rsidRPr="00CF519B" w:rsidRDefault="002E36B6" w:rsidP="00932BFC">
      <w:pPr>
        <w:numPr>
          <w:ilvl w:val="1"/>
          <w:numId w:val="14"/>
        </w:numPr>
        <w:suppressAutoHyphens/>
        <w:spacing w:after="0" w:line="240" w:lineRule="auto"/>
        <w:ind w:left="0" w:firstLine="709"/>
        <w:rPr>
          <w:szCs w:val="28"/>
        </w:rPr>
      </w:pPr>
      <w:r w:rsidRPr="00CF519B">
        <w:rPr>
          <w:szCs w:val="28"/>
        </w:rPr>
        <w:t>Постановление Правительства Росси</w:t>
      </w:r>
      <w:r>
        <w:rPr>
          <w:szCs w:val="28"/>
        </w:rPr>
        <w:t xml:space="preserve">йской Федерации от 30.07.2009 № </w:t>
      </w:r>
      <w:r w:rsidRPr="00CF519B">
        <w:rPr>
          <w:szCs w:val="28"/>
        </w:rPr>
        <w:t>621 «Об утверждении формы карты (плана) объекта землеустройства и требований к ее составлению»;</w:t>
      </w:r>
    </w:p>
    <w:p w:rsidR="002E36B6" w:rsidRPr="00CF519B" w:rsidRDefault="002E36B6" w:rsidP="00932BFC">
      <w:pPr>
        <w:numPr>
          <w:ilvl w:val="1"/>
          <w:numId w:val="14"/>
        </w:numPr>
        <w:suppressAutoHyphens/>
        <w:spacing w:after="0" w:line="240" w:lineRule="auto"/>
        <w:ind w:left="0" w:firstLine="709"/>
        <w:rPr>
          <w:szCs w:val="28"/>
        </w:rPr>
      </w:pPr>
      <w:r w:rsidRPr="00CF519B">
        <w:rPr>
          <w:szCs w:val="28"/>
        </w:rPr>
        <w:t>Постановление Правительства Росси</w:t>
      </w:r>
      <w:r>
        <w:rPr>
          <w:szCs w:val="28"/>
        </w:rPr>
        <w:t xml:space="preserve">йской Федерации от 08.09.2010 № </w:t>
      </w:r>
      <w:r w:rsidRPr="00CF519B">
        <w:rPr>
          <w:szCs w:val="28"/>
        </w:rPr>
        <w:t>697 «О единой системе межведомственного электронного взаимодействия» (вместе с «Положением о единой системе межведомственного электронного взаимодействия»);</w:t>
      </w:r>
    </w:p>
    <w:p w:rsidR="002E36B6" w:rsidRPr="00CF519B" w:rsidRDefault="002E36B6" w:rsidP="00932BFC">
      <w:pPr>
        <w:numPr>
          <w:ilvl w:val="1"/>
          <w:numId w:val="14"/>
        </w:numPr>
        <w:suppressAutoHyphens/>
        <w:spacing w:after="0" w:line="240" w:lineRule="auto"/>
        <w:ind w:left="0" w:firstLine="709"/>
        <w:rPr>
          <w:szCs w:val="28"/>
        </w:rPr>
      </w:pPr>
      <w:r w:rsidRPr="00CF519B">
        <w:rPr>
          <w:szCs w:val="28"/>
        </w:rPr>
        <w:t>Распоряжение Правит</w:t>
      </w:r>
      <w:r>
        <w:rPr>
          <w:szCs w:val="28"/>
        </w:rPr>
        <w:t>ельства Российской Федерации от 19.03.2013 № 384-р «Об утверждении С</w:t>
      </w:r>
      <w:r w:rsidRPr="00CF519B">
        <w:rPr>
          <w:szCs w:val="28"/>
        </w:rPr>
        <w:t>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p>
    <w:p w:rsidR="002E36B6" w:rsidRPr="00CF519B" w:rsidRDefault="002E36B6" w:rsidP="00932BFC">
      <w:pPr>
        <w:numPr>
          <w:ilvl w:val="1"/>
          <w:numId w:val="14"/>
        </w:numPr>
        <w:suppressAutoHyphens/>
        <w:spacing w:after="0" w:line="240" w:lineRule="auto"/>
        <w:ind w:left="0" w:firstLine="709"/>
        <w:rPr>
          <w:szCs w:val="28"/>
        </w:rPr>
      </w:pPr>
      <w:r w:rsidRPr="00CF519B">
        <w:rPr>
          <w:szCs w:val="28"/>
        </w:rPr>
        <w:t>Распоряжение Правительства Росси</w:t>
      </w:r>
      <w:r>
        <w:rPr>
          <w:szCs w:val="28"/>
        </w:rPr>
        <w:t>йской Федерации от 06.05.2015 № 816-р «Об утверждении С</w:t>
      </w:r>
      <w:r w:rsidRPr="00CF519B">
        <w:rPr>
          <w:szCs w:val="28"/>
        </w:rPr>
        <w:t>хемы территориального планирования Российской Федерации в области федерального транспорта (в части трубопроводного транспорта)»;</w:t>
      </w:r>
    </w:p>
    <w:p w:rsidR="002E36B6" w:rsidRPr="00CF519B" w:rsidRDefault="002E36B6" w:rsidP="00932BFC">
      <w:pPr>
        <w:numPr>
          <w:ilvl w:val="1"/>
          <w:numId w:val="14"/>
        </w:numPr>
        <w:suppressAutoHyphens/>
        <w:spacing w:after="0" w:line="240" w:lineRule="auto"/>
        <w:ind w:left="0" w:firstLine="709"/>
        <w:rPr>
          <w:szCs w:val="28"/>
        </w:rPr>
      </w:pPr>
      <w:r w:rsidRPr="00CF519B">
        <w:rPr>
          <w:szCs w:val="28"/>
        </w:rPr>
        <w:t>Распоряжение Правит</w:t>
      </w:r>
      <w:r>
        <w:rPr>
          <w:szCs w:val="28"/>
        </w:rPr>
        <w:t>ельства Российской Федерации от 28.12.2012 № 2607-р «Об утверждении С</w:t>
      </w:r>
      <w:r w:rsidRPr="00CF519B">
        <w:rPr>
          <w:szCs w:val="28"/>
        </w:rPr>
        <w:t>хемы территориального планирования Российской Федерации в области здравоохранения»;</w:t>
      </w:r>
    </w:p>
    <w:p w:rsidR="002E36B6" w:rsidRPr="00CF519B" w:rsidRDefault="002E36B6" w:rsidP="00932BFC">
      <w:pPr>
        <w:numPr>
          <w:ilvl w:val="1"/>
          <w:numId w:val="14"/>
        </w:numPr>
        <w:suppressAutoHyphens/>
        <w:spacing w:after="0" w:line="240" w:lineRule="auto"/>
        <w:ind w:left="0" w:firstLine="709"/>
        <w:rPr>
          <w:szCs w:val="28"/>
        </w:rPr>
      </w:pPr>
      <w:r w:rsidRPr="00CF519B">
        <w:rPr>
          <w:szCs w:val="28"/>
        </w:rPr>
        <w:t>Распоряжение Правительства Росси</w:t>
      </w:r>
      <w:r>
        <w:rPr>
          <w:szCs w:val="28"/>
        </w:rPr>
        <w:t>йской Федерации от 01.08.2016 № 1634-р «Об утверждении С</w:t>
      </w:r>
      <w:r w:rsidRPr="00CF519B">
        <w:rPr>
          <w:szCs w:val="28"/>
        </w:rPr>
        <w:t>хемы территориального планирования Российской Федерации в области энергетики»;</w:t>
      </w:r>
    </w:p>
    <w:p w:rsidR="002E36B6" w:rsidRPr="00CF519B" w:rsidRDefault="002E36B6" w:rsidP="00932BFC">
      <w:pPr>
        <w:numPr>
          <w:ilvl w:val="1"/>
          <w:numId w:val="14"/>
        </w:numPr>
        <w:suppressAutoHyphens/>
        <w:spacing w:after="0" w:line="240" w:lineRule="auto"/>
        <w:ind w:left="0" w:firstLine="709"/>
        <w:rPr>
          <w:szCs w:val="28"/>
        </w:rPr>
      </w:pPr>
      <w:r w:rsidRPr="00CF519B">
        <w:rPr>
          <w:szCs w:val="28"/>
        </w:rPr>
        <w:t>Распоряжение Правительства Российской Федераци</w:t>
      </w:r>
      <w:r>
        <w:rPr>
          <w:szCs w:val="28"/>
        </w:rPr>
        <w:t>и от 26.02.2013 № 247-р «Об утверждении С</w:t>
      </w:r>
      <w:r w:rsidRPr="00CF519B">
        <w:rPr>
          <w:szCs w:val="28"/>
        </w:rPr>
        <w:t>хемы территориального планирования Российской Федерации в области высшего профессионального образования»;</w:t>
      </w:r>
    </w:p>
    <w:p w:rsidR="002E36B6" w:rsidRPr="00CF519B" w:rsidRDefault="004C6B50" w:rsidP="00932BFC">
      <w:pPr>
        <w:numPr>
          <w:ilvl w:val="1"/>
          <w:numId w:val="14"/>
        </w:numPr>
        <w:suppressAutoHyphens/>
        <w:spacing w:after="0" w:line="240" w:lineRule="auto"/>
        <w:ind w:left="0" w:firstLine="709"/>
        <w:rPr>
          <w:szCs w:val="28"/>
        </w:rPr>
      </w:pPr>
      <w:hyperlink r:id="rId15" w:history="1">
        <w:r w:rsidR="002E36B6" w:rsidRPr="00CF519B">
          <w:rPr>
            <w:szCs w:val="28"/>
          </w:rPr>
          <w:t>Постановление</w:t>
        </w:r>
      </w:hyperlink>
      <w:r w:rsidR="002E36B6" w:rsidRPr="00CF519B">
        <w:rPr>
          <w:szCs w:val="28"/>
        </w:rPr>
        <w:t xml:space="preserve"> Правит</w:t>
      </w:r>
      <w:r w:rsidR="002E36B6">
        <w:rPr>
          <w:szCs w:val="28"/>
        </w:rPr>
        <w:t xml:space="preserve">ельства Российской Федерации от 09.06.1995 № </w:t>
      </w:r>
      <w:r w:rsidR="002E36B6" w:rsidRPr="00CF519B">
        <w:rPr>
          <w:szCs w:val="28"/>
        </w:rPr>
        <w:t>578 «Об утверждении Правил охраны линий и сооружений связи Российской Федерации»;</w:t>
      </w:r>
    </w:p>
    <w:p w:rsidR="002E36B6" w:rsidRPr="00CF519B" w:rsidRDefault="002E36B6" w:rsidP="00932BFC">
      <w:pPr>
        <w:pStyle w:val="affb"/>
        <w:numPr>
          <w:ilvl w:val="0"/>
          <w:numId w:val="14"/>
        </w:numPr>
        <w:ind w:left="0" w:firstLine="709"/>
        <w:rPr>
          <w:sz w:val="28"/>
          <w:szCs w:val="28"/>
        </w:rPr>
      </w:pPr>
      <w:r w:rsidRPr="00CF519B">
        <w:rPr>
          <w:sz w:val="28"/>
          <w:szCs w:val="28"/>
        </w:rPr>
        <w:t>Постановление Правительства Российской Федерации от 31</w:t>
      </w:r>
      <w:r w:rsidRPr="00F94D96">
        <w:rPr>
          <w:sz w:val="28"/>
          <w:szCs w:val="28"/>
        </w:rPr>
        <w:t>.12.</w:t>
      </w:r>
      <w:r>
        <w:rPr>
          <w:sz w:val="28"/>
          <w:szCs w:val="28"/>
        </w:rPr>
        <w:t>2015</w:t>
      </w:r>
      <w:r w:rsidRPr="00CF519B">
        <w:rPr>
          <w:sz w:val="28"/>
          <w:szCs w:val="28"/>
        </w:rPr>
        <w:t xml:space="preserve"> № 1532 «Об утверждении Правил предоставления документов, направляемых или предоставляемых в соответствии с частями 1, 3-13, 15 статьи 32 Федерального закона «О государственной регистрации недвижимости»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w:t>
      </w:r>
      <w:r w:rsidRPr="00CF519B">
        <w:rPr>
          <w:sz w:val="28"/>
          <w:szCs w:val="28"/>
        </w:rPr>
        <w:lastRenderedPageBreak/>
        <w:t>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w:t>
      </w:r>
    </w:p>
    <w:p w:rsidR="002E36B6" w:rsidRPr="00CF519B" w:rsidRDefault="002E36B6" w:rsidP="00932BFC">
      <w:pPr>
        <w:pStyle w:val="affb"/>
        <w:numPr>
          <w:ilvl w:val="0"/>
          <w:numId w:val="14"/>
        </w:numPr>
        <w:ind w:left="0" w:firstLine="709"/>
        <w:rPr>
          <w:sz w:val="28"/>
          <w:szCs w:val="28"/>
        </w:rPr>
      </w:pPr>
      <w:r w:rsidRPr="00CF519B">
        <w:rPr>
          <w:sz w:val="28"/>
          <w:szCs w:val="28"/>
        </w:rPr>
        <w:t xml:space="preserve">Приказ Министерства экономического развития Российской Федерации от </w:t>
      </w:r>
      <w:r w:rsidRPr="00F94D96">
        <w:rPr>
          <w:sz w:val="28"/>
          <w:szCs w:val="28"/>
        </w:rPr>
        <w:t>0</w:t>
      </w:r>
      <w:r w:rsidRPr="00CF519B">
        <w:rPr>
          <w:sz w:val="28"/>
          <w:szCs w:val="28"/>
        </w:rPr>
        <w:t>3</w:t>
      </w:r>
      <w:r w:rsidRPr="00F94D96">
        <w:rPr>
          <w:sz w:val="28"/>
          <w:szCs w:val="28"/>
        </w:rPr>
        <w:t>.06.</w:t>
      </w:r>
      <w:r>
        <w:rPr>
          <w:sz w:val="28"/>
          <w:szCs w:val="28"/>
        </w:rPr>
        <w:t>2011</w:t>
      </w:r>
      <w:r w:rsidRPr="00CF519B">
        <w:rPr>
          <w:sz w:val="28"/>
          <w:szCs w:val="28"/>
        </w:rPr>
        <w:t xml:space="preserve"> №</w:t>
      </w:r>
      <w:r>
        <w:rPr>
          <w:sz w:val="28"/>
          <w:szCs w:val="28"/>
        </w:rPr>
        <w:t xml:space="preserve"> </w:t>
      </w:r>
      <w:r w:rsidRPr="00CF519B">
        <w:rPr>
          <w:sz w:val="28"/>
          <w:szCs w:val="28"/>
        </w:rPr>
        <w:t>267 «Об утверждении порядка описания местоположения границ объектов землеустройства»;</w:t>
      </w:r>
    </w:p>
    <w:p w:rsidR="002E36B6" w:rsidRPr="00511310" w:rsidRDefault="002E36B6" w:rsidP="00932BFC">
      <w:pPr>
        <w:pStyle w:val="affb"/>
        <w:numPr>
          <w:ilvl w:val="0"/>
          <w:numId w:val="14"/>
        </w:numPr>
        <w:ind w:left="0" w:firstLine="709"/>
        <w:rPr>
          <w:sz w:val="28"/>
          <w:szCs w:val="28"/>
        </w:rPr>
      </w:pPr>
      <w:r w:rsidRPr="00511310">
        <w:rPr>
          <w:sz w:val="28"/>
          <w:szCs w:val="28"/>
        </w:rPr>
        <w:t>Приказ Ф</w:t>
      </w:r>
      <w:r>
        <w:rPr>
          <w:sz w:val="28"/>
          <w:szCs w:val="28"/>
        </w:rPr>
        <w:t>едеральной</w:t>
      </w:r>
      <w:r w:rsidRPr="00511310">
        <w:rPr>
          <w:sz w:val="28"/>
          <w:szCs w:val="28"/>
        </w:rPr>
        <w:t xml:space="preserve"> </w:t>
      </w:r>
      <w:r>
        <w:rPr>
          <w:sz w:val="28"/>
          <w:szCs w:val="28"/>
        </w:rPr>
        <w:t>службы</w:t>
      </w:r>
      <w:r w:rsidRPr="00511310">
        <w:rPr>
          <w:sz w:val="28"/>
          <w:szCs w:val="28"/>
        </w:rPr>
        <w:t xml:space="preserve"> государственной регистрации, кадастра и картографии от 26.07.2022 № П/0292 «Об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природных территорий, зон с особыми условиями использования территории»;</w:t>
      </w:r>
    </w:p>
    <w:p w:rsidR="002E36B6" w:rsidRPr="00CF519B" w:rsidRDefault="002E36B6" w:rsidP="00932BFC">
      <w:pPr>
        <w:pStyle w:val="affb"/>
        <w:numPr>
          <w:ilvl w:val="0"/>
          <w:numId w:val="14"/>
        </w:numPr>
        <w:ind w:left="0" w:firstLine="709"/>
        <w:rPr>
          <w:sz w:val="28"/>
          <w:szCs w:val="28"/>
        </w:rPr>
      </w:pPr>
      <w:r w:rsidRPr="00CF519B">
        <w:rPr>
          <w:sz w:val="28"/>
          <w:szCs w:val="28"/>
        </w:rPr>
        <w:t>Приказ Министерства регионального развития Р</w:t>
      </w:r>
      <w:r>
        <w:rPr>
          <w:sz w:val="28"/>
          <w:szCs w:val="28"/>
        </w:rPr>
        <w:t>оссийской Федерации</w:t>
      </w:r>
      <w:r w:rsidRPr="00CF519B">
        <w:rPr>
          <w:sz w:val="28"/>
          <w:szCs w:val="28"/>
        </w:rPr>
        <w:t xml:space="preserve"> от 02.04.2013 № 123 «Об утверждении технико-технологических требований к обеспечению взаимодействия федеральной государственной информационной системы территориального планирования с другими информационными системами»;</w:t>
      </w:r>
    </w:p>
    <w:p w:rsidR="002E36B6" w:rsidRPr="007A5ECE" w:rsidRDefault="002E36B6" w:rsidP="00932BFC">
      <w:pPr>
        <w:pStyle w:val="affb"/>
        <w:numPr>
          <w:ilvl w:val="0"/>
          <w:numId w:val="14"/>
        </w:numPr>
        <w:ind w:left="0" w:firstLine="709"/>
        <w:rPr>
          <w:sz w:val="28"/>
          <w:szCs w:val="28"/>
        </w:rPr>
      </w:pPr>
      <w:r w:rsidRPr="007A5ECE">
        <w:rPr>
          <w:sz w:val="28"/>
          <w:szCs w:val="28"/>
        </w:rPr>
        <w:t>Приказ Министерства экономического развития России от 19.09.2018 №</w:t>
      </w:r>
      <w:r w:rsidRPr="00CF519B">
        <w:rPr>
          <w:sz w:val="28"/>
          <w:szCs w:val="28"/>
        </w:rPr>
        <w:t> </w:t>
      </w:r>
      <w:r w:rsidRPr="007A5ECE">
        <w:rPr>
          <w:sz w:val="28"/>
          <w:szCs w:val="28"/>
        </w:rPr>
        <w:t>498 «Об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w:t>
      </w:r>
      <w:r>
        <w:rPr>
          <w:sz w:val="28"/>
          <w:szCs w:val="28"/>
        </w:rPr>
        <w:t>риального планирования</w:t>
      </w:r>
      <w:r w:rsidRPr="007A5ECE">
        <w:rPr>
          <w:sz w:val="28"/>
          <w:szCs w:val="28"/>
        </w:rPr>
        <w:t>»;</w:t>
      </w:r>
    </w:p>
    <w:p w:rsidR="002E36B6" w:rsidRPr="000E7AA7" w:rsidRDefault="002E36B6" w:rsidP="00932BFC">
      <w:pPr>
        <w:numPr>
          <w:ilvl w:val="1"/>
          <w:numId w:val="14"/>
        </w:numPr>
        <w:suppressAutoHyphens/>
        <w:spacing w:after="0" w:line="240" w:lineRule="auto"/>
        <w:ind w:left="0" w:firstLine="709"/>
        <w:rPr>
          <w:szCs w:val="28"/>
        </w:rPr>
      </w:pPr>
      <w:r w:rsidRPr="00CF519B">
        <w:rPr>
          <w:szCs w:val="28"/>
        </w:rPr>
        <w:t>Пр</w:t>
      </w:r>
      <w:r>
        <w:rPr>
          <w:szCs w:val="28"/>
        </w:rPr>
        <w:t xml:space="preserve">иказ </w:t>
      </w:r>
      <w:r w:rsidRPr="000E7AA7">
        <w:rPr>
          <w:szCs w:val="28"/>
          <w:shd w:val="clear" w:color="auto" w:fill="FFFFFF"/>
        </w:rPr>
        <w:t>Федеральной службы государственной регистрации, кадастра и картографии</w:t>
      </w:r>
      <w:r w:rsidRPr="000E7AA7">
        <w:rPr>
          <w:szCs w:val="28"/>
        </w:rPr>
        <w:t xml:space="preserve"> от 01.08.2014 №</w:t>
      </w:r>
      <w:r w:rsidRPr="00CF519B">
        <w:rPr>
          <w:szCs w:val="28"/>
        </w:rPr>
        <w:t> </w:t>
      </w:r>
      <w:r w:rsidRPr="000E7AA7">
        <w:rPr>
          <w:szCs w:val="28"/>
        </w:rPr>
        <w:t>П/369 «О реализации информационного взаимодействия при ведении государственного кадастра недвижимости в электронном виде»;</w:t>
      </w:r>
    </w:p>
    <w:p w:rsidR="002E36B6" w:rsidRPr="00CF519B" w:rsidRDefault="002E36B6" w:rsidP="00932BFC">
      <w:pPr>
        <w:numPr>
          <w:ilvl w:val="1"/>
          <w:numId w:val="14"/>
        </w:numPr>
        <w:suppressAutoHyphens/>
        <w:spacing w:after="0" w:line="240" w:lineRule="auto"/>
        <w:ind w:left="0" w:firstLine="709"/>
        <w:rPr>
          <w:szCs w:val="28"/>
        </w:rPr>
      </w:pPr>
      <w:r w:rsidRPr="00CF519B">
        <w:rPr>
          <w:szCs w:val="28"/>
        </w:rPr>
        <w:t>Письмо Федеральной службы государственной регистрации, кадастра и картографии Министерства экономического р</w:t>
      </w:r>
      <w:r>
        <w:rPr>
          <w:szCs w:val="28"/>
        </w:rPr>
        <w:t xml:space="preserve">азвития Российской Федерации от 19.02.2018 № </w:t>
      </w:r>
      <w:r w:rsidRPr="00CF519B">
        <w:rPr>
          <w:szCs w:val="28"/>
        </w:rPr>
        <w:t>4118-ВА/Д23и «О внесении сведений о границах объектов землеустройства»;</w:t>
      </w:r>
    </w:p>
    <w:p w:rsidR="002E36B6" w:rsidRPr="00CF519B" w:rsidRDefault="002E36B6" w:rsidP="00932BFC">
      <w:pPr>
        <w:numPr>
          <w:ilvl w:val="1"/>
          <w:numId w:val="14"/>
        </w:numPr>
        <w:suppressAutoHyphens/>
        <w:spacing w:after="0" w:line="240" w:lineRule="auto"/>
        <w:ind w:left="0" w:firstLine="709"/>
        <w:rPr>
          <w:szCs w:val="28"/>
        </w:rPr>
      </w:pPr>
      <w:r w:rsidRPr="00CF519B">
        <w:rPr>
          <w:szCs w:val="28"/>
        </w:rPr>
        <w:t xml:space="preserve">Письмо </w:t>
      </w:r>
      <w:r w:rsidRPr="000E7AA7">
        <w:rPr>
          <w:spacing w:val="2"/>
          <w:szCs w:val="28"/>
          <w:shd w:val="clear" w:color="auto" w:fill="FFFFFF"/>
        </w:rPr>
        <w:t xml:space="preserve">Федерального государственного бюджетного учреждения </w:t>
      </w:r>
      <w:r w:rsidRPr="000E7AA7">
        <w:rPr>
          <w:szCs w:val="28"/>
        </w:rPr>
        <w:t>«</w:t>
      </w:r>
      <w:r w:rsidRPr="000E7AA7">
        <w:rPr>
          <w:spacing w:val="2"/>
          <w:szCs w:val="28"/>
          <w:shd w:val="clear" w:color="auto" w:fill="FFFFFF"/>
        </w:rPr>
        <w:t>Федеральная кадастровая палата Федеральной службы государственной регистрации, кадастра и картографии</w:t>
      </w:r>
      <w:r w:rsidRPr="000E7AA7">
        <w:rPr>
          <w:szCs w:val="28"/>
        </w:rPr>
        <w:t>»</w:t>
      </w:r>
      <w:r>
        <w:rPr>
          <w:szCs w:val="28"/>
        </w:rPr>
        <w:t xml:space="preserve"> от 17.01.2018 № </w:t>
      </w:r>
      <w:r w:rsidRPr="00CF519B">
        <w:rPr>
          <w:szCs w:val="28"/>
        </w:rPr>
        <w:t>01-00357-ГЕ/18 «Об установлении или изменении границ территориальных зон»;</w:t>
      </w:r>
    </w:p>
    <w:p w:rsidR="002E36B6" w:rsidRPr="00CF519B" w:rsidRDefault="002E36B6" w:rsidP="00932BFC">
      <w:pPr>
        <w:numPr>
          <w:ilvl w:val="1"/>
          <w:numId w:val="14"/>
        </w:numPr>
        <w:suppressAutoHyphens/>
        <w:spacing w:after="0" w:line="240" w:lineRule="auto"/>
        <w:ind w:left="0" w:firstLine="709"/>
        <w:rPr>
          <w:szCs w:val="28"/>
        </w:rPr>
      </w:pPr>
      <w:r w:rsidRPr="00CF519B">
        <w:rPr>
          <w:szCs w:val="28"/>
        </w:rPr>
        <w:t>Закон Новосибирской области от 0</w:t>
      </w:r>
      <w:r>
        <w:rPr>
          <w:szCs w:val="28"/>
        </w:rPr>
        <w:t>2.06.2004 №</w:t>
      </w:r>
      <w:r w:rsidRPr="00CF519B">
        <w:rPr>
          <w:szCs w:val="28"/>
        </w:rPr>
        <w:t> 200-ОЗ «О статусе и границах муниципальных образований Новосибирской области»;</w:t>
      </w:r>
    </w:p>
    <w:p w:rsidR="002E36B6" w:rsidRPr="00CF519B" w:rsidRDefault="002E36B6" w:rsidP="00932BFC">
      <w:pPr>
        <w:numPr>
          <w:ilvl w:val="1"/>
          <w:numId w:val="14"/>
        </w:numPr>
        <w:suppressAutoHyphens/>
        <w:spacing w:after="0" w:line="240" w:lineRule="auto"/>
        <w:ind w:left="0" w:firstLine="709"/>
        <w:rPr>
          <w:szCs w:val="28"/>
        </w:rPr>
      </w:pPr>
      <w:r w:rsidRPr="00CF519B">
        <w:rPr>
          <w:szCs w:val="28"/>
        </w:rPr>
        <w:t>Закон Новоси</w:t>
      </w:r>
      <w:r>
        <w:rPr>
          <w:szCs w:val="28"/>
        </w:rPr>
        <w:t xml:space="preserve">бирской области от 27.04.2010 № </w:t>
      </w:r>
      <w:r w:rsidRPr="00CF519B">
        <w:rPr>
          <w:szCs w:val="28"/>
        </w:rPr>
        <w:t>481-ОЗ «О регулировании градостроительной деятельности в Новосибирской области»;</w:t>
      </w:r>
    </w:p>
    <w:p w:rsidR="002E36B6" w:rsidRPr="00CF519B" w:rsidRDefault="002E36B6" w:rsidP="00932BFC">
      <w:pPr>
        <w:numPr>
          <w:ilvl w:val="1"/>
          <w:numId w:val="14"/>
        </w:numPr>
        <w:suppressAutoHyphens/>
        <w:spacing w:after="0" w:line="240" w:lineRule="auto"/>
        <w:ind w:left="0" w:firstLine="709"/>
        <w:rPr>
          <w:szCs w:val="28"/>
        </w:rPr>
      </w:pPr>
      <w:r w:rsidRPr="00CF519B">
        <w:rPr>
          <w:szCs w:val="28"/>
        </w:rPr>
        <w:lastRenderedPageBreak/>
        <w:t>Закон Новосибирской области от 18.12.201</w:t>
      </w:r>
      <w:r>
        <w:rPr>
          <w:szCs w:val="28"/>
        </w:rPr>
        <w:t>5 №</w:t>
      </w:r>
      <w:r w:rsidRPr="00CF519B">
        <w:rPr>
          <w:szCs w:val="28"/>
        </w:rPr>
        <w:t> 27-ОЗ «О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«Об отдельных вопросах организации местного самоуправления в Новосибирской области»;</w:t>
      </w:r>
    </w:p>
    <w:p w:rsidR="002E36B6" w:rsidRPr="00CF519B" w:rsidRDefault="002E36B6" w:rsidP="00932BFC">
      <w:pPr>
        <w:numPr>
          <w:ilvl w:val="1"/>
          <w:numId w:val="14"/>
        </w:numPr>
        <w:suppressAutoHyphens/>
        <w:spacing w:after="0" w:line="240" w:lineRule="auto"/>
        <w:ind w:left="0" w:firstLine="709"/>
        <w:rPr>
          <w:szCs w:val="28"/>
        </w:rPr>
      </w:pPr>
      <w:r w:rsidRPr="00CF519B">
        <w:rPr>
          <w:szCs w:val="28"/>
        </w:rPr>
        <w:t>Постановление Правительства Новоси</w:t>
      </w:r>
      <w:r>
        <w:rPr>
          <w:szCs w:val="28"/>
        </w:rPr>
        <w:t xml:space="preserve">бирской области от 29.02.2016 № </w:t>
      </w:r>
      <w:r w:rsidRPr="00CF519B">
        <w:rPr>
          <w:szCs w:val="28"/>
        </w:rPr>
        <w:t>57-п «Об установлении Порядка взаимодействия между органами местного самоуправления муниципальных образований Новосибирской области</w:t>
      </w:r>
      <w:r>
        <w:rPr>
          <w:szCs w:val="28"/>
        </w:rPr>
        <w:t xml:space="preserve"> и министерством строительства Н</w:t>
      </w:r>
      <w:r w:rsidRPr="00CF519B">
        <w:rPr>
          <w:szCs w:val="28"/>
        </w:rPr>
        <w:t>овосибирской области при реализации ими перераспределенных полномочий»;</w:t>
      </w:r>
    </w:p>
    <w:p w:rsidR="002E36B6" w:rsidRPr="00CF519B" w:rsidRDefault="002E36B6" w:rsidP="00932BFC">
      <w:pPr>
        <w:numPr>
          <w:ilvl w:val="1"/>
          <w:numId w:val="14"/>
        </w:numPr>
        <w:suppressAutoHyphens/>
        <w:spacing w:after="0" w:line="240" w:lineRule="auto"/>
        <w:ind w:left="0" w:firstLine="709"/>
        <w:rPr>
          <w:szCs w:val="28"/>
        </w:rPr>
      </w:pPr>
      <w:r w:rsidRPr="00CF519B">
        <w:rPr>
          <w:szCs w:val="28"/>
        </w:rPr>
        <w:t>Постановление Правительства Новосибирской области от 28.12.2011 № 608-п «О введении в действие местной системы координат Новосибирской области»;</w:t>
      </w:r>
    </w:p>
    <w:p w:rsidR="002E36B6" w:rsidRPr="00CF519B" w:rsidRDefault="002E36B6" w:rsidP="00932BFC">
      <w:pPr>
        <w:numPr>
          <w:ilvl w:val="1"/>
          <w:numId w:val="14"/>
        </w:numPr>
        <w:suppressAutoHyphens/>
        <w:spacing w:after="0" w:line="240" w:lineRule="auto"/>
        <w:ind w:left="0" w:firstLine="709"/>
        <w:rPr>
          <w:szCs w:val="28"/>
        </w:rPr>
      </w:pPr>
      <w:r w:rsidRPr="00CF519B">
        <w:rPr>
          <w:szCs w:val="28"/>
        </w:rPr>
        <w:t>Постановление Правительства Новосибирской области от 12.08.2015 № 303-п «Об утверждении региональных нормативов градостроительного проектирования Новосибирской области»;</w:t>
      </w:r>
    </w:p>
    <w:p w:rsidR="002E36B6" w:rsidRPr="00CF519B" w:rsidRDefault="002E36B6" w:rsidP="00932BFC">
      <w:pPr>
        <w:numPr>
          <w:ilvl w:val="1"/>
          <w:numId w:val="14"/>
        </w:numPr>
        <w:suppressAutoHyphens/>
        <w:spacing w:after="0" w:line="240" w:lineRule="auto"/>
        <w:ind w:left="0" w:firstLine="709"/>
        <w:rPr>
          <w:szCs w:val="28"/>
        </w:rPr>
      </w:pPr>
      <w:r w:rsidRPr="00CF519B">
        <w:rPr>
          <w:szCs w:val="28"/>
        </w:rPr>
        <w:t xml:space="preserve">Постановление </w:t>
      </w:r>
      <w:r>
        <w:rPr>
          <w:szCs w:val="28"/>
        </w:rPr>
        <w:t>Правительства</w:t>
      </w:r>
      <w:r w:rsidRPr="00CF519B">
        <w:rPr>
          <w:szCs w:val="28"/>
        </w:rPr>
        <w:t xml:space="preserve"> Новосибирской области от </w:t>
      </w:r>
      <w:r>
        <w:rPr>
          <w:szCs w:val="28"/>
        </w:rPr>
        <w:t>19</w:t>
      </w:r>
      <w:r w:rsidRPr="00CF519B">
        <w:rPr>
          <w:szCs w:val="28"/>
        </w:rPr>
        <w:t>.</w:t>
      </w:r>
      <w:r>
        <w:rPr>
          <w:szCs w:val="28"/>
        </w:rPr>
        <w:t>03</w:t>
      </w:r>
      <w:r w:rsidRPr="00CF519B">
        <w:rPr>
          <w:szCs w:val="28"/>
        </w:rPr>
        <w:t>.20</w:t>
      </w:r>
      <w:r>
        <w:rPr>
          <w:szCs w:val="28"/>
        </w:rPr>
        <w:t>19</w:t>
      </w:r>
      <w:r w:rsidRPr="00CF519B">
        <w:rPr>
          <w:szCs w:val="28"/>
        </w:rPr>
        <w:t xml:space="preserve"> № </w:t>
      </w:r>
      <w:r>
        <w:rPr>
          <w:szCs w:val="28"/>
        </w:rPr>
        <w:t>105-п</w:t>
      </w:r>
      <w:r w:rsidRPr="00CF519B">
        <w:rPr>
          <w:szCs w:val="28"/>
        </w:rPr>
        <w:t xml:space="preserve"> «О Стратегии социально-экономического развития Новосибирской области на период до 20</w:t>
      </w:r>
      <w:r>
        <w:rPr>
          <w:szCs w:val="28"/>
        </w:rPr>
        <w:t>30</w:t>
      </w:r>
      <w:r w:rsidRPr="00CF519B">
        <w:rPr>
          <w:szCs w:val="28"/>
        </w:rPr>
        <w:t xml:space="preserve"> года»;</w:t>
      </w:r>
    </w:p>
    <w:p w:rsidR="002E36B6" w:rsidRPr="00CF519B" w:rsidRDefault="002E36B6" w:rsidP="00932BFC">
      <w:pPr>
        <w:numPr>
          <w:ilvl w:val="1"/>
          <w:numId w:val="14"/>
        </w:numPr>
        <w:suppressAutoHyphens/>
        <w:spacing w:after="0" w:line="240" w:lineRule="auto"/>
        <w:ind w:left="0" w:firstLine="709"/>
        <w:rPr>
          <w:szCs w:val="28"/>
        </w:rPr>
      </w:pPr>
      <w:r w:rsidRPr="00CF519B">
        <w:rPr>
          <w:szCs w:val="28"/>
        </w:rPr>
        <w:t>Постановление Правительства Новосибирской области от 25.12.2014 № 541-п «Об утверждении Инвестиционной стратегии Новосибирской области до 2030 года»;</w:t>
      </w:r>
    </w:p>
    <w:p w:rsidR="002E36B6" w:rsidRPr="00D60D19" w:rsidRDefault="002E36B6" w:rsidP="00932BFC">
      <w:pPr>
        <w:numPr>
          <w:ilvl w:val="1"/>
          <w:numId w:val="14"/>
        </w:numPr>
        <w:suppressAutoHyphens/>
        <w:spacing w:after="0" w:line="240" w:lineRule="auto"/>
        <w:ind w:left="0" w:firstLine="709"/>
        <w:rPr>
          <w:szCs w:val="28"/>
        </w:rPr>
      </w:pPr>
      <w:r w:rsidRPr="00CF519B">
        <w:rPr>
          <w:szCs w:val="28"/>
        </w:rPr>
        <w:t xml:space="preserve">Постановление Администрации Новосибирской области от 07.09.2009 № 339-па «Об утверждении </w:t>
      </w:r>
      <w:r w:rsidRPr="003E0210">
        <w:rPr>
          <w:szCs w:val="28"/>
        </w:rPr>
        <w:t xml:space="preserve">Схемы </w:t>
      </w:r>
      <w:r w:rsidRPr="00CF519B">
        <w:rPr>
          <w:szCs w:val="28"/>
        </w:rPr>
        <w:t>территориального планирования Новосибирской области»;</w:t>
      </w:r>
    </w:p>
    <w:p w:rsidR="002E36B6" w:rsidRPr="00CF519B" w:rsidRDefault="002E36B6" w:rsidP="00932BFC">
      <w:pPr>
        <w:pStyle w:val="affb"/>
        <w:numPr>
          <w:ilvl w:val="0"/>
          <w:numId w:val="14"/>
        </w:numPr>
        <w:ind w:left="0" w:firstLine="709"/>
        <w:rPr>
          <w:sz w:val="28"/>
          <w:szCs w:val="28"/>
        </w:rPr>
      </w:pPr>
      <w:r w:rsidRPr="00CF519B">
        <w:rPr>
          <w:sz w:val="28"/>
          <w:szCs w:val="28"/>
        </w:rPr>
        <w:t>Закон Новосибирской области от 25</w:t>
      </w:r>
      <w:r w:rsidRPr="000E1BE5">
        <w:rPr>
          <w:sz w:val="28"/>
          <w:szCs w:val="28"/>
        </w:rPr>
        <w:t>.12.</w:t>
      </w:r>
      <w:r>
        <w:rPr>
          <w:sz w:val="28"/>
          <w:szCs w:val="28"/>
        </w:rPr>
        <w:t>2006</w:t>
      </w:r>
      <w:r w:rsidRPr="00CF519B">
        <w:rPr>
          <w:sz w:val="28"/>
          <w:szCs w:val="28"/>
        </w:rPr>
        <w:t xml:space="preserve"> № 79-ОЗ «Об объектах культурного наследия (памятниках истории и культуры) народов Российской Федерации, расположенных на территории Новосибирской области»;</w:t>
      </w:r>
    </w:p>
    <w:p w:rsidR="002E36B6" w:rsidRPr="00CF519B" w:rsidRDefault="002E36B6" w:rsidP="00932BFC">
      <w:pPr>
        <w:pStyle w:val="affb"/>
        <w:numPr>
          <w:ilvl w:val="0"/>
          <w:numId w:val="14"/>
        </w:numPr>
        <w:ind w:left="0" w:firstLine="709"/>
        <w:rPr>
          <w:sz w:val="28"/>
          <w:szCs w:val="28"/>
        </w:rPr>
      </w:pPr>
      <w:r w:rsidRPr="00CF519B">
        <w:rPr>
          <w:sz w:val="28"/>
          <w:szCs w:val="28"/>
        </w:rPr>
        <w:t>Постановление Администрации Новосиби</w:t>
      </w:r>
      <w:r>
        <w:rPr>
          <w:sz w:val="28"/>
          <w:szCs w:val="28"/>
        </w:rPr>
        <w:t>рской области от 18.02.2010</w:t>
      </w:r>
      <w:r w:rsidRPr="00CF519B">
        <w:rPr>
          <w:sz w:val="28"/>
          <w:szCs w:val="28"/>
        </w:rPr>
        <w:t xml:space="preserve"> № 65-па «Об учреждении перечня автомобильных дорог общего пользования регионального и межмуниципального значения, относящихся к государственной собственности Новосибирской области»;</w:t>
      </w:r>
    </w:p>
    <w:p w:rsidR="002E36B6" w:rsidRPr="007577AE" w:rsidRDefault="002E36B6" w:rsidP="00932BFC">
      <w:pPr>
        <w:pStyle w:val="affb"/>
        <w:numPr>
          <w:ilvl w:val="0"/>
          <w:numId w:val="14"/>
        </w:numPr>
        <w:snapToGrid w:val="0"/>
        <w:ind w:left="0" w:firstLine="709"/>
        <w:rPr>
          <w:sz w:val="28"/>
          <w:szCs w:val="28"/>
        </w:rPr>
      </w:pPr>
      <w:r w:rsidRPr="007577AE">
        <w:rPr>
          <w:sz w:val="28"/>
          <w:szCs w:val="28"/>
        </w:rPr>
        <w:t xml:space="preserve">Решение </w:t>
      </w:r>
      <w:r w:rsidR="007753B6">
        <w:rPr>
          <w:sz w:val="28"/>
          <w:szCs w:val="28"/>
        </w:rPr>
        <w:t xml:space="preserve">14 </w:t>
      </w:r>
      <w:r w:rsidRPr="007577AE">
        <w:rPr>
          <w:sz w:val="28"/>
          <w:szCs w:val="28"/>
        </w:rPr>
        <w:t xml:space="preserve">сессии Совета депутатов Сузунского района Новосибирской области от </w:t>
      </w:r>
      <w:r>
        <w:rPr>
          <w:sz w:val="28"/>
          <w:szCs w:val="28"/>
        </w:rPr>
        <w:t>28</w:t>
      </w:r>
      <w:r w:rsidRPr="007577AE">
        <w:rPr>
          <w:sz w:val="28"/>
          <w:szCs w:val="28"/>
        </w:rPr>
        <w:t>.</w:t>
      </w:r>
      <w:r>
        <w:rPr>
          <w:sz w:val="28"/>
          <w:szCs w:val="28"/>
        </w:rPr>
        <w:t>10</w:t>
      </w:r>
      <w:r w:rsidRPr="007577AE">
        <w:rPr>
          <w:sz w:val="28"/>
          <w:szCs w:val="28"/>
        </w:rPr>
        <w:t>.20</w:t>
      </w:r>
      <w:r>
        <w:rPr>
          <w:sz w:val="28"/>
          <w:szCs w:val="28"/>
        </w:rPr>
        <w:t>21</w:t>
      </w:r>
      <w:r w:rsidRPr="007577AE">
        <w:rPr>
          <w:sz w:val="28"/>
          <w:szCs w:val="28"/>
        </w:rPr>
        <w:t xml:space="preserve"> № </w:t>
      </w:r>
      <w:r>
        <w:rPr>
          <w:sz w:val="28"/>
          <w:szCs w:val="28"/>
        </w:rPr>
        <w:t>76</w:t>
      </w:r>
      <w:r w:rsidRPr="007577AE">
        <w:rPr>
          <w:sz w:val="28"/>
          <w:szCs w:val="28"/>
        </w:rPr>
        <w:t xml:space="preserve"> «</w:t>
      </w:r>
      <w:r w:rsidR="007753B6">
        <w:rPr>
          <w:szCs w:val="28"/>
        </w:rPr>
        <w:t xml:space="preserve">О внесении изменений в решение Совета депутатов Сузунского района от 29.03.2013 №174 </w:t>
      </w:r>
      <w:r w:rsidRPr="007577AE">
        <w:rPr>
          <w:sz w:val="28"/>
          <w:szCs w:val="28"/>
        </w:rPr>
        <w:t>Об утверждении схемы территориального планирования Сузунского района»;</w:t>
      </w:r>
    </w:p>
    <w:p w:rsidR="002E36B6" w:rsidRPr="008874EE" w:rsidRDefault="002E36B6" w:rsidP="00932BFC">
      <w:pPr>
        <w:suppressAutoHyphens/>
        <w:spacing w:after="0" w:line="240" w:lineRule="auto"/>
        <w:ind w:firstLine="709"/>
        <w:rPr>
          <w:szCs w:val="28"/>
        </w:rPr>
      </w:pPr>
      <w:r>
        <w:rPr>
          <w:color w:val="000000" w:themeColor="text1"/>
          <w:szCs w:val="28"/>
        </w:rPr>
        <w:t>–</w:t>
      </w:r>
      <w:r w:rsidRPr="00C51061">
        <w:rPr>
          <w:color w:val="000000" w:themeColor="text1"/>
          <w:szCs w:val="28"/>
        </w:rPr>
        <w:t xml:space="preserve"> </w:t>
      </w:r>
      <w:r w:rsidRPr="005F54D6">
        <w:rPr>
          <w:color w:val="000000" w:themeColor="text1"/>
          <w:szCs w:val="28"/>
        </w:rPr>
        <w:t>Решение</w:t>
      </w:r>
      <w:r w:rsidR="007753B6">
        <w:rPr>
          <w:color w:val="000000" w:themeColor="text1"/>
          <w:szCs w:val="28"/>
        </w:rPr>
        <w:t xml:space="preserve"> 12</w:t>
      </w:r>
      <w:r w:rsidRPr="005F54D6">
        <w:rPr>
          <w:color w:val="000000" w:themeColor="text1"/>
          <w:szCs w:val="28"/>
        </w:rPr>
        <w:t xml:space="preserve"> сессии Совета депутатов </w:t>
      </w:r>
      <w:r>
        <w:rPr>
          <w:color w:val="000000" w:themeColor="text1"/>
          <w:szCs w:val="28"/>
        </w:rPr>
        <w:t>Сузунского</w:t>
      </w:r>
      <w:r w:rsidRPr="005F54D6">
        <w:rPr>
          <w:color w:val="000000" w:themeColor="text1"/>
          <w:szCs w:val="28"/>
        </w:rPr>
        <w:t xml:space="preserve"> района Новосибирской</w:t>
      </w:r>
      <w:r>
        <w:rPr>
          <w:szCs w:val="28"/>
        </w:rPr>
        <w:t xml:space="preserve"> области от 23.12.2016</w:t>
      </w:r>
      <w:r w:rsidRPr="00DA2E04">
        <w:rPr>
          <w:szCs w:val="28"/>
        </w:rPr>
        <w:t xml:space="preserve"> № </w:t>
      </w:r>
      <w:r>
        <w:rPr>
          <w:szCs w:val="28"/>
        </w:rPr>
        <w:t xml:space="preserve">86 </w:t>
      </w:r>
      <w:r w:rsidRPr="00DA2E04">
        <w:rPr>
          <w:szCs w:val="28"/>
        </w:rPr>
        <w:t xml:space="preserve">«Об утверждении </w:t>
      </w:r>
      <w:r>
        <w:rPr>
          <w:szCs w:val="28"/>
        </w:rPr>
        <w:t xml:space="preserve">местных нормативов градостроительного проектирования муниципального образования </w:t>
      </w:r>
      <w:r w:rsidR="00085F84">
        <w:rPr>
          <w:szCs w:val="28"/>
        </w:rPr>
        <w:t>Малышевского</w:t>
      </w:r>
      <w:r>
        <w:rPr>
          <w:szCs w:val="28"/>
        </w:rPr>
        <w:t xml:space="preserve"> сельсовета</w:t>
      </w:r>
      <w:r w:rsidRPr="008874EE">
        <w:rPr>
          <w:szCs w:val="28"/>
        </w:rPr>
        <w:t xml:space="preserve"> </w:t>
      </w:r>
      <w:r>
        <w:rPr>
          <w:szCs w:val="28"/>
        </w:rPr>
        <w:t>Сузунского</w:t>
      </w:r>
      <w:r w:rsidRPr="008874EE">
        <w:rPr>
          <w:szCs w:val="28"/>
        </w:rPr>
        <w:t xml:space="preserve"> района Новосибирской области</w:t>
      </w:r>
      <w:r>
        <w:rPr>
          <w:szCs w:val="28"/>
        </w:rPr>
        <w:t>».</w:t>
      </w:r>
    </w:p>
    <w:p w:rsidR="004D2017" w:rsidRPr="00641378" w:rsidRDefault="00353C5F" w:rsidP="00932BFC">
      <w:pPr>
        <w:pStyle w:val="1"/>
        <w:numPr>
          <w:ilvl w:val="0"/>
          <w:numId w:val="5"/>
        </w:numPr>
        <w:tabs>
          <w:tab w:val="left" w:pos="993"/>
        </w:tabs>
        <w:ind w:left="0" w:firstLine="709"/>
        <w:contextualSpacing/>
      </w:pPr>
      <w:r w:rsidRPr="00641378">
        <w:t xml:space="preserve">Муниципальные программы </w:t>
      </w:r>
      <w:r w:rsidR="002E36B6" w:rsidRPr="00641378">
        <w:t>Сузунского</w:t>
      </w:r>
      <w:r w:rsidRPr="00641378">
        <w:t xml:space="preserve"> района</w:t>
      </w:r>
      <w:r w:rsidR="003766A8" w:rsidRPr="00641378">
        <w:t>;</w:t>
      </w:r>
    </w:p>
    <w:p w:rsidR="00471D05" w:rsidRPr="00471D05" w:rsidRDefault="003766A8" w:rsidP="00471D05">
      <w:pPr>
        <w:pStyle w:val="ac"/>
        <w:numPr>
          <w:ilvl w:val="0"/>
          <w:numId w:val="76"/>
        </w:numPr>
        <w:spacing w:after="0" w:line="240" w:lineRule="auto"/>
        <w:rPr>
          <w:sz w:val="24"/>
          <w:szCs w:val="24"/>
        </w:rPr>
      </w:pPr>
      <w:r w:rsidRPr="00471D05">
        <w:rPr>
          <w:szCs w:val="24"/>
        </w:rPr>
        <w:t>Программ</w:t>
      </w:r>
      <w:r w:rsidR="00353C5F" w:rsidRPr="00471D05">
        <w:rPr>
          <w:szCs w:val="24"/>
        </w:rPr>
        <w:t>ы</w:t>
      </w:r>
      <w:r w:rsidR="00F669E9" w:rsidRPr="00471D05">
        <w:rPr>
          <w:szCs w:val="24"/>
        </w:rPr>
        <w:t xml:space="preserve"> </w:t>
      </w:r>
      <w:r w:rsidR="00085F84" w:rsidRPr="00471D05">
        <w:rPr>
          <w:szCs w:val="24"/>
        </w:rPr>
        <w:t>Малышевского</w:t>
      </w:r>
      <w:r w:rsidR="002E36B6" w:rsidRPr="00471D05">
        <w:rPr>
          <w:szCs w:val="24"/>
        </w:rPr>
        <w:t xml:space="preserve"> сельсовета</w:t>
      </w:r>
      <w:r w:rsidRPr="00471D05">
        <w:rPr>
          <w:szCs w:val="24"/>
        </w:rPr>
        <w:t>.</w:t>
      </w:r>
      <w:bookmarkStart w:id="7" w:name="_Toc423893451"/>
      <w:bookmarkStart w:id="8" w:name="_Toc434834042"/>
    </w:p>
    <w:p w:rsidR="004D2017" w:rsidRPr="00471D05" w:rsidRDefault="00471D05" w:rsidP="00BE609E">
      <w:pPr>
        <w:pStyle w:val="TimesNewRoman14125"/>
        <w:ind w:right="0"/>
        <w:outlineLvl w:val="0"/>
        <w:rPr>
          <w:rStyle w:val="af7"/>
          <w:szCs w:val="20"/>
        </w:rPr>
      </w:pPr>
      <w:r>
        <w:br w:type="page"/>
      </w:r>
      <w:bookmarkStart w:id="9" w:name="_Toc182568817"/>
      <w:r w:rsidR="0088309A" w:rsidRPr="00471D05">
        <w:rPr>
          <w:b/>
          <w:sz w:val="24"/>
          <w:szCs w:val="24"/>
        </w:rPr>
        <w:lastRenderedPageBreak/>
        <w:t xml:space="preserve">1. </w:t>
      </w:r>
      <w:r w:rsidR="003766A8" w:rsidRPr="00471D05">
        <w:rPr>
          <w:b/>
          <w:sz w:val="24"/>
          <w:szCs w:val="24"/>
        </w:rPr>
        <w:tab/>
      </w:r>
      <w:r w:rsidR="003766A8" w:rsidRPr="00471D05">
        <w:rPr>
          <w:rStyle w:val="af7"/>
          <w:b/>
          <w:caps/>
          <w:szCs w:val="24"/>
        </w:rPr>
        <w:t xml:space="preserve">Общие сведения о </w:t>
      </w:r>
      <w:bookmarkEnd w:id="7"/>
      <w:bookmarkEnd w:id="8"/>
      <w:r w:rsidR="00252606" w:rsidRPr="00471D05">
        <w:rPr>
          <w:b/>
          <w:szCs w:val="24"/>
        </w:rPr>
        <w:t>МУНИЦИПАЛЬНО</w:t>
      </w:r>
      <w:r w:rsidR="00E7255E" w:rsidRPr="00471D05">
        <w:rPr>
          <w:b/>
          <w:szCs w:val="24"/>
        </w:rPr>
        <w:t>М ОБРАЗОВАНИИ</w:t>
      </w:r>
      <w:r w:rsidR="00252606" w:rsidRPr="00471D05">
        <w:rPr>
          <w:b/>
          <w:szCs w:val="24"/>
        </w:rPr>
        <w:t xml:space="preserve"> «</w:t>
      </w:r>
      <w:r w:rsidR="00085F84" w:rsidRPr="00471D05">
        <w:rPr>
          <w:b/>
          <w:szCs w:val="24"/>
        </w:rPr>
        <w:t>МАЛЫШЕВСКИЙ</w:t>
      </w:r>
      <w:r w:rsidR="007753B6" w:rsidRPr="00471D05">
        <w:rPr>
          <w:b/>
          <w:szCs w:val="24"/>
        </w:rPr>
        <w:t xml:space="preserve"> СЕЛЬСОВЕТ</w:t>
      </w:r>
      <w:r w:rsidR="00252606" w:rsidRPr="00471D05">
        <w:rPr>
          <w:b/>
          <w:szCs w:val="24"/>
        </w:rPr>
        <w:t>»</w:t>
      </w:r>
      <w:bookmarkEnd w:id="9"/>
    </w:p>
    <w:p w:rsidR="004D2017" w:rsidRPr="00920B18" w:rsidRDefault="004D2017" w:rsidP="00932BFC">
      <w:pPr>
        <w:pStyle w:val="TimesNewRoman14125"/>
        <w:ind w:right="0"/>
        <w:contextualSpacing/>
        <w:rPr>
          <w:sz w:val="24"/>
          <w:szCs w:val="24"/>
          <w:lang w:eastAsia="ru-RU"/>
        </w:rPr>
      </w:pPr>
    </w:p>
    <w:p w:rsidR="004D2017" w:rsidRDefault="003766A8" w:rsidP="00B36A70">
      <w:pPr>
        <w:pStyle w:val="af6"/>
        <w:numPr>
          <w:ilvl w:val="1"/>
          <w:numId w:val="4"/>
        </w:numPr>
        <w:spacing w:after="0"/>
        <w:ind w:left="0" w:firstLine="709"/>
        <w:contextualSpacing/>
        <w:rPr>
          <w:b/>
          <w:sz w:val="24"/>
          <w:szCs w:val="24"/>
        </w:rPr>
      </w:pPr>
      <w:bookmarkStart w:id="10" w:name="_Toc135911439"/>
      <w:bookmarkStart w:id="11" w:name="_Toc138761131"/>
      <w:bookmarkStart w:id="12" w:name="_Toc141343086"/>
      <w:bookmarkStart w:id="13" w:name="_Toc182568818"/>
      <w:r w:rsidRPr="0088309A">
        <w:rPr>
          <w:b/>
          <w:szCs w:val="24"/>
        </w:rPr>
        <w:t>Основные сведения</w:t>
      </w:r>
      <w:bookmarkEnd w:id="10"/>
      <w:bookmarkEnd w:id="11"/>
      <w:bookmarkEnd w:id="12"/>
      <w:bookmarkEnd w:id="13"/>
    </w:p>
    <w:p w:rsidR="0088309A" w:rsidRPr="0088309A" w:rsidRDefault="0088309A" w:rsidP="00932BFC">
      <w:pPr>
        <w:spacing w:after="0" w:line="240" w:lineRule="auto"/>
        <w:ind w:firstLine="709"/>
      </w:pPr>
    </w:p>
    <w:p w:rsidR="00C7050F" w:rsidRPr="0099169B" w:rsidRDefault="00C7050F" w:rsidP="00E9482E">
      <w:pPr>
        <w:pStyle w:val="100"/>
        <w:ind w:firstLine="709"/>
        <w:contextualSpacing/>
        <w:rPr>
          <w:color w:val="FF0000"/>
          <w:sz w:val="28"/>
          <w:szCs w:val="28"/>
        </w:rPr>
      </w:pPr>
      <w:r w:rsidRPr="0099169B">
        <w:rPr>
          <w:sz w:val="28"/>
          <w:szCs w:val="28"/>
        </w:rPr>
        <w:t>Новосибирская область расположена на юго-востоке Западно-Сибирской равнины, и входит в состав Сибирского федерального округа, является одним из крупнейших регионов Российской Федерации. Поселения Сузунского района расположены на юго-востоке Новосибирской области.</w:t>
      </w:r>
    </w:p>
    <w:p w:rsidR="00C7050F" w:rsidRPr="0099169B" w:rsidRDefault="00C7050F" w:rsidP="00E9482E">
      <w:pPr>
        <w:pStyle w:val="100"/>
        <w:ind w:firstLine="709"/>
        <w:contextualSpacing/>
        <w:rPr>
          <w:color w:val="auto"/>
          <w:sz w:val="28"/>
          <w:szCs w:val="28"/>
        </w:rPr>
      </w:pPr>
      <w:r w:rsidRPr="0099169B">
        <w:rPr>
          <w:color w:val="auto"/>
          <w:sz w:val="28"/>
          <w:szCs w:val="28"/>
        </w:rPr>
        <w:t>Сузунский район граничит с Ордынским, Искитимским и Черепановским районами Новосибирской об</w:t>
      </w:r>
      <w:r w:rsidR="00E9482E">
        <w:rPr>
          <w:color w:val="auto"/>
          <w:sz w:val="28"/>
          <w:szCs w:val="28"/>
        </w:rPr>
        <w:t>ласти, а также Алтайским краем.</w:t>
      </w:r>
    </w:p>
    <w:p w:rsidR="00C7050F" w:rsidRPr="0088309A" w:rsidRDefault="00C7050F" w:rsidP="00E9482E">
      <w:pPr>
        <w:pStyle w:val="100"/>
        <w:ind w:firstLine="709"/>
        <w:contextualSpacing/>
        <w:rPr>
          <w:sz w:val="28"/>
          <w:szCs w:val="28"/>
        </w:rPr>
      </w:pPr>
      <w:r w:rsidRPr="0088309A">
        <w:rPr>
          <w:sz w:val="28"/>
          <w:szCs w:val="28"/>
        </w:rPr>
        <w:t>По территории района протекает река Обь. Территория района по данным на 20</w:t>
      </w:r>
      <w:r w:rsidR="001E1F35" w:rsidRPr="0088309A">
        <w:rPr>
          <w:sz w:val="28"/>
          <w:szCs w:val="28"/>
        </w:rPr>
        <w:t>24</w:t>
      </w:r>
      <w:r w:rsidRPr="0088309A">
        <w:rPr>
          <w:sz w:val="28"/>
          <w:szCs w:val="28"/>
        </w:rPr>
        <w:t xml:space="preserve"> год составила 474,6 тыс. га (2,7 % от территории области). Протяженность района с севера на юг - </w:t>
      </w:r>
      <w:smartTag w:uri="urn:schemas-microsoft-com:office:smarttags" w:element="metricconverter">
        <w:smartTagPr>
          <w:attr w:name="ProductID" w:val="103 км"/>
        </w:smartTagPr>
        <w:r w:rsidRPr="0088309A">
          <w:rPr>
            <w:sz w:val="28"/>
            <w:szCs w:val="28"/>
          </w:rPr>
          <w:t>103 км</w:t>
        </w:r>
      </w:smartTag>
      <w:r w:rsidRPr="0088309A">
        <w:rPr>
          <w:sz w:val="28"/>
          <w:szCs w:val="28"/>
        </w:rPr>
        <w:t xml:space="preserve">. и с запада на восток - </w:t>
      </w:r>
      <w:smartTag w:uri="urn:schemas-microsoft-com:office:smarttags" w:element="metricconverter">
        <w:smartTagPr>
          <w:attr w:name="ProductID" w:val="88 километров"/>
        </w:smartTagPr>
        <w:r w:rsidRPr="0088309A">
          <w:rPr>
            <w:sz w:val="28"/>
            <w:szCs w:val="28"/>
          </w:rPr>
          <w:t>88 километров</w:t>
        </w:r>
      </w:smartTag>
      <w:r w:rsidR="00E9482E">
        <w:rPr>
          <w:sz w:val="28"/>
          <w:szCs w:val="28"/>
        </w:rPr>
        <w:t>.</w:t>
      </w:r>
    </w:p>
    <w:p w:rsidR="00C7050F" w:rsidRPr="0088309A" w:rsidRDefault="00C7050F" w:rsidP="00E9482E">
      <w:pPr>
        <w:pStyle w:val="100"/>
        <w:ind w:firstLine="709"/>
        <w:contextualSpacing/>
        <w:rPr>
          <w:sz w:val="28"/>
          <w:szCs w:val="28"/>
        </w:rPr>
      </w:pPr>
      <w:r w:rsidRPr="0088309A">
        <w:rPr>
          <w:sz w:val="28"/>
          <w:szCs w:val="28"/>
        </w:rPr>
        <w:t xml:space="preserve">Муниципальное образование </w:t>
      </w:r>
      <w:r w:rsidR="00085F84" w:rsidRPr="0088309A">
        <w:rPr>
          <w:sz w:val="28"/>
          <w:szCs w:val="28"/>
        </w:rPr>
        <w:t>Малышевский</w:t>
      </w:r>
      <w:r w:rsidRPr="0088309A">
        <w:rPr>
          <w:sz w:val="28"/>
          <w:szCs w:val="28"/>
        </w:rPr>
        <w:t xml:space="preserve"> сельсовет было образовано в 1996 году.</w:t>
      </w:r>
    </w:p>
    <w:p w:rsidR="00C7050F" w:rsidRPr="0088309A" w:rsidRDefault="00C7050F" w:rsidP="00E9482E">
      <w:pPr>
        <w:pStyle w:val="100"/>
        <w:ind w:firstLine="709"/>
        <w:contextualSpacing/>
        <w:rPr>
          <w:sz w:val="28"/>
          <w:szCs w:val="28"/>
        </w:rPr>
      </w:pPr>
      <w:r w:rsidRPr="0088309A">
        <w:rPr>
          <w:sz w:val="28"/>
          <w:szCs w:val="28"/>
        </w:rPr>
        <w:t>Территория поселения общей площадью 15315 га расположена в юго-восточной части Новосибирской области на расстоянии 240 км от областного центра г. Новосибирска, в 30 км от районного центра Сузун и в 30 км от ближайшей железнодорожной станции Сузун. Протяженность поселения с севера на юг составляет - 13 км и с запада на восток - 18 км.</w:t>
      </w:r>
    </w:p>
    <w:p w:rsidR="00C7050F" w:rsidRPr="0088309A" w:rsidRDefault="00C7050F" w:rsidP="00E9482E">
      <w:pPr>
        <w:pStyle w:val="100"/>
        <w:ind w:firstLine="709"/>
        <w:contextualSpacing/>
        <w:rPr>
          <w:sz w:val="28"/>
          <w:szCs w:val="28"/>
        </w:rPr>
      </w:pPr>
      <w:r w:rsidRPr="0088309A">
        <w:rPr>
          <w:sz w:val="28"/>
          <w:szCs w:val="28"/>
        </w:rPr>
        <w:t xml:space="preserve">На его территории расположено </w:t>
      </w:r>
      <w:r w:rsidR="00F927F5">
        <w:rPr>
          <w:sz w:val="28"/>
          <w:szCs w:val="28"/>
        </w:rPr>
        <w:t>четыре</w:t>
      </w:r>
      <w:r w:rsidRPr="0088309A">
        <w:rPr>
          <w:sz w:val="28"/>
          <w:szCs w:val="28"/>
        </w:rPr>
        <w:t xml:space="preserve"> населенных пунктов</w:t>
      </w:r>
      <w:r w:rsidR="00073BAF" w:rsidRPr="0088309A">
        <w:rPr>
          <w:sz w:val="28"/>
          <w:szCs w:val="28"/>
        </w:rPr>
        <w:t xml:space="preserve"> – </w:t>
      </w:r>
      <w:r w:rsidR="00F927F5">
        <w:rPr>
          <w:sz w:val="28"/>
          <w:szCs w:val="28"/>
        </w:rPr>
        <w:t>село Малышево, село Нижний Сузун, деревня Поротниково, остановочная платформа Клыгино</w:t>
      </w:r>
      <w:r w:rsidRPr="0088309A">
        <w:rPr>
          <w:sz w:val="28"/>
          <w:szCs w:val="28"/>
        </w:rPr>
        <w:t>. Численность населения на 01.01.20</w:t>
      </w:r>
      <w:r w:rsidR="00073BAF" w:rsidRPr="0088309A">
        <w:rPr>
          <w:sz w:val="28"/>
          <w:szCs w:val="28"/>
        </w:rPr>
        <w:t>24</w:t>
      </w:r>
      <w:r w:rsidRPr="0088309A">
        <w:rPr>
          <w:sz w:val="28"/>
          <w:szCs w:val="28"/>
        </w:rPr>
        <w:t xml:space="preserve"> года составила </w:t>
      </w:r>
      <w:r w:rsidR="00F927F5">
        <w:rPr>
          <w:sz w:val="28"/>
          <w:szCs w:val="28"/>
        </w:rPr>
        <w:t>789</w:t>
      </w:r>
      <w:r w:rsidRPr="0088309A">
        <w:rPr>
          <w:sz w:val="28"/>
          <w:szCs w:val="28"/>
        </w:rPr>
        <w:t xml:space="preserve"> человек</w:t>
      </w:r>
      <w:r w:rsidR="005A6698" w:rsidRPr="0088309A">
        <w:rPr>
          <w:sz w:val="28"/>
          <w:szCs w:val="28"/>
        </w:rPr>
        <w:t>а</w:t>
      </w:r>
      <w:r w:rsidRPr="0088309A">
        <w:rPr>
          <w:sz w:val="28"/>
          <w:szCs w:val="28"/>
        </w:rPr>
        <w:t xml:space="preserve">. На протяжении последних лет численность населения постоянно снижается. Все население сельское. Крупным селом являются – село </w:t>
      </w:r>
      <w:r w:rsidR="00F927F5">
        <w:rPr>
          <w:sz w:val="28"/>
          <w:szCs w:val="28"/>
        </w:rPr>
        <w:t>Малышево</w:t>
      </w:r>
      <w:r w:rsidRPr="0088309A">
        <w:rPr>
          <w:sz w:val="28"/>
          <w:szCs w:val="28"/>
        </w:rPr>
        <w:t>. Этнический состав населения следующий: русские, немцы, украинцы, мордва, белорусы.</w:t>
      </w:r>
    </w:p>
    <w:p w:rsidR="00B9076B" w:rsidRPr="0088309A" w:rsidRDefault="00085F84" w:rsidP="00932BFC">
      <w:pPr>
        <w:pStyle w:val="100"/>
        <w:ind w:firstLine="709"/>
        <w:contextualSpacing/>
        <w:rPr>
          <w:sz w:val="28"/>
          <w:szCs w:val="28"/>
        </w:rPr>
      </w:pPr>
      <w:r w:rsidRPr="0088309A">
        <w:rPr>
          <w:sz w:val="28"/>
          <w:szCs w:val="28"/>
        </w:rPr>
        <w:t>Малышевский</w:t>
      </w:r>
      <w:r w:rsidR="00C7050F" w:rsidRPr="0088309A">
        <w:rPr>
          <w:sz w:val="28"/>
          <w:szCs w:val="28"/>
        </w:rPr>
        <w:t xml:space="preserve"> сельсовет граничит</w:t>
      </w:r>
      <w:r w:rsidR="00B9076B" w:rsidRPr="0088309A">
        <w:rPr>
          <w:sz w:val="28"/>
          <w:szCs w:val="28"/>
        </w:rPr>
        <w:t>:</w:t>
      </w:r>
    </w:p>
    <w:p w:rsidR="00B9076B" w:rsidRPr="0088309A" w:rsidRDefault="00C7050F" w:rsidP="00932BFC">
      <w:pPr>
        <w:pStyle w:val="100"/>
        <w:ind w:firstLine="709"/>
        <w:contextualSpacing/>
        <w:rPr>
          <w:sz w:val="28"/>
          <w:szCs w:val="28"/>
        </w:rPr>
      </w:pPr>
      <w:r w:rsidRPr="0088309A">
        <w:rPr>
          <w:sz w:val="28"/>
          <w:szCs w:val="28"/>
        </w:rPr>
        <w:t xml:space="preserve">на севере с Мышланский сельсоветом, </w:t>
      </w:r>
    </w:p>
    <w:p w:rsidR="00B9076B" w:rsidRPr="0088309A" w:rsidRDefault="00C7050F" w:rsidP="00932BFC">
      <w:pPr>
        <w:pStyle w:val="100"/>
        <w:ind w:firstLine="709"/>
        <w:contextualSpacing/>
        <w:rPr>
          <w:sz w:val="28"/>
          <w:szCs w:val="28"/>
        </w:rPr>
      </w:pPr>
      <w:r w:rsidRPr="0088309A">
        <w:rPr>
          <w:sz w:val="28"/>
          <w:szCs w:val="28"/>
        </w:rPr>
        <w:t xml:space="preserve">на западе с Шайдуровским и Ключиковский сельсоветами, </w:t>
      </w:r>
    </w:p>
    <w:p w:rsidR="00C7050F" w:rsidRDefault="00C7050F" w:rsidP="00932BFC">
      <w:pPr>
        <w:pStyle w:val="100"/>
        <w:ind w:firstLine="709"/>
        <w:contextualSpacing/>
        <w:rPr>
          <w:sz w:val="28"/>
          <w:szCs w:val="28"/>
        </w:rPr>
      </w:pPr>
      <w:r w:rsidRPr="0088309A">
        <w:rPr>
          <w:sz w:val="28"/>
          <w:szCs w:val="28"/>
        </w:rPr>
        <w:t xml:space="preserve">на юге с муниципальным </w:t>
      </w:r>
      <w:r w:rsidR="00B9076B" w:rsidRPr="0088309A">
        <w:rPr>
          <w:sz w:val="28"/>
          <w:szCs w:val="28"/>
        </w:rPr>
        <w:t>образованием р.п. Сузун.</w:t>
      </w:r>
    </w:p>
    <w:p w:rsidR="0088309A" w:rsidRPr="00B9076B" w:rsidRDefault="0088309A" w:rsidP="0088309A">
      <w:pPr>
        <w:pStyle w:val="100"/>
        <w:ind w:firstLine="709"/>
        <w:contextualSpacing/>
        <w:rPr>
          <w:kern w:val="24"/>
          <w:szCs w:val="28"/>
          <w:lang w:eastAsia="en-US"/>
        </w:rPr>
      </w:pPr>
    </w:p>
    <w:p w:rsidR="004D2017" w:rsidRPr="0088309A" w:rsidRDefault="00B36265" w:rsidP="00B36A70">
      <w:pPr>
        <w:pStyle w:val="af6"/>
        <w:numPr>
          <w:ilvl w:val="1"/>
          <w:numId w:val="4"/>
        </w:numPr>
        <w:spacing w:after="0"/>
        <w:ind w:left="0" w:firstLine="709"/>
        <w:contextualSpacing/>
        <w:rPr>
          <w:b/>
          <w:bCs/>
          <w:szCs w:val="24"/>
        </w:rPr>
      </w:pPr>
      <w:bookmarkStart w:id="14" w:name="_Toc135911440"/>
      <w:bookmarkStart w:id="15" w:name="_Toc138761132"/>
      <w:bookmarkStart w:id="16" w:name="_Toc141343087"/>
      <w:r>
        <w:rPr>
          <w:b/>
          <w:bCs/>
          <w:szCs w:val="24"/>
        </w:rPr>
        <w:t xml:space="preserve"> </w:t>
      </w:r>
      <w:bookmarkStart w:id="17" w:name="_Toc182568819"/>
      <w:r w:rsidR="003766A8" w:rsidRPr="0088309A">
        <w:rPr>
          <w:b/>
          <w:bCs/>
          <w:szCs w:val="24"/>
        </w:rPr>
        <w:t>Краткая историческая справка</w:t>
      </w:r>
      <w:bookmarkEnd w:id="14"/>
      <w:bookmarkEnd w:id="15"/>
      <w:bookmarkEnd w:id="16"/>
      <w:bookmarkEnd w:id="17"/>
    </w:p>
    <w:p w:rsidR="00B36265" w:rsidRDefault="00B36265" w:rsidP="00932BFC">
      <w:pPr>
        <w:pStyle w:val="100"/>
        <w:ind w:firstLine="709"/>
        <w:contextualSpacing/>
        <w:rPr>
          <w:sz w:val="28"/>
          <w:szCs w:val="28"/>
        </w:rPr>
      </w:pPr>
    </w:p>
    <w:p w:rsidR="002D0764" w:rsidRPr="0088309A" w:rsidRDefault="002D0764" w:rsidP="00932BFC">
      <w:pPr>
        <w:pStyle w:val="100"/>
        <w:ind w:firstLine="709"/>
        <w:contextualSpacing/>
        <w:rPr>
          <w:sz w:val="28"/>
          <w:szCs w:val="28"/>
        </w:rPr>
      </w:pPr>
      <w:r w:rsidRPr="0088309A">
        <w:rPr>
          <w:sz w:val="28"/>
          <w:szCs w:val="28"/>
        </w:rPr>
        <w:t>Новосибирская область расположена в географическом центре России. Территория области площадью 178 тыс. кв. км простирается более чем на 600 км с запада на восток и на 400 км с юга на север. Область граничит на севере с Томской областью, на юго-западе – с Республикой Казахстан, на западе – с Омской областью, на юге – с Алтайским краем, на востоке – с Кемеровской областью. Административный центр – город Новосибирск, расположен на берегах Оби, рядом с Новосибирским водохранилищем (в 3191 км к востоку от Москвы).</w:t>
      </w:r>
    </w:p>
    <w:p w:rsidR="002D0764" w:rsidRPr="0088309A" w:rsidRDefault="002D0764" w:rsidP="00932BFC">
      <w:pPr>
        <w:pStyle w:val="100"/>
        <w:ind w:firstLine="709"/>
        <w:contextualSpacing/>
        <w:rPr>
          <w:sz w:val="28"/>
          <w:szCs w:val="28"/>
        </w:rPr>
      </w:pPr>
      <w:r w:rsidRPr="0088309A">
        <w:rPr>
          <w:sz w:val="28"/>
          <w:szCs w:val="28"/>
        </w:rPr>
        <w:t xml:space="preserve">Сузунский район, входящий в состав Новосибирской области, имеет глубокие исторические корни. Территория нынешней Новосибирской области, на которой располагается Сузунский район, в административном отношении с 1708 </w:t>
      </w:r>
      <w:r w:rsidRPr="0088309A">
        <w:rPr>
          <w:sz w:val="28"/>
          <w:szCs w:val="28"/>
        </w:rPr>
        <w:lastRenderedPageBreak/>
        <w:t xml:space="preserve">года входила в состав Сибирской губернии с центром в Тобольске, с 1764 г. – в Тобольскую губернию (наместничество). В 1804 г.  образована Томская губерния, в которую вошла почти вся территория будущей Новосибирской области, в том числе и Сузунского района. В 1822-1882 гг. Томская губерния входила в </w:t>
      </w:r>
      <w:r w:rsidR="00B36265" w:rsidRPr="0088309A">
        <w:rPr>
          <w:sz w:val="28"/>
          <w:szCs w:val="28"/>
        </w:rPr>
        <w:t>состав Западно</w:t>
      </w:r>
      <w:r w:rsidRPr="0088309A">
        <w:rPr>
          <w:sz w:val="28"/>
          <w:szCs w:val="28"/>
        </w:rPr>
        <w:t xml:space="preserve"> – Сибирского генерал – губурнаторства с центро</w:t>
      </w:r>
      <w:r w:rsidR="009159D7">
        <w:rPr>
          <w:sz w:val="28"/>
          <w:szCs w:val="28"/>
        </w:rPr>
        <w:t>м в Тобольске, а затем в Омске.</w:t>
      </w:r>
    </w:p>
    <w:p w:rsidR="002D0764" w:rsidRPr="0088309A" w:rsidRDefault="002D0764" w:rsidP="00932BFC">
      <w:pPr>
        <w:pStyle w:val="100"/>
        <w:ind w:firstLine="709"/>
        <w:contextualSpacing/>
        <w:rPr>
          <w:sz w:val="28"/>
          <w:szCs w:val="28"/>
        </w:rPr>
      </w:pPr>
      <w:r w:rsidRPr="0088309A">
        <w:rPr>
          <w:sz w:val="28"/>
          <w:szCs w:val="28"/>
        </w:rPr>
        <w:t>О месте Сузунского района в схеме административного устройства в дореволюционный период говорить не приходится, однако многие селения, ныне относящиеся к району, существовали уже тогда и были соответствующим образ</w:t>
      </w:r>
      <w:r w:rsidR="009159D7">
        <w:rPr>
          <w:sz w:val="28"/>
          <w:szCs w:val="28"/>
        </w:rPr>
        <w:t>ом территориально организованы.</w:t>
      </w:r>
    </w:p>
    <w:p w:rsidR="002D0764" w:rsidRPr="0088309A" w:rsidRDefault="002D0764" w:rsidP="00932BFC">
      <w:pPr>
        <w:pStyle w:val="100"/>
        <w:ind w:firstLine="709"/>
        <w:contextualSpacing/>
        <w:rPr>
          <w:sz w:val="28"/>
          <w:szCs w:val="28"/>
        </w:rPr>
      </w:pPr>
      <w:r w:rsidRPr="0088309A">
        <w:rPr>
          <w:sz w:val="28"/>
          <w:szCs w:val="28"/>
        </w:rPr>
        <w:t>Многие села образовали переселенцы в 16-17 вв. – с.Бобровское – 1786г., дер.Верхний Сузун – 1526г., с.Зорино – 1574г., дер.Каргаполово – 1625г., дер.Малышево – 1778г.,  с.Мереть – 1625 г., с.Мышланка – 1770г.,  дер.Нижний Сузун – 1756 г., дер.Тараданово – 1624г., дер.Бедрино – 1708г., с.Битки – 1696г., с.Болтово – 1576г., с.Заковряжино,  с.Лушниково,  дер.Маюрово – 1891г.,  пос. Харьковка – 1911г.,  дер. Холодная – 1875г.,  с.Шарчино</w:t>
      </w:r>
      <w:r w:rsidR="009159D7">
        <w:rPr>
          <w:sz w:val="28"/>
          <w:szCs w:val="28"/>
        </w:rPr>
        <w:t xml:space="preserve"> – 1727г., с. Шипуново – 1776г.</w:t>
      </w:r>
    </w:p>
    <w:p w:rsidR="00AC1100" w:rsidRPr="0088309A" w:rsidRDefault="002D0764" w:rsidP="00932BFC">
      <w:pPr>
        <w:pStyle w:val="100"/>
        <w:ind w:firstLine="709"/>
        <w:contextualSpacing/>
        <w:rPr>
          <w:sz w:val="28"/>
          <w:szCs w:val="28"/>
        </w:rPr>
      </w:pPr>
      <w:r w:rsidRPr="0088309A">
        <w:rPr>
          <w:sz w:val="28"/>
          <w:szCs w:val="28"/>
        </w:rPr>
        <w:t>Наличие богатого соснового леса, рек, близость алтайских рудников создали благоприятные условия для развития промышленности</w:t>
      </w:r>
      <w:r w:rsidR="00AC1100" w:rsidRPr="0088309A">
        <w:rPr>
          <w:sz w:val="28"/>
          <w:szCs w:val="28"/>
        </w:rPr>
        <w:t>.</w:t>
      </w:r>
      <w:r w:rsidRPr="0088309A">
        <w:rPr>
          <w:sz w:val="28"/>
          <w:szCs w:val="28"/>
        </w:rPr>
        <w:t xml:space="preserve"> Указом Императрицы Екатерины II от 7 ноября 1763 года Сузун</w:t>
      </w:r>
      <w:r w:rsidR="00AC1100" w:rsidRPr="0088309A">
        <w:rPr>
          <w:sz w:val="28"/>
          <w:szCs w:val="28"/>
        </w:rPr>
        <w:t>, возникший как форпост,</w:t>
      </w:r>
      <w:r w:rsidRPr="0088309A">
        <w:rPr>
          <w:sz w:val="28"/>
          <w:szCs w:val="28"/>
        </w:rPr>
        <w:t xml:space="preserve"> стал местом возникновения медеплавильного завода,</w:t>
      </w:r>
      <w:r w:rsidR="00AC1100" w:rsidRPr="0088309A">
        <w:rPr>
          <w:sz w:val="28"/>
          <w:szCs w:val="28"/>
        </w:rPr>
        <w:t xml:space="preserve"> ставшим одним из крупнейших металлургических мануфактур того времени, по количеству выпускаемой продукции превосходивший все остальные заводы Алтайского горного округа. </w:t>
      </w:r>
      <w:r w:rsidRPr="0088309A">
        <w:rPr>
          <w:sz w:val="28"/>
          <w:szCs w:val="28"/>
        </w:rPr>
        <w:t xml:space="preserve"> </w:t>
      </w:r>
      <w:r w:rsidR="00AC1100" w:rsidRPr="0088309A">
        <w:rPr>
          <w:sz w:val="28"/>
          <w:szCs w:val="28"/>
        </w:rPr>
        <w:t>Н</w:t>
      </w:r>
      <w:r w:rsidRPr="0088309A">
        <w:rPr>
          <w:sz w:val="28"/>
          <w:szCs w:val="28"/>
        </w:rPr>
        <w:t xml:space="preserve">а Монетном дворе </w:t>
      </w:r>
      <w:r w:rsidR="00AC1100" w:rsidRPr="0088309A">
        <w:rPr>
          <w:sz w:val="28"/>
          <w:szCs w:val="28"/>
        </w:rPr>
        <w:t xml:space="preserve">завода </w:t>
      </w:r>
      <w:r w:rsidRPr="0088309A">
        <w:rPr>
          <w:sz w:val="28"/>
          <w:szCs w:val="28"/>
        </w:rPr>
        <w:t xml:space="preserve">чеканили сибирскую монету. </w:t>
      </w:r>
      <w:r w:rsidR="00AC1100" w:rsidRPr="0088309A">
        <w:rPr>
          <w:sz w:val="28"/>
          <w:szCs w:val="28"/>
        </w:rPr>
        <w:t>Монетный двор в Сузуне был единственным от Уральских гор до берегов Тихого океана.</w:t>
      </w:r>
    </w:p>
    <w:p w:rsidR="002D0764" w:rsidRPr="0088309A" w:rsidRDefault="002D0764" w:rsidP="00932BFC">
      <w:pPr>
        <w:pStyle w:val="100"/>
        <w:ind w:firstLine="709"/>
        <w:contextualSpacing/>
        <w:rPr>
          <w:sz w:val="28"/>
          <w:szCs w:val="28"/>
        </w:rPr>
      </w:pPr>
      <w:r w:rsidRPr="0088309A">
        <w:rPr>
          <w:sz w:val="28"/>
          <w:szCs w:val="28"/>
        </w:rPr>
        <w:t xml:space="preserve">В 1847 году монетный двор сгорел и </w:t>
      </w:r>
      <w:r w:rsidR="00EF3DB0" w:rsidRPr="0088309A">
        <w:rPr>
          <w:sz w:val="28"/>
          <w:szCs w:val="28"/>
        </w:rPr>
        <w:t>С</w:t>
      </w:r>
      <w:r w:rsidRPr="0088309A">
        <w:rPr>
          <w:sz w:val="28"/>
          <w:szCs w:val="28"/>
        </w:rPr>
        <w:t xml:space="preserve">узунские мастерские перешли на выполнение крупных заказов для всей горной промышленности Сибири: здесь выплавляли медь, серебро, отливали колокола, было налажено ружейное производство. Сузун может гордиться первой в мире паровой турбиной, </w:t>
      </w:r>
      <w:r w:rsidR="00D71663" w:rsidRPr="0088309A">
        <w:rPr>
          <w:sz w:val="28"/>
          <w:szCs w:val="28"/>
        </w:rPr>
        <w:t>изготовленной в его мастерских.</w:t>
      </w:r>
    </w:p>
    <w:p w:rsidR="002D0764" w:rsidRPr="0088309A" w:rsidRDefault="002D0764" w:rsidP="00932BFC">
      <w:pPr>
        <w:pStyle w:val="100"/>
        <w:ind w:firstLine="709"/>
        <w:contextualSpacing/>
        <w:rPr>
          <w:sz w:val="28"/>
          <w:szCs w:val="28"/>
        </w:rPr>
      </w:pPr>
      <w:r w:rsidRPr="0088309A">
        <w:rPr>
          <w:sz w:val="28"/>
          <w:szCs w:val="28"/>
        </w:rPr>
        <w:t>Самыми грандиозными сооружениями были: плотина, длиной 110 метров, шириной 12 сажень, перегородившая реку; мосты для сдерживания льда; береговые ряжи; прорезы для пропуска воды и сложная система других гидротехнических сооружений. В 1827 году для подготовки заводских кадров в Сузуне основана горная шко</w:t>
      </w:r>
      <w:r w:rsidR="002E77B1">
        <w:rPr>
          <w:sz w:val="28"/>
          <w:szCs w:val="28"/>
        </w:rPr>
        <w:t>ла, где обучались 30 мальчиков.</w:t>
      </w:r>
    </w:p>
    <w:p w:rsidR="002D0764" w:rsidRPr="0088309A" w:rsidRDefault="002D0764" w:rsidP="00932BFC">
      <w:pPr>
        <w:pStyle w:val="100"/>
        <w:ind w:firstLine="709"/>
        <w:contextualSpacing/>
        <w:rPr>
          <w:sz w:val="28"/>
          <w:szCs w:val="28"/>
        </w:rPr>
      </w:pPr>
      <w:r w:rsidRPr="0088309A">
        <w:rPr>
          <w:sz w:val="28"/>
          <w:szCs w:val="28"/>
        </w:rPr>
        <w:t>За время своего существования Сузунский район претерпевал различные преобразования, как внешние, так и внутренние. Населенные пункты, входящие ныне в состав Сузунского района, так же испытывали различные изменения, касающиеся размеров, подчиненн</w:t>
      </w:r>
      <w:r w:rsidR="002E77B1">
        <w:rPr>
          <w:sz w:val="28"/>
          <w:szCs w:val="28"/>
        </w:rPr>
        <w:t>ости, статуса и переименований.</w:t>
      </w:r>
    </w:p>
    <w:p w:rsidR="002D0764" w:rsidRPr="0088309A" w:rsidRDefault="002D0764" w:rsidP="00932BFC">
      <w:pPr>
        <w:pStyle w:val="100"/>
        <w:ind w:firstLine="709"/>
        <w:contextualSpacing/>
        <w:rPr>
          <w:sz w:val="28"/>
          <w:szCs w:val="28"/>
        </w:rPr>
      </w:pPr>
      <w:r w:rsidRPr="0088309A">
        <w:rPr>
          <w:sz w:val="28"/>
          <w:szCs w:val="28"/>
        </w:rPr>
        <w:t xml:space="preserve">Датой образования Сузунского района считается 12 сентября 1924 года. Именно в этот период Сузунская укрупненная волость была преобразована в Сузунский район, занимавший главным образом приобские населённые пункты. В нем насчитывалось 4011 дворов, проживало 17616 человек. Основную </w:t>
      </w:r>
      <w:r w:rsidRPr="0088309A">
        <w:rPr>
          <w:sz w:val="28"/>
          <w:szCs w:val="28"/>
        </w:rPr>
        <w:lastRenderedPageBreak/>
        <w:t>территорию теперешнего района объединял Битковский район, образовавшийся из укрупненной волости аналогичного названия. В нем насчитывалось 6368 д</w:t>
      </w:r>
      <w:r w:rsidR="009D15A9">
        <w:rPr>
          <w:sz w:val="28"/>
          <w:szCs w:val="28"/>
        </w:rPr>
        <w:t>воров, проживало 33269 человек.</w:t>
      </w:r>
    </w:p>
    <w:p w:rsidR="002D0764" w:rsidRPr="0088309A" w:rsidRDefault="002D0764" w:rsidP="00932BFC">
      <w:pPr>
        <w:pStyle w:val="100"/>
        <w:ind w:firstLine="709"/>
        <w:contextualSpacing/>
        <w:rPr>
          <w:sz w:val="28"/>
          <w:szCs w:val="28"/>
        </w:rPr>
      </w:pPr>
      <w:r w:rsidRPr="0088309A">
        <w:rPr>
          <w:sz w:val="28"/>
          <w:szCs w:val="28"/>
        </w:rPr>
        <w:t>Постановлением Президиума Западно-Сибирского краевого исполнительного комитета от 5 марта 1932 года № 2369 в соответствии с Постановлением ВЦИК от 2 марта 1932 года Битковский и Сузунский районы в полном составе сельсоветов были объединены в один Лушниковский, установив районный центр в селении Лушниково, оставив все районные</w:t>
      </w:r>
      <w:r w:rsidR="009D15A9">
        <w:rPr>
          <w:sz w:val="28"/>
          <w:szCs w:val="28"/>
        </w:rPr>
        <w:t xml:space="preserve"> учреждения в селе Завод-Сузун.</w:t>
      </w:r>
    </w:p>
    <w:p w:rsidR="002D0764" w:rsidRPr="0088309A" w:rsidRDefault="002D0764" w:rsidP="00932BFC">
      <w:pPr>
        <w:pStyle w:val="100"/>
        <w:ind w:firstLine="709"/>
        <w:contextualSpacing/>
        <w:rPr>
          <w:sz w:val="28"/>
          <w:szCs w:val="28"/>
        </w:rPr>
      </w:pPr>
      <w:r w:rsidRPr="0088309A">
        <w:rPr>
          <w:sz w:val="28"/>
          <w:szCs w:val="28"/>
        </w:rPr>
        <w:t xml:space="preserve">10 </w:t>
      </w:r>
      <w:r w:rsidR="009D15A9" w:rsidRPr="0088309A">
        <w:rPr>
          <w:sz w:val="28"/>
          <w:szCs w:val="28"/>
        </w:rPr>
        <w:t>декабря 1932 года,</w:t>
      </w:r>
      <w:r w:rsidRPr="0088309A">
        <w:rPr>
          <w:sz w:val="28"/>
          <w:szCs w:val="28"/>
        </w:rPr>
        <w:t xml:space="preserve"> вновь образованный район был переименован в Сузунский, с центром в селе Завод–Сузун, границы которого не из</w:t>
      </w:r>
      <w:r w:rsidR="009D15A9">
        <w:rPr>
          <w:sz w:val="28"/>
          <w:szCs w:val="28"/>
        </w:rPr>
        <w:t>менились и до сегодняшнего дня.</w:t>
      </w:r>
    </w:p>
    <w:p w:rsidR="002D0764" w:rsidRPr="0088309A" w:rsidRDefault="002D0764" w:rsidP="00932BFC">
      <w:pPr>
        <w:pStyle w:val="100"/>
        <w:ind w:firstLine="709"/>
        <w:contextualSpacing/>
        <w:rPr>
          <w:sz w:val="28"/>
          <w:szCs w:val="28"/>
        </w:rPr>
      </w:pPr>
      <w:r w:rsidRPr="0088309A">
        <w:rPr>
          <w:sz w:val="28"/>
          <w:szCs w:val="28"/>
        </w:rPr>
        <w:t>Постановлением ВЦИК от 7 июня 1933 года село Завод–Сузун переименовано в село Сузун, а Указом Президиума Верховного Совета РСФСР от 7 февраля 1939 года оно отнесен</w:t>
      </w:r>
      <w:r w:rsidR="009D15A9">
        <w:rPr>
          <w:sz w:val="28"/>
          <w:szCs w:val="28"/>
        </w:rPr>
        <w:t>о к категории рабочего посёлка.</w:t>
      </w:r>
    </w:p>
    <w:p w:rsidR="002D0764" w:rsidRPr="0088309A" w:rsidRDefault="002D0764" w:rsidP="00932BFC">
      <w:pPr>
        <w:pStyle w:val="100"/>
        <w:ind w:firstLine="709"/>
        <w:contextualSpacing/>
        <w:rPr>
          <w:sz w:val="28"/>
          <w:szCs w:val="28"/>
        </w:rPr>
      </w:pPr>
      <w:r w:rsidRPr="0088309A">
        <w:rPr>
          <w:sz w:val="28"/>
          <w:szCs w:val="28"/>
        </w:rPr>
        <w:t>В 2003 году районный посёлок Сузун внесён в список исторических населенных мест России.</w:t>
      </w:r>
    </w:p>
    <w:p w:rsidR="002D0764" w:rsidRPr="00916BBC" w:rsidRDefault="002D0764" w:rsidP="00932BFC">
      <w:pPr>
        <w:pStyle w:val="100"/>
        <w:ind w:firstLine="709"/>
        <w:contextualSpacing/>
        <w:rPr>
          <w:szCs w:val="28"/>
        </w:rPr>
      </w:pPr>
      <w:r w:rsidRPr="0088309A">
        <w:rPr>
          <w:sz w:val="28"/>
          <w:szCs w:val="28"/>
        </w:rPr>
        <w:t>Сузунский район в перспективе будет оставаться территорией, на которой, помимо традиционного сельскохозяйственного производства, будут развиваться деревопереработка и виды деятельности, связанные с запасами древесины. Наличие музейно-туристического комплекса «Сузун-завод. Монетный двор» будет способствовать развитию туризма, созданию туристского кластера в Сузунском районе. Район богат дикоросами: ягодами, грибами. Перспективными видами деятельности являются переработка сырья, а также расширение видов вовлекаемого в переработку сырья при наличии устойчивого спроса на данную продукцию.</w:t>
      </w:r>
    </w:p>
    <w:p w:rsidR="008C4145" w:rsidRPr="008C4145" w:rsidRDefault="008C4145" w:rsidP="00636AC1">
      <w:pPr>
        <w:spacing w:after="0" w:line="240" w:lineRule="auto"/>
        <w:ind w:firstLine="709"/>
        <w:contextualSpacing/>
        <w:rPr>
          <w:sz w:val="24"/>
          <w:szCs w:val="24"/>
        </w:rPr>
      </w:pPr>
    </w:p>
    <w:p w:rsidR="004D2017" w:rsidRDefault="003766A8" w:rsidP="00B36A70">
      <w:pPr>
        <w:pStyle w:val="af6"/>
        <w:numPr>
          <w:ilvl w:val="0"/>
          <w:numId w:val="4"/>
        </w:numPr>
        <w:tabs>
          <w:tab w:val="left" w:pos="993"/>
        </w:tabs>
        <w:spacing w:after="0"/>
        <w:ind w:left="0" w:firstLine="709"/>
        <w:contextualSpacing/>
        <w:outlineLvl w:val="0"/>
        <w:rPr>
          <w:b/>
          <w:caps/>
          <w:sz w:val="24"/>
          <w:szCs w:val="24"/>
        </w:rPr>
      </w:pPr>
      <w:bookmarkStart w:id="18" w:name="_Toc135911444"/>
      <w:bookmarkStart w:id="19" w:name="_Toc138761133"/>
      <w:bookmarkStart w:id="20" w:name="_Toc141343088"/>
      <w:bookmarkStart w:id="21" w:name="_Toc182568820"/>
      <w:r w:rsidRPr="00920B18">
        <w:rPr>
          <w:b/>
          <w:caps/>
          <w:sz w:val="24"/>
          <w:szCs w:val="24"/>
        </w:rPr>
        <w:t>Анализ реализации положений действующего генерального плана</w:t>
      </w:r>
      <w:bookmarkEnd w:id="18"/>
      <w:bookmarkEnd w:id="19"/>
      <w:bookmarkEnd w:id="20"/>
      <w:bookmarkEnd w:id="21"/>
    </w:p>
    <w:p w:rsidR="00B36265" w:rsidRDefault="00B36265" w:rsidP="00636AC1">
      <w:pPr>
        <w:pStyle w:val="100"/>
        <w:ind w:firstLine="709"/>
        <w:contextualSpacing/>
        <w:rPr>
          <w:sz w:val="28"/>
          <w:szCs w:val="28"/>
        </w:rPr>
      </w:pPr>
    </w:p>
    <w:p w:rsidR="002D0764" w:rsidRPr="0088309A" w:rsidRDefault="002D0764" w:rsidP="0088309A">
      <w:pPr>
        <w:pStyle w:val="100"/>
        <w:ind w:firstLine="709"/>
        <w:contextualSpacing/>
        <w:rPr>
          <w:sz w:val="28"/>
          <w:szCs w:val="28"/>
        </w:rPr>
      </w:pPr>
      <w:r w:rsidRPr="0088309A">
        <w:rPr>
          <w:sz w:val="28"/>
          <w:szCs w:val="28"/>
        </w:rPr>
        <w:t>Границы и статус муниципального образования поселений Сузуснского района установлены Законом Новосибирской области от 02 июня 2004 года N 200-ОЗ (</w:t>
      </w:r>
      <w:r w:rsidR="00AC1100" w:rsidRPr="0088309A">
        <w:rPr>
          <w:sz w:val="28"/>
          <w:szCs w:val="28"/>
        </w:rPr>
        <w:t>с изменениями на 10 февраля 2022 года</w:t>
      </w:r>
      <w:r w:rsidRPr="0088309A">
        <w:rPr>
          <w:sz w:val="28"/>
          <w:szCs w:val="28"/>
        </w:rPr>
        <w:t>).</w:t>
      </w:r>
    </w:p>
    <w:p w:rsidR="002D0764" w:rsidRPr="0088309A" w:rsidRDefault="002D0764" w:rsidP="0088309A">
      <w:pPr>
        <w:pStyle w:val="100"/>
        <w:ind w:firstLine="709"/>
        <w:contextualSpacing/>
        <w:rPr>
          <w:sz w:val="28"/>
          <w:szCs w:val="28"/>
        </w:rPr>
      </w:pPr>
      <w:r w:rsidRPr="0088309A">
        <w:rPr>
          <w:sz w:val="28"/>
          <w:szCs w:val="28"/>
        </w:rPr>
        <w:t>Территория поселения общей площадью 15315 га расположена в юго-восточной части Новосибирской области на расстоянии 240 км от областного центра г. Новосибирска, в 30 км от районного центра Сузун и в 30 км от ближайшей железнодорожной станции Сузун. Протяженность поселения с севера на юг составляет - 13 км и с запада на восток - 18 км.</w:t>
      </w:r>
    </w:p>
    <w:p w:rsidR="0047473E" w:rsidRPr="0071084A" w:rsidRDefault="0047473E" w:rsidP="0088309A">
      <w:pPr>
        <w:pStyle w:val="100"/>
        <w:ind w:firstLine="709"/>
        <w:contextualSpacing/>
        <w:rPr>
          <w:szCs w:val="28"/>
        </w:rPr>
      </w:pPr>
      <w:bookmarkStart w:id="22" w:name="_Toc175136916"/>
      <w:r w:rsidRPr="0088309A">
        <w:rPr>
          <w:sz w:val="28"/>
          <w:szCs w:val="28"/>
        </w:rPr>
        <w:t xml:space="preserve">Действующий генеральный план </w:t>
      </w:r>
      <w:r w:rsidR="00085F84" w:rsidRPr="0088309A">
        <w:rPr>
          <w:sz w:val="28"/>
          <w:szCs w:val="28"/>
        </w:rPr>
        <w:t>Малышевского</w:t>
      </w:r>
      <w:r w:rsidRPr="0088309A">
        <w:rPr>
          <w:sz w:val="28"/>
          <w:szCs w:val="28"/>
        </w:rPr>
        <w:t xml:space="preserve"> сельсовета был разработан ООО «Научно-Проектный Центр Инженерно-Изыскательских Работ» в 2014году.</w:t>
      </w:r>
      <w:bookmarkEnd w:id="22"/>
    </w:p>
    <w:p w:rsidR="0047473E" w:rsidRDefault="0047473E" w:rsidP="0047473E">
      <w:pPr>
        <w:pStyle w:val="100"/>
        <w:ind w:firstLine="708"/>
        <w:rPr>
          <w:sz w:val="28"/>
          <w:szCs w:val="28"/>
        </w:rPr>
      </w:pPr>
      <w:r w:rsidRPr="0099169B">
        <w:rPr>
          <w:sz w:val="28"/>
          <w:szCs w:val="28"/>
        </w:rPr>
        <w:t>Основной задачей проекта было определение состава и содержания первостепенных градостроительных мероприятий, а именно:</w:t>
      </w:r>
    </w:p>
    <w:p w:rsidR="0047473E" w:rsidRPr="0088309A" w:rsidRDefault="0047473E" w:rsidP="008C0D4E">
      <w:pPr>
        <w:pStyle w:val="ac"/>
        <w:numPr>
          <w:ilvl w:val="0"/>
          <w:numId w:val="25"/>
        </w:numPr>
        <w:spacing w:after="0" w:line="240" w:lineRule="auto"/>
        <w:rPr>
          <w:szCs w:val="28"/>
        </w:rPr>
      </w:pPr>
      <w:r w:rsidRPr="0088309A">
        <w:rPr>
          <w:szCs w:val="28"/>
        </w:rPr>
        <w:lastRenderedPageBreak/>
        <w:t xml:space="preserve">выявление природных, территориальных и экономических ресурсов и </w:t>
      </w:r>
      <w:r w:rsidR="0088309A" w:rsidRPr="0088309A">
        <w:rPr>
          <w:szCs w:val="28"/>
        </w:rPr>
        <w:t>возможность их рационального использования с целью создания здоровой среды обитания и комфортных условий жизни,</w:t>
      </w:r>
      <w:r w:rsidRPr="0088309A">
        <w:rPr>
          <w:szCs w:val="28"/>
        </w:rPr>
        <w:t xml:space="preserve"> и деятельности населения.</w:t>
      </w:r>
    </w:p>
    <w:p w:rsidR="0047473E" w:rsidRPr="0088309A" w:rsidRDefault="0047473E" w:rsidP="008C0D4E">
      <w:pPr>
        <w:pStyle w:val="ac"/>
        <w:numPr>
          <w:ilvl w:val="0"/>
          <w:numId w:val="25"/>
        </w:numPr>
        <w:spacing w:after="0" w:line="240" w:lineRule="auto"/>
        <w:rPr>
          <w:szCs w:val="28"/>
        </w:rPr>
      </w:pPr>
      <w:r w:rsidRPr="0088309A">
        <w:rPr>
          <w:szCs w:val="28"/>
        </w:rPr>
        <w:t>архитектурно-планировочное решение территории населенных пунктов и всей территории сельского поселения с учетом максимального сохранения сформировавшегося ландшафта.</w:t>
      </w:r>
    </w:p>
    <w:p w:rsidR="0047473E" w:rsidRPr="0088309A" w:rsidRDefault="0047473E" w:rsidP="008C0D4E">
      <w:pPr>
        <w:pStyle w:val="ac"/>
        <w:numPr>
          <w:ilvl w:val="0"/>
          <w:numId w:val="25"/>
        </w:numPr>
        <w:spacing w:after="0" w:line="240" w:lineRule="auto"/>
        <w:rPr>
          <w:szCs w:val="28"/>
        </w:rPr>
      </w:pPr>
      <w:r w:rsidRPr="0088309A">
        <w:rPr>
          <w:szCs w:val="28"/>
        </w:rPr>
        <w:t>определение первоочередных мероприятий по развитию социальной, транспортной и инженерной инфраструктуры.</w:t>
      </w:r>
    </w:p>
    <w:p w:rsidR="0047473E" w:rsidRPr="0088309A" w:rsidRDefault="0047473E" w:rsidP="0088309A">
      <w:pPr>
        <w:pStyle w:val="100"/>
        <w:ind w:firstLine="709"/>
        <w:contextualSpacing/>
        <w:rPr>
          <w:sz w:val="28"/>
          <w:szCs w:val="28"/>
        </w:rPr>
      </w:pPr>
      <w:r w:rsidRPr="0088309A">
        <w:rPr>
          <w:sz w:val="28"/>
          <w:szCs w:val="28"/>
        </w:rPr>
        <w:t>Результатом проекта является градостроительная концепция и соответствующие прогнозы перспективного развития сельского поселения, что подтверждается параметрами перспективной численности населения, объемами строительства и размерами территории, включаемой в границы населенных пунктов, отделяющие земли населенных пунктов от земель других категорий.</w:t>
      </w:r>
    </w:p>
    <w:p w:rsidR="002D0764" w:rsidRPr="002D0764" w:rsidRDefault="0047473E" w:rsidP="0088309A">
      <w:pPr>
        <w:pStyle w:val="100"/>
        <w:ind w:firstLine="709"/>
        <w:contextualSpacing/>
      </w:pPr>
      <w:r w:rsidRPr="0088309A">
        <w:rPr>
          <w:sz w:val="28"/>
          <w:szCs w:val="28"/>
        </w:rPr>
        <w:t xml:space="preserve">Кардинальные изменения требований законодательства РФ к составу и содержанию документов территориального планирования, изменений документов территориального планирования РФ, Новосибирской области, данных Единого государственного реестра недвижимости (ЕГРН) за период с момента утверждения документов территориального планирования и градостроительного зонирования сельского </w:t>
      </w:r>
      <w:r w:rsidR="008A4500" w:rsidRPr="0088309A">
        <w:rPr>
          <w:sz w:val="28"/>
          <w:szCs w:val="28"/>
        </w:rPr>
        <w:t>поселения способствовали</w:t>
      </w:r>
      <w:r w:rsidRPr="0088309A">
        <w:rPr>
          <w:sz w:val="28"/>
          <w:szCs w:val="28"/>
        </w:rPr>
        <w:t xml:space="preserve"> подготовке утвержденных документов в новой редакции.</w:t>
      </w:r>
    </w:p>
    <w:p w:rsidR="00D5166A" w:rsidRDefault="00D5166A" w:rsidP="00D5166A">
      <w:pPr>
        <w:spacing w:line="240" w:lineRule="auto"/>
        <w:contextualSpacing/>
        <w:rPr>
          <w:sz w:val="24"/>
          <w:szCs w:val="24"/>
        </w:rPr>
      </w:pPr>
      <w:bookmarkStart w:id="23" w:name="_Toc135911445"/>
      <w:bookmarkStart w:id="24" w:name="_Toc138761134"/>
      <w:bookmarkStart w:id="25" w:name="_Toc141343089"/>
    </w:p>
    <w:p w:rsidR="004D2017" w:rsidRPr="00B36A70" w:rsidRDefault="003766A8" w:rsidP="00B36A70">
      <w:pPr>
        <w:pStyle w:val="11"/>
        <w:spacing w:before="0" w:after="0"/>
        <w:ind w:firstLine="709"/>
        <w:rPr>
          <w:rFonts w:ascii="Times New Roman" w:hAnsi="Times New Roman" w:cs="Times New Roman"/>
          <w:b w:val="0"/>
          <w:caps/>
          <w:szCs w:val="28"/>
        </w:rPr>
      </w:pPr>
      <w:bookmarkStart w:id="26" w:name="_Toc182568821"/>
      <w:r w:rsidRPr="00B36A70">
        <w:rPr>
          <w:rFonts w:ascii="Times New Roman" w:hAnsi="Times New Roman" w:cs="Times New Roman"/>
          <w:caps/>
          <w:sz w:val="28"/>
          <w:szCs w:val="28"/>
        </w:rPr>
        <w:t xml:space="preserve">3 </w:t>
      </w:r>
      <w:r w:rsidRPr="00B36A70">
        <w:rPr>
          <w:rFonts w:ascii="Times New Roman" w:hAnsi="Times New Roman" w:cs="Times New Roman"/>
          <w:caps/>
          <w:sz w:val="28"/>
          <w:szCs w:val="28"/>
        </w:rPr>
        <w:tab/>
        <w:t xml:space="preserve">Анализ использования территории </w:t>
      </w:r>
      <w:bookmarkEnd w:id="23"/>
      <w:bookmarkEnd w:id="24"/>
      <w:bookmarkEnd w:id="25"/>
      <w:r w:rsidR="00085F84" w:rsidRPr="00B36A70">
        <w:rPr>
          <w:rFonts w:ascii="Times New Roman" w:hAnsi="Times New Roman" w:cs="Times New Roman"/>
          <w:caps/>
          <w:sz w:val="28"/>
          <w:szCs w:val="28"/>
        </w:rPr>
        <w:t>МАЛЫШЕВСКОГО</w:t>
      </w:r>
      <w:r w:rsidR="0047473E" w:rsidRPr="00B36A70">
        <w:rPr>
          <w:rFonts w:ascii="Times New Roman" w:hAnsi="Times New Roman" w:cs="Times New Roman"/>
          <w:caps/>
          <w:sz w:val="28"/>
          <w:szCs w:val="28"/>
        </w:rPr>
        <w:t xml:space="preserve"> СЕЛЬСОВЕТА</w:t>
      </w:r>
      <w:bookmarkEnd w:id="26"/>
    </w:p>
    <w:p w:rsidR="004D2017" w:rsidRPr="00920B18" w:rsidRDefault="004D2017" w:rsidP="0093453E">
      <w:pPr>
        <w:spacing w:after="0" w:line="240" w:lineRule="auto"/>
        <w:ind w:firstLine="709"/>
        <w:contextualSpacing/>
        <w:rPr>
          <w:sz w:val="24"/>
          <w:szCs w:val="24"/>
        </w:rPr>
      </w:pPr>
    </w:p>
    <w:p w:rsidR="004D2017" w:rsidRDefault="003766A8" w:rsidP="00B36A70">
      <w:pPr>
        <w:pStyle w:val="af6"/>
        <w:spacing w:after="0"/>
        <w:contextualSpacing/>
        <w:rPr>
          <w:b/>
        </w:rPr>
      </w:pPr>
      <w:bookmarkStart w:id="27" w:name="_Toc135911446"/>
      <w:bookmarkStart w:id="28" w:name="_Toc138761135"/>
      <w:bookmarkStart w:id="29" w:name="_Toc141343090"/>
      <w:bookmarkStart w:id="30" w:name="_Toc182568822"/>
      <w:r w:rsidRPr="00A85F65">
        <w:rPr>
          <w:b/>
        </w:rPr>
        <w:t>3.1 Природные условия и ресурсы</w:t>
      </w:r>
      <w:bookmarkEnd w:id="27"/>
      <w:bookmarkEnd w:id="28"/>
      <w:bookmarkEnd w:id="29"/>
      <w:bookmarkEnd w:id="30"/>
    </w:p>
    <w:p w:rsidR="0088309A" w:rsidRPr="0088309A" w:rsidRDefault="0088309A" w:rsidP="0093453E">
      <w:pPr>
        <w:spacing w:after="0" w:line="240" w:lineRule="auto"/>
        <w:ind w:firstLine="709"/>
      </w:pPr>
    </w:p>
    <w:p w:rsidR="00E425C2" w:rsidRPr="00E425C2" w:rsidRDefault="00085F84" w:rsidP="0088309A">
      <w:pPr>
        <w:spacing w:after="0" w:line="240" w:lineRule="auto"/>
        <w:ind w:firstLine="709"/>
        <w:contextualSpacing/>
      </w:pPr>
      <w:r>
        <w:rPr>
          <w:szCs w:val="28"/>
        </w:rPr>
        <w:t>Малышевский</w:t>
      </w:r>
      <w:r w:rsidR="00E425C2">
        <w:rPr>
          <w:szCs w:val="28"/>
        </w:rPr>
        <w:t xml:space="preserve"> </w:t>
      </w:r>
      <w:r w:rsidR="00CB6CAA">
        <w:rPr>
          <w:szCs w:val="28"/>
        </w:rPr>
        <w:t>сельсовет,</w:t>
      </w:r>
      <w:r w:rsidR="00E425C2">
        <w:rPr>
          <w:szCs w:val="28"/>
        </w:rPr>
        <w:t xml:space="preserve"> как и в целом Сузунский р</w:t>
      </w:r>
      <w:r w:rsidR="00E425C2" w:rsidRPr="0099169B">
        <w:rPr>
          <w:szCs w:val="28"/>
        </w:rPr>
        <w:t xml:space="preserve">айон расположен в лесостепной зоне. Это один из самых богатых лесом районов </w:t>
      </w:r>
      <w:r w:rsidR="00E425C2">
        <w:rPr>
          <w:szCs w:val="28"/>
        </w:rPr>
        <w:t xml:space="preserve">Новосибирской </w:t>
      </w:r>
      <w:r w:rsidR="00E425C2" w:rsidRPr="0099169B">
        <w:rPr>
          <w:szCs w:val="28"/>
        </w:rPr>
        <w:t>области. Характер местности – слегка волнистая равнина, пересеченная гривами и оврагами. По югу района проходит 80-километровый участок р. Обь. В районе много мелких озер – объектов спортивной охоты и рыболовства.</w:t>
      </w:r>
    </w:p>
    <w:p w:rsidR="00704E5B" w:rsidRDefault="00704E5B">
      <w:pPr>
        <w:spacing w:after="0" w:line="240" w:lineRule="auto"/>
        <w:jc w:val="left"/>
        <w:rPr>
          <w:b/>
          <w:i/>
          <w:szCs w:val="28"/>
        </w:rPr>
      </w:pPr>
      <w:r>
        <w:rPr>
          <w:b/>
          <w:i/>
          <w:szCs w:val="28"/>
        </w:rPr>
        <w:br w:type="page"/>
      </w:r>
    </w:p>
    <w:p w:rsidR="00F7369A" w:rsidRDefault="003766A8" w:rsidP="00704E5B">
      <w:pPr>
        <w:spacing w:after="0" w:line="240" w:lineRule="auto"/>
        <w:ind w:firstLine="709"/>
        <w:contextualSpacing/>
        <w:rPr>
          <w:b/>
          <w:i/>
          <w:szCs w:val="28"/>
        </w:rPr>
      </w:pPr>
      <w:r w:rsidRPr="00A85F65">
        <w:rPr>
          <w:b/>
          <w:i/>
          <w:szCs w:val="28"/>
        </w:rPr>
        <w:lastRenderedPageBreak/>
        <w:t>Климат</w:t>
      </w:r>
    </w:p>
    <w:p w:rsidR="0088309A" w:rsidRPr="0088309A" w:rsidRDefault="0088309A" w:rsidP="0088309A">
      <w:pPr>
        <w:pStyle w:val="TimesNewRoman14125"/>
        <w:rPr>
          <w:lang w:eastAsia="ru-RU"/>
        </w:rPr>
      </w:pPr>
    </w:p>
    <w:p w:rsidR="006505D6" w:rsidRPr="0088309A" w:rsidRDefault="006505D6" w:rsidP="0071084A">
      <w:pPr>
        <w:spacing w:after="0" w:line="240" w:lineRule="auto"/>
        <w:ind w:firstLine="709"/>
        <w:contextualSpacing/>
        <w:rPr>
          <w:szCs w:val="28"/>
        </w:rPr>
      </w:pPr>
      <w:r w:rsidRPr="0088309A">
        <w:rPr>
          <w:szCs w:val="28"/>
        </w:rPr>
        <w:t>Климатические условия определяют характер освоения территории, условия постоянного и вахтового проживания, специфику строительства, затраты на содержание жилого фонда и другие факторы жизнедеятельности.</w:t>
      </w:r>
    </w:p>
    <w:p w:rsidR="006505D6" w:rsidRPr="0088309A" w:rsidRDefault="006505D6" w:rsidP="0071084A">
      <w:pPr>
        <w:spacing w:after="0" w:line="240" w:lineRule="auto"/>
        <w:ind w:firstLine="709"/>
        <w:contextualSpacing/>
        <w:rPr>
          <w:szCs w:val="28"/>
        </w:rPr>
      </w:pPr>
      <w:r w:rsidRPr="0088309A">
        <w:rPr>
          <w:szCs w:val="28"/>
        </w:rPr>
        <w:t>Территория Новосибирской области расположена в центре Евразии, далеко от морей и океанов, поэтому климат здесь континентальный, с холодной продолжительной зимой и коротким жарким летом.</w:t>
      </w:r>
    </w:p>
    <w:p w:rsidR="006505D6" w:rsidRPr="0088309A" w:rsidRDefault="006505D6" w:rsidP="0071084A">
      <w:pPr>
        <w:spacing w:after="0" w:line="240" w:lineRule="auto"/>
        <w:ind w:firstLine="709"/>
        <w:contextualSpacing/>
        <w:rPr>
          <w:szCs w:val="28"/>
        </w:rPr>
      </w:pPr>
      <w:r w:rsidRPr="0088309A">
        <w:rPr>
          <w:szCs w:val="28"/>
        </w:rPr>
        <w:t>Суровость – одна из черт климата области – влечет за собой целую цепь отрицательных последствий: выхолаживание приземных слоев воздуха, промерзание почвенного покрова и затем медленное его оттаивание, короткий вегетационный период.</w:t>
      </w:r>
    </w:p>
    <w:p w:rsidR="00D11193" w:rsidRPr="00FC6E36" w:rsidRDefault="00D11193" w:rsidP="0088309A">
      <w:pPr>
        <w:spacing w:after="0" w:line="240" w:lineRule="auto"/>
        <w:ind w:firstLine="709"/>
        <w:contextualSpacing/>
        <w:rPr>
          <w:szCs w:val="28"/>
        </w:rPr>
      </w:pPr>
      <w:r w:rsidRPr="00FC6E36">
        <w:rPr>
          <w:szCs w:val="28"/>
        </w:rPr>
        <w:t>Климат Сузунского района Новосибирской области</w:t>
      </w:r>
      <w:r>
        <w:rPr>
          <w:szCs w:val="28"/>
        </w:rPr>
        <w:t xml:space="preserve"> и в частности </w:t>
      </w:r>
      <w:r w:rsidR="00085F84">
        <w:rPr>
          <w:szCs w:val="28"/>
        </w:rPr>
        <w:t>Малышевского</w:t>
      </w:r>
      <w:r>
        <w:rPr>
          <w:szCs w:val="28"/>
        </w:rPr>
        <w:t xml:space="preserve"> сельсовета</w:t>
      </w:r>
      <w:r w:rsidRPr="00FC6E36">
        <w:rPr>
          <w:szCs w:val="28"/>
        </w:rPr>
        <w:t xml:space="preserve"> континентальный с резкими изменениями температур, как между сезонами, так и в течение суток. По агроклиматическому районированию территория Сузунского района относится к умеренно теплому, недостаточно увлажненному агроклиматическому подрайону.</w:t>
      </w:r>
    </w:p>
    <w:p w:rsidR="00D11193" w:rsidRDefault="00D11193" w:rsidP="0088309A">
      <w:pPr>
        <w:spacing w:after="0" w:line="240" w:lineRule="auto"/>
        <w:ind w:firstLine="709"/>
        <w:contextualSpacing/>
        <w:rPr>
          <w:szCs w:val="28"/>
        </w:rPr>
      </w:pPr>
      <w:r w:rsidRPr="00FC6E36">
        <w:rPr>
          <w:szCs w:val="28"/>
        </w:rPr>
        <w:t>Зима суровая и продолжительная с устойчивым снежным покровом и сильными ветрами и метелями. Возможны кратковременные оттепели. Вследствие обилия солнечного света и тепла лето жаркое, но сравнительно короткое. Переходные сезоны (весна и осень) короткие и отличаются неустойчивой погодой - весенними возвратами холодов, поздними весенними и ранними осенними заморозками. Последние весенние заморозки наблюдаются до 26-29 мая, а первые осенние заморозки - 5-7 сентября.</w:t>
      </w:r>
    </w:p>
    <w:p w:rsidR="00D11193" w:rsidRPr="007C79E5" w:rsidRDefault="00D11193" w:rsidP="0088309A">
      <w:pPr>
        <w:rPr>
          <w:szCs w:val="28"/>
        </w:rPr>
      </w:pPr>
      <w:r w:rsidRPr="007C79E5">
        <w:rPr>
          <w:szCs w:val="28"/>
        </w:rPr>
        <w:t>Таблица 1. Основные климатические характеристики</w:t>
      </w:r>
    </w:p>
    <w:tbl>
      <w:tblPr>
        <w:tblStyle w:val="af5"/>
        <w:tblW w:w="5000" w:type="pct"/>
        <w:tblLook w:val="04A0" w:firstRow="1" w:lastRow="0" w:firstColumn="1" w:lastColumn="0" w:noHBand="0" w:noVBand="1"/>
      </w:tblPr>
      <w:tblGrid>
        <w:gridCol w:w="5733"/>
        <w:gridCol w:w="4404"/>
      </w:tblGrid>
      <w:tr w:rsidR="00D11193" w:rsidRPr="007C79E5" w:rsidTr="007C79E5">
        <w:tc>
          <w:tcPr>
            <w:tcW w:w="2828" w:type="pct"/>
            <w:hideMark/>
          </w:tcPr>
          <w:p w:rsidR="00D11193" w:rsidRPr="007C79E5" w:rsidRDefault="00D11193" w:rsidP="00A85F65">
            <w:pPr>
              <w:spacing w:line="240" w:lineRule="auto"/>
              <w:contextualSpacing/>
              <w:jc w:val="center"/>
              <w:rPr>
                <w:szCs w:val="28"/>
              </w:rPr>
            </w:pPr>
            <w:r w:rsidRPr="007C79E5">
              <w:rPr>
                <w:szCs w:val="28"/>
              </w:rPr>
              <w:t>Характеристика</w:t>
            </w:r>
          </w:p>
        </w:tc>
        <w:tc>
          <w:tcPr>
            <w:tcW w:w="2172" w:type="pct"/>
            <w:hideMark/>
          </w:tcPr>
          <w:p w:rsidR="00D11193" w:rsidRPr="007C79E5" w:rsidRDefault="00D11193" w:rsidP="00A85F65">
            <w:pPr>
              <w:spacing w:line="240" w:lineRule="auto"/>
              <w:contextualSpacing/>
              <w:jc w:val="center"/>
              <w:rPr>
                <w:szCs w:val="28"/>
              </w:rPr>
            </w:pPr>
            <w:r w:rsidRPr="007C79E5">
              <w:rPr>
                <w:szCs w:val="28"/>
              </w:rPr>
              <w:t>Значение</w:t>
            </w:r>
          </w:p>
        </w:tc>
      </w:tr>
      <w:tr w:rsidR="00D11193" w:rsidRPr="00FC6E36" w:rsidTr="007C79E5">
        <w:tc>
          <w:tcPr>
            <w:tcW w:w="2828" w:type="pct"/>
            <w:hideMark/>
          </w:tcPr>
          <w:p w:rsidR="00D11193" w:rsidRPr="00FC6E36" w:rsidRDefault="00D11193" w:rsidP="00A85F65">
            <w:pPr>
              <w:spacing w:line="240" w:lineRule="auto"/>
              <w:contextualSpacing/>
              <w:rPr>
                <w:szCs w:val="28"/>
              </w:rPr>
            </w:pPr>
            <w:r w:rsidRPr="00FC6E36">
              <w:rPr>
                <w:szCs w:val="28"/>
              </w:rPr>
              <w:t>Среднегодовая температура воздуха</w:t>
            </w:r>
          </w:p>
        </w:tc>
        <w:tc>
          <w:tcPr>
            <w:tcW w:w="2172" w:type="pct"/>
            <w:hideMark/>
          </w:tcPr>
          <w:p w:rsidR="00D11193" w:rsidRPr="00FC6E36" w:rsidRDefault="00D11193" w:rsidP="00A85F65">
            <w:pPr>
              <w:spacing w:line="240" w:lineRule="auto"/>
              <w:contextualSpacing/>
              <w:rPr>
                <w:szCs w:val="28"/>
              </w:rPr>
            </w:pPr>
            <w:r w:rsidRPr="00FC6E36">
              <w:rPr>
                <w:szCs w:val="28"/>
              </w:rPr>
              <w:t>+1,5</w:t>
            </w:r>
            <w:r w:rsidRPr="00FC6E36">
              <w:rPr>
                <w:szCs w:val="28"/>
                <w:vertAlign w:val="superscript"/>
              </w:rPr>
              <w:t>0</w:t>
            </w:r>
            <w:r w:rsidRPr="00FC6E36">
              <w:rPr>
                <w:szCs w:val="28"/>
              </w:rPr>
              <w:t>С</w:t>
            </w:r>
          </w:p>
        </w:tc>
      </w:tr>
      <w:tr w:rsidR="00D11193" w:rsidRPr="00FC6E36" w:rsidTr="007C79E5">
        <w:tc>
          <w:tcPr>
            <w:tcW w:w="2828" w:type="pct"/>
            <w:hideMark/>
          </w:tcPr>
          <w:p w:rsidR="00D11193" w:rsidRPr="00FC6E36" w:rsidRDefault="00D11193" w:rsidP="00A85F65">
            <w:pPr>
              <w:spacing w:line="240" w:lineRule="auto"/>
              <w:contextualSpacing/>
              <w:rPr>
                <w:szCs w:val="28"/>
              </w:rPr>
            </w:pPr>
            <w:r w:rsidRPr="00FC6E36">
              <w:rPr>
                <w:szCs w:val="28"/>
              </w:rPr>
              <w:t>Средняя многолетняя температура воздуха самого холодного месяца (январь)</w:t>
            </w:r>
          </w:p>
        </w:tc>
        <w:tc>
          <w:tcPr>
            <w:tcW w:w="2172" w:type="pct"/>
            <w:hideMark/>
          </w:tcPr>
          <w:p w:rsidR="00D11193" w:rsidRPr="00FC6E36" w:rsidRDefault="00D11193" w:rsidP="00A85F65">
            <w:pPr>
              <w:spacing w:line="240" w:lineRule="auto"/>
              <w:contextualSpacing/>
              <w:rPr>
                <w:szCs w:val="28"/>
              </w:rPr>
            </w:pPr>
            <w:r w:rsidRPr="00FC6E36">
              <w:rPr>
                <w:szCs w:val="28"/>
              </w:rPr>
              <w:t>-24,5</w:t>
            </w:r>
            <w:r w:rsidRPr="00FC6E36">
              <w:rPr>
                <w:szCs w:val="28"/>
                <w:vertAlign w:val="superscript"/>
              </w:rPr>
              <w:t>0</w:t>
            </w:r>
            <w:r w:rsidRPr="00FC6E36">
              <w:rPr>
                <w:szCs w:val="28"/>
              </w:rPr>
              <w:t>С</w:t>
            </w:r>
          </w:p>
        </w:tc>
      </w:tr>
      <w:tr w:rsidR="00D11193" w:rsidRPr="00FC6E36" w:rsidTr="007C79E5">
        <w:tc>
          <w:tcPr>
            <w:tcW w:w="2828" w:type="pct"/>
            <w:hideMark/>
          </w:tcPr>
          <w:p w:rsidR="00D11193" w:rsidRPr="00FC6E36" w:rsidRDefault="00D11193" w:rsidP="00A85F65">
            <w:pPr>
              <w:spacing w:line="240" w:lineRule="auto"/>
              <w:contextualSpacing/>
              <w:rPr>
                <w:szCs w:val="28"/>
              </w:rPr>
            </w:pPr>
            <w:r w:rsidRPr="00FC6E36">
              <w:rPr>
                <w:szCs w:val="28"/>
              </w:rPr>
              <w:t>Средняя многолетняя температура воздуха самого теплого (июнь)</w:t>
            </w:r>
          </w:p>
        </w:tc>
        <w:tc>
          <w:tcPr>
            <w:tcW w:w="2172" w:type="pct"/>
            <w:hideMark/>
          </w:tcPr>
          <w:p w:rsidR="00D11193" w:rsidRPr="00FC6E36" w:rsidRDefault="00D11193" w:rsidP="00A85F65">
            <w:pPr>
              <w:spacing w:line="240" w:lineRule="auto"/>
              <w:contextualSpacing/>
              <w:rPr>
                <w:szCs w:val="28"/>
              </w:rPr>
            </w:pPr>
            <w:r w:rsidRPr="00FC6E36">
              <w:rPr>
                <w:szCs w:val="28"/>
              </w:rPr>
              <w:t>+19,6</w:t>
            </w:r>
            <w:r w:rsidRPr="00FC6E36">
              <w:rPr>
                <w:szCs w:val="28"/>
                <w:vertAlign w:val="superscript"/>
              </w:rPr>
              <w:t>0</w:t>
            </w:r>
            <w:r w:rsidRPr="00FC6E36">
              <w:rPr>
                <w:szCs w:val="28"/>
              </w:rPr>
              <w:t>С</w:t>
            </w:r>
          </w:p>
        </w:tc>
      </w:tr>
      <w:tr w:rsidR="00D11193" w:rsidRPr="00FC6E36" w:rsidTr="007C79E5">
        <w:tc>
          <w:tcPr>
            <w:tcW w:w="2828" w:type="pct"/>
            <w:hideMark/>
          </w:tcPr>
          <w:p w:rsidR="00D11193" w:rsidRPr="00FC6E36" w:rsidRDefault="00D11193" w:rsidP="00A85F65">
            <w:pPr>
              <w:spacing w:line="240" w:lineRule="auto"/>
              <w:contextualSpacing/>
              <w:rPr>
                <w:szCs w:val="28"/>
              </w:rPr>
            </w:pPr>
            <w:r w:rsidRPr="00FC6E36">
              <w:rPr>
                <w:szCs w:val="28"/>
              </w:rPr>
              <w:t>Продолжительность вегетационного периода (Т &gt; 5</w:t>
            </w:r>
            <w:r w:rsidRPr="00FC6E36">
              <w:rPr>
                <w:szCs w:val="28"/>
                <w:vertAlign w:val="superscript"/>
              </w:rPr>
              <w:t>0</w:t>
            </w:r>
            <w:r w:rsidRPr="00FC6E36">
              <w:rPr>
                <w:szCs w:val="28"/>
              </w:rPr>
              <w:t>С)</w:t>
            </w:r>
          </w:p>
        </w:tc>
        <w:tc>
          <w:tcPr>
            <w:tcW w:w="2172" w:type="pct"/>
            <w:hideMark/>
          </w:tcPr>
          <w:p w:rsidR="00D11193" w:rsidRPr="00FC6E36" w:rsidRDefault="00D11193" w:rsidP="00A85F65">
            <w:pPr>
              <w:spacing w:line="240" w:lineRule="auto"/>
              <w:contextualSpacing/>
              <w:rPr>
                <w:szCs w:val="28"/>
              </w:rPr>
            </w:pPr>
            <w:r w:rsidRPr="00FC6E36">
              <w:rPr>
                <w:szCs w:val="28"/>
              </w:rPr>
              <w:t xml:space="preserve">165 дней </w:t>
            </w:r>
          </w:p>
        </w:tc>
      </w:tr>
      <w:tr w:rsidR="00D11193" w:rsidRPr="00FC6E36" w:rsidTr="007C79E5">
        <w:tc>
          <w:tcPr>
            <w:tcW w:w="2828" w:type="pct"/>
            <w:hideMark/>
          </w:tcPr>
          <w:p w:rsidR="00D11193" w:rsidRPr="00FC6E36" w:rsidRDefault="00D11193" w:rsidP="00A85F65">
            <w:pPr>
              <w:spacing w:line="240" w:lineRule="auto"/>
              <w:contextualSpacing/>
              <w:rPr>
                <w:szCs w:val="28"/>
              </w:rPr>
            </w:pPr>
            <w:r w:rsidRPr="00FC6E36">
              <w:rPr>
                <w:szCs w:val="28"/>
              </w:rPr>
              <w:t>Среднегодовое количество осадков</w:t>
            </w:r>
          </w:p>
        </w:tc>
        <w:tc>
          <w:tcPr>
            <w:tcW w:w="2172" w:type="pct"/>
            <w:hideMark/>
          </w:tcPr>
          <w:p w:rsidR="00D11193" w:rsidRPr="00FC6E36" w:rsidRDefault="00D11193" w:rsidP="00A85F65">
            <w:pPr>
              <w:spacing w:line="240" w:lineRule="auto"/>
              <w:contextualSpacing/>
              <w:rPr>
                <w:szCs w:val="28"/>
              </w:rPr>
            </w:pPr>
            <w:r w:rsidRPr="00FC6E36">
              <w:rPr>
                <w:szCs w:val="28"/>
              </w:rPr>
              <w:t>387 мм</w:t>
            </w:r>
          </w:p>
        </w:tc>
      </w:tr>
      <w:tr w:rsidR="00D11193" w:rsidRPr="00FC6E36" w:rsidTr="007C79E5">
        <w:tc>
          <w:tcPr>
            <w:tcW w:w="2828" w:type="pct"/>
            <w:hideMark/>
          </w:tcPr>
          <w:p w:rsidR="00D11193" w:rsidRPr="00FC6E36" w:rsidRDefault="00D11193" w:rsidP="00A85F65">
            <w:pPr>
              <w:spacing w:line="240" w:lineRule="auto"/>
              <w:contextualSpacing/>
              <w:rPr>
                <w:szCs w:val="28"/>
              </w:rPr>
            </w:pPr>
            <w:r w:rsidRPr="00FC6E36">
              <w:rPr>
                <w:szCs w:val="28"/>
              </w:rPr>
              <w:t>Среднее число дней с осадками за год</w:t>
            </w:r>
          </w:p>
        </w:tc>
        <w:tc>
          <w:tcPr>
            <w:tcW w:w="2172" w:type="pct"/>
            <w:hideMark/>
          </w:tcPr>
          <w:p w:rsidR="00D11193" w:rsidRPr="00FC6E36" w:rsidRDefault="00D11193" w:rsidP="00A85F65">
            <w:pPr>
              <w:spacing w:line="240" w:lineRule="auto"/>
              <w:contextualSpacing/>
              <w:rPr>
                <w:szCs w:val="28"/>
              </w:rPr>
            </w:pPr>
            <w:r w:rsidRPr="00FC6E36">
              <w:rPr>
                <w:szCs w:val="28"/>
              </w:rPr>
              <w:t>111 дней (55 со снегом)</w:t>
            </w:r>
          </w:p>
        </w:tc>
      </w:tr>
      <w:tr w:rsidR="00D11193" w:rsidRPr="00FC6E36" w:rsidTr="007C79E5">
        <w:tc>
          <w:tcPr>
            <w:tcW w:w="2828" w:type="pct"/>
            <w:hideMark/>
          </w:tcPr>
          <w:p w:rsidR="00D11193" w:rsidRPr="00FC6E36" w:rsidRDefault="00D11193" w:rsidP="00A85F65">
            <w:pPr>
              <w:spacing w:line="240" w:lineRule="auto"/>
              <w:contextualSpacing/>
              <w:rPr>
                <w:szCs w:val="28"/>
              </w:rPr>
            </w:pPr>
            <w:r w:rsidRPr="00FC6E36">
              <w:rPr>
                <w:szCs w:val="28"/>
              </w:rPr>
              <w:t>Средняя многолетняя испаряемость</w:t>
            </w:r>
          </w:p>
        </w:tc>
        <w:tc>
          <w:tcPr>
            <w:tcW w:w="2172" w:type="pct"/>
            <w:hideMark/>
          </w:tcPr>
          <w:p w:rsidR="00D11193" w:rsidRPr="00FC6E36" w:rsidRDefault="00D11193" w:rsidP="00A85F65">
            <w:pPr>
              <w:spacing w:line="240" w:lineRule="auto"/>
              <w:contextualSpacing/>
              <w:rPr>
                <w:szCs w:val="28"/>
              </w:rPr>
            </w:pPr>
            <w:r w:rsidRPr="00FC6E36">
              <w:rPr>
                <w:szCs w:val="28"/>
              </w:rPr>
              <w:t>Около 60% от выпавших осадков</w:t>
            </w:r>
          </w:p>
        </w:tc>
      </w:tr>
      <w:tr w:rsidR="00D11193" w:rsidRPr="00FC6E36" w:rsidTr="007C79E5">
        <w:tc>
          <w:tcPr>
            <w:tcW w:w="2828" w:type="pct"/>
            <w:hideMark/>
          </w:tcPr>
          <w:p w:rsidR="00D11193" w:rsidRPr="00FC6E36" w:rsidRDefault="00D11193" w:rsidP="00A85F65">
            <w:pPr>
              <w:spacing w:line="240" w:lineRule="auto"/>
              <w:contextualSpacing/>
              <w:rPr>
                <w:szCs w:val="28"/>
              </w:rPr>
            </w:pPr>
            <w:r w:rsidRPr="00FC6E36">
              <w:rPr>
                <w:szCs w:val="28"/>
              </w:rPr>
              <w:t>Продолжительность залегания устойчивого снежного покрова</w:t>
            </w:r>
          </w:p>
        </w:tc>
        <w:tc>
          <w:tcPr>
            <w:tcW w:w="2172" w:type="pct"/>
            <w:hideMark/>
          </w:tcPr>
          <w:p w:rsidR="00D11193" w:rsidRPr="00FC6E36" w:rsidRDefault="00D11193" w:rsidP="00A85F65">
            <w:pPr>
              <w:spacing w:line="240" w:lineRule="auto"/>
              <w:contextualSpacing/>
              <w:rPr>
                <w:szCs w:val="28"/>
              </w:rPr>
            </w:pPr>
            <w:r w:rsidRPr="00FC6E36">
              <w:rPr>
                <w:szCs w:val="28"/>
              </w:rPr>
              <w:t>160 дней (30 октября – 11 апреля)</w:t>
            </w:r>
          </w:p>
        </w:tc>
      </w:tr>
      <w:tr w:rsidR="00D11193" w:rsidRPr="00FC6E36" w:rsidTr="007C79E5">
        <w:tc>
          <w:tcPr>
            <w:tcW w:w="2828" w:type="pct"/>
            <w:hideMark/>
          </w:tcPr>
          <w:p w:rsidR="00D11193" w:rsidRPr="00FC6E36" w:rsidRDefault="00D11193" w:rsidP="00A85F65">
            <w:pPr>
              <w:spacing w:line="240" w:lineRule="auto"/>
              <w:contextualSpacing/>
              <w:rPr>
                <w:szCs w:val="28"/>
              </w:rPr>
            </w:pPr>
            <w:r w:rsidRPr="00FC6E36">
              <w:rPr>
                <w:szCs w:val="28"/>
              </w:rPr>
              <w:t>Средняя мощность снежного покрова</w:t>
            </w:r>
          </w:p>
        </w:tc>
        <w:tc>
          <w:tcPr>
            <w:tcW w:w="2172" w:type="pct"/>
            <w:hideMark/>
          </w:tcPr>
          <w:p w:rsidR="00D11193" w:rsidRPr="00FC6E36" w:rsidRDefault="00D11193" w:rsidP="00A85F65">
            <w:pPr>
              <w:spacing w:line="240" w:lineRule="auto"/>
              <w:contextualSpacing/>
              <w:rPr>
                <w:szCs w:val="28"/>
              </w:rPr>
            </w:pPr>
            <w:r w:rsidRPr="00FC6E36">
              <w:rPr>
                <w:szCs w:val="28"/>
              </w:rPr>
              <w:t>51 см</w:t>
            </w:r>
          </w:p>
        </w:tc>
      </w:tr>
      <w:tr w:rsidR="00D11193" w:rsidRPr="00FC6E36" w:rsidTr="007C79E5">
        <w:tc>
          <w:tcPr>
            <w:tcW w:w="2828" w:type="pct"/>
            <w:hideMark/>
          </w:tcPr>
          <w:p w:rsidR="00D11193" w:rsidRPr="00FC6E36" w:rsidRDefault="00D11193" w:rsidP="00A85F65">
            <w:pPr>
              <w:spacing w:line="240" w:lineRule="auto"/>
              <w:contextualSpacing/>
              <w:rPr>
                <w:szCs w:val="28"/>
              </w:rPr>
            </w:pPr>
            <w:r w:rsidRPr="00FC6E36">
              <w:rPr>
                <w:szCs w:val="28"/>
              </w:rPr>
              <w:t>Нормативная глубина промерзания грунтов</w:t>
            </w:r>
          </w:p>
        </w:tc>
        <w:tc>
          <w:tcPr>
            <w:tcW w:w="2172" w:type="pct"/>
            <w:hideMark/>
          </w:tcPr>
          <w:p w:rsidR="00D11193" w:rsidRPr="00FC6E36" w:rsidRDefault="00D11193" w:rsidP="00A85F65">
            <w:pPr>
              <w:spacing w:line="240" w:lineRule="auto"/>
              <w:contextualSpacing/>
              <w:rPr>
                <w:szCs w:val="28"/>
              </w:rPr>
            </w:pPr>
            <w:r w:rsidRPr="00FC6E36">
              <w:rPr>
                <w:szCs w:val="28"/>
              </w:rPr>
              <w:t>180 см</w:t>
            </w:r>
          </w:p>
        </w:tc>
      </w:tr>
      <w:tr w:rsidR="00D11193" w:rsidRPr="00FC6E36" w:rsidTr="007C79E5">
        <w:tc>
          <w:tcPr>
            <w:tcW w:w="2828" w:type="pct"/>
            <w:hideMark/>
          </w:tcPr>
          <w:p w:rsidR="00D11193" w:rsidRPr="00FC6E36" w:rsidRDefault="00D11193" w:rsidP="00A85F65">
            <w:pPr>
              <w:spacing w:line="240" w:lineRule="auto"/>
              <w:contextualSpacing/>
              <w:rPr>
                <w:szCs w:val="28"/>
              </w:rPr>
            </w:pPr>
            <w:r w:rsidRPr="00FC6E36">
              <w:rPr>
                <w:szCs w:val="28"/>
              </w:rPr>
              <w:t>Максимальная глубина промерзания почвы</w:t>
            </w:r>
          </w:p>
        </w:tc>
        <w:tc>
          <w:tcPr>
            <w:tcW w:w="2172" w:type="pct"/>
            <w:hideMark/>
          </w:tcPr>
          <w:p w:rsidR="00D11193" w:rsidRPr="00FC6E36" w:rsidRDefault="00D11193" w:rsidP="00A85F65">
            <w:pPr>
              <w:spacing w:line="240" w:lineRule="auto"/>
              <w:contextualSpacing/>
              <w:rPr>
                <w:szCs w:val="28"/>
              </w:rPr>
            </w:pPr>
            <w:r w:rsidRPr="00FC6E36">
              <w:rPr>
                <w:szCs w:val="28"/>
              </w:rPr>
              <w:t>286 см</w:t>
            </w:r>
          </w:p>
        </w:tc>
      </w:tr>
      <w:tr w:rsidR="00D11193" w:rsidRPr="00FC6E36" w:rsidTr="007C79E5">
        <w:tc>
          <w:tcPr>
            <w:tcW w:w="2828" w:type="pct"/>
            <w:hideMark/>
          </w:tcPr>
          <w:p w:rsidR="00D11193" w:rsidRPr="00FC6E36" w:rsidRDefault="00D11193" w:rsidP="00A85F65">
            <w:pPr>
              <w:spacing w:line="240" w:lineRule="auto"/>
              <w:contextualSpacing/>
              <w:rPr>
                <w:szCs w:val="28"/>
              </w:rPr>
            </w:pPr>
            <w:r w:rsidRPr="00FC6E36">
              <w:rPr>
                <w:szCs w:val="28"/>
              </w:rPr>
              <w:t>Преобладающее направление ветра</w:t>
            </w:r>
          </w:p>
        </w:tc>
        <w:tc>
          <w:tcPr>
            <w:tcW w:w="2172" w:type="pct"/>
            <w:hideMark/>
          </w:tcPr>
          <w:p w:rsidR="00D11193" w:rsidRPr="00FC6E36" w:rsidRDefault="00D11193" w:rsidP="00A85F65">
            <w:pPr>
              <w:spacing w:line="240" w:lineRule="auto"/>
              <w:contextualSpacing/>
              <w:rPr>
                <w:szCs w:val="28"/>
              </w:rPr>
            </w:pPr>
            <w:r w:rsidRPr="00FC6E36">
              <w:rPr>
                <w:szCs w:val="28"/>
              </w:rPr>
              <w:t>Юго-западное</w:t>
            </w:r>
          </w:p>
        </w:tc>
      </w:tr>
      <w:tr w:rsidR="00D11193" w:rsidRPr="00FC6E36" w:rsidTr="007C79E5">
        <w:tc>
          <w:tcPr>
            <w:tcW w:w="2828" w:type="pct"/>
            <w:hideMark/>
          </w:tcPr>
          <w:p w:rsidR="00D11193" w:rsidRPr="00FC6E36" w:rsidRDefault="00D11193" w:rsidP="00A85F65">
            <w:pPr>
              <w:spacing w:line="240" w:lineRule="auto"/>
              <w:contextualSpacing/>
              <w:rPr>
                <w:szCs w:val="28"/>
              </w:rPr>
            </w:pPr>
            <w:r w:rsidRPr="00FC6E36">
              <w:rPr>
                <w:szCs w:val="28"/>
              </w:rPr>
              <w:lastRenderedPageBreak/>
              <w:t>Средняя скорость ветра</w:t>
            </w:r>
          </w:p>
        </w:tc>
        <w:tc>
          <w:tcPr>
            <w:tcW w:w="2172" w:type="pct"/>
            <w:hideMark/>
          </w:tcPr>
          <w:p w:rsidR="00D11193" w:rsidRPr="00FC6E36" w:rsidRDefault="00D11193" w:rsidP="00A85F65">
            <w:pPr>
              <w:spacing w:line="240" w:lineRule="auto"/>
              <w:contextualSpacing/>
              <w:rPr>
                <w:szCs w:val="28"/>
              </w:rPr>
            </w:pPr>
            <w:r w:rsidRPr="00FC6E36">
              <w:rPr>
                <w:szCs w:val="28"/>
              </w:rPr>
              <w:t>4,1 м/сек</w:t>
            </w:r>
          </w:p>
        </w:tc>
      </w:tr>
      <w:tr w:rsidR="00D11193" w:rsidRPr="00FC6E36" w:rsidTr="007C79E5">
        <w:tc>
          <w:tcPr>
            <w:tcW w:w="2828" w:type="pct"/>
            <w:hideMark/>
          </w:tcPr>
          <w:p w:rsidR="00D11193" w:rsidRPr="00FC6E36" w:rsidRDefault="00D11193" w:rsidP="00A85F65">
            <w:pPr>
              <w:spacing w:line="240" w:lineRule="auto"/>
              <w:contextualSpacing/>
              <w:rPr>
                <w:szCs w:val="28"/>
              </w:rPr>
            </w:pPr>
            <w:r w:rsidRPr="00FC6E36">
              <w:rPr>
                <w:szCs w:val="28"/>
              </w:rPr>
              <w:t>Средняя из максимальных скоростей ветра</w:t>
            </w:r>
          </w:p>
        </w:tc>
        <w:tc>
          <w:tcPr>
            <w:tcW w:w="2172" w:type="pct"/>
            <w:hideMark/>
          </w:tcPr>
          <w:p w:rsidR="00D11193" w:rsidRPr="00FC6E36" w:rsidRDefault="00D11193" w:rsidP="00A85F65">
            <w:pPr>
              <w:spacing w:line="240" w:lineRule="auto"/>
              <w:contextualSpacing/>
              <w:rPr>
                <w:szCs w:val="28"/>
              </w:rPr>
            </w:pPr>
            <w:r w:rsidRPr="00FC6E36">
              <w:rPr>
                <w:szCs w:val="28"/>
              </w:rPr>
              <w:t>25 м/сек</w:t>
            </w:r>
          </w:p>
        </w:tc>
      </w:tr>
    </w:tbl>
    <w:p w:rsidR="00D11193" w:rsidRPr="00FC6E36" w:rsidRDefault="00D11193" w:rsidP="0088309A">
      <w:pPr>
        <w:spacing w:after="0" w:line="240" w:lineRule="auto"/>
        <w:ind w:firstLine="709"/>
        <w:contextualSpacing/>
        <w:rPr>
          <w:szCs w:val="28"/>
        </w:rPr>
      </w:pPr>
      <w:r w:rsidRPr="00FC6E36">
        <w:rPr>
          <w:szCs w:val="28"/>
        </w:rPr>
        <w:t>Резкие изменения погоды и общая неустойчивость климата вызваны проникновением холодных арктических, а также теплых сухих масс воздух</w:t>
      </w:r>
      <w:r w:rsidR="007C79E5">
        <w:rPr>
          <w:szCs w:val="28"/>
        </w:rPr>
        <w:t>а из Казахстана и Средней Азии.</w:t>
      </w:r>
    </w:p>
    <w:p w:rsidR="00D11193" w:rsidRPr="00FC6E36" w:rsidRDefault="00D11193" w:rsidP="0088309A">
      <w:pPr>
        <w:spacing w:after="0" w:line="240" w:lineRule="auto"/>
        <w:ind w:firstLine="709"/>
        <w:contextualSpacing/>
        <w:rPr>
          <w:szCs w:val="28"/>
        </w:rPr>
      </w:pPr>
      <w:r w:rsidRPr="00FC6E36">
        <w:rPr>
          <w:szCs w:val="28"/>
        </w:rPr>
        <w:t xml:space="preserve">Атмосферные засухи и суховеи наиболее вероятны в мае и июле. Интенсивность засух, как правило, слабая или средняя, продолжительность 5-6 дней, в отдельные годы до 15 дней. Количество осадков за 4 зимних месяца (декабрь - март) составляет около 70мм, что при снеготаянии обеспечивает </w:t>
      </w:r>
      <w:r w:rsidR="007C79E5">
        <w:rPr>
          <w:szCs w:val="28"/>
        </w:rPr>
        <w:t>достаточную влагозарядку почвы.</w:t>
      </w:r>
    </w:p>
    <w:p w:rsidR="00D11193" w:rsidRPr="00FC6E36" w:rsidRDefault="00D11193" w:rsidP="0088309A">
      <w:pPr>
        <w:spacing w:after="0" w:line="240" w:lineRule="auto"/>
        <w:ind w:firstLine="709"/>
        <w:contextualSpacing/>
        <w:rPr>
          <w:szCs w:val="28"/>
        </w:rPr>
      </w:pPr>
      <w:r w:rsidRPr="00FC6E36">
        <w:rPr>
          <w:szCs w:val="28"/>
        </w:rPr>
        <w:t>В течение года на территории района преобладают ветры юго-западного направления, но в мае и начале июня часты северо-восточные ветры, вызывающие заморозки. Средняя скорость ветров невысокая (4,1 м/с), однако в отдельные годы в весенний период наблюдаются ветры, скоростью 30-35 м/с, которые вызывают ветровалы и буреломы (в сосняках, осинниках).</w:t>
      </w:r>
    </w:p>
    <w:p w:rsidR="00D11193" w:rsidRPr="00FC6E36" w:rsidRDefault="00D11193" w:rsidP="0088309A">
      <w:pPr>
        <w:spacing w:after="0" w:line="240" w:lineRule="auto"/>
        <w:ind w:firstLine="709"/>
        <w:contextualSpacing/>
        <w:rPr>
          <w:szCs w:val="28"/>
        </w:rPr>
      </w:pPr>
      <w:r w:rsidRPr="00FC6E36">
        <w:rPr>
          <w:szCs w:val="28"/>
        </w:rPr>
        <w:t>Туманы наблюдаются в течение всего года, среднее число дней за год с туманом -26. Более половины туманов наблюдается при штиле, одна треть - при слабом ветре и 1</w:t>
      </w:r>
      <w:r w:rsidR="007C79E5">
        <w:rPr>
          <w:szCs w:val="28"/>
        </w:rPr>
        <w:t>0% при ветре скоростью 3-5 м/с.</w:t>
      </w:r>
    </w:p>
    <w:p w:rsidR="00D11193" w:rsidRPr="00383014" w:rsidRDefault="00D11193" w:rsidP="0088309A">
      <w:pPr>
        <w:spacing w:after="0" w:line="240" w:lineRule="auto"/>
        <w:ind w:firstLine="709"/>
        <w:contextualSpacing/>
        <w:rPr>
          <w:szCs w:val="28"/>
        </w:rPr>
      </w:pPr>
      <w:r w:rsidRPr="00FC6E36">
        <w:rPr>
          <w:szCs w:val="28"/>
        </w:rPr>
        <w:t>Отличительной особенностью климата является большая повторяемость инверсий, наибольшая - 37-40%, наблюдается зимой, летом - 30%, в переходные периоды - 19-25%. Средняя мощность приземных инверсий в холодный период составляет - 0,5-</w:t>
      </w:r>
      <w:smartTag w:uri="urn:schemas-microsoft-com:office:smarttags" w:element="metricconverter">
        <w:smartTagPr>
          <w:attr w:name="ProductID" w:val="0,9 км"/>
        </w:smartTagPr>
        <w:r w:rsidRPr="00FC6E36">
          <w:rPr>
            <w:szCs w:val="28"/>
          </w:rPr>
          <w:t>0,9 км</w:t>
        </w:r>
      </w:smartTag>
      <w:r w:rsidRPr="00FC6E36">
        <w:rPr>
          <w:szCs w:val="28"/>
        </w:rPr>
        <w:t>, в теплый - 0,3-</w:t>
      </w:r>
      <w:smartTag w:uri="urn:schemas-microsoft-com:office:smarttags" w:element="metricconverter">
        <w:smartTagPr>
          <w:attr w:name="ProductID" w:val="0,4 км"/>
        </w:smartTagPr>
        <w:r w:rsidRPr="00FC6E36">
          <w:rPr>
            <w:szCs w:val="28"/>
          </w:rPr>
          <w:t>0,4 км</w:t>
        </w:r>
      </w:smartTag>
      <w:r w:rsidRPr="00FC6E36">
        <w:rPr>
          <w:szCs w:val="28"/>
        </w:rPr>
        <w:t>. Инверсионный градиент температуры в течение года изменяется от 10,6 град/100 м в декабре, до 2,6 град/100 м в июле. При штиле наблюдается 27% инверсий.</w:t>
      </w:r>
    </w:p>
    <w:p w:rsidR="006505D6" w:rsidRPr="006B4A63" w:rsidRDefault="006505D6" w:rsidP="0088309A">
      <w:pPr>
        <w:spacing w:after="0" w:line="240" w:lineRule="auto"/>
        <w:ind w:firstLine="709"/>
        <w:contextualSpacing/>
        <w:rPr>
          <w:szCs w:val="28"/>
        </w:rPr>
      </w:pPr>
      <w:r w:rsidRPr="006B4A63">
        <w:rPr>
          <w:szCs w:val="28"/>
        </w:rPr>
        <w:t>Неблагоприятными метеорологическими явлениями в Бо</w:t>
      </w:r>
      <w:r>
        <w:rPr>
          <w:szCs w:val="28"/>
        </w:rPr>
        <w:t>бровском</w:t>
      </w:r>
      <w:r w:rsidRPr="006B4A63">
        <w:rPr>
          <w:szCs w:val="28"/>
        </w:rPr>
        <w:t xml:space="preserve">  сельсовете могут быть: сильный ветер, метели, обильные и продолжительные осадки, засуха, низкие температуры воздуха, грозы, град, туман, гололед, изморозь.</w:t>
      </w:r>
    </w:p>
    <w:p w:rsidR="006505D6" w:rsidRPr="006505D6" w:rsidRDefault="006505D6" w:rsidP="001A0C00">
      <w:pPr>
        <w:pStyle w:val="TimesNewRoman14125"/>
        <w:ind w:right="0"/>
        <w:rPr>
          <w:lang w:eastAsia="ru-RU"/>
        </w:rPr>
      </w:pPr>
    </w:p>
    <w:p w:rsidR="00133309" w:rsidRPr="00A85F65" w:rsidRDefault="00133309" w:rsidP="001A0C00">
      <w:pPr>
        <w:spacing w:after="0" w:line="240" w:lineRule="auto"/>
        <w:ind w:firstLine="709"/>
        <w:contextualSpacing/>
        <w:rPr>
          <w:b/>
          <w:i/>
          <w:szCs w:val="28"/>
        </w:rPr>
      </w:pPr>
      <w:bookmarkStart w:id="31" w:name="_Toc532477301"/>
      <w:bookmarkStart w:id="32" w:name="_Toc517786843"/>
      <w:bookmarkStart w:id="33" w:name="_Toc55894401"/>
      <w:bookmarkStart w:id="34" w:name="_Toc28686544"/>
      <w:bookmarkStart w:id="35" w:name="_Toc28684778"/>
      <w:bookmarkStart w:id="36" w:name="_Toc28684530"/>
      <w:bookmarkStart w:id="37" w:name="_Toc28363367"/>
      <w:bookmarkStart w:id="38" w:name="_Toc25068374"/>
      <w:bookmarkStart w:id="39" w:name="_Toc19276355"/>
      <w:r w:rsidRPr="00A85F65">
        <w:rPr>
          <w:b/>
          <w:i/>
          <w:szCs w:val="28"/>
        </w:rPr>
        <w:t>Геологическое строение</w:t>
      </w:r>
      <w:bookmarkEnd w:id="31"/>
      <w:bookmarkEnd w:id="32"/>
      <w:r w:rsidRPr="00A85F65">
        <w:rPr>
          <w:b/>
          <w:i/>
          <w:szCs w:val="28"/>
        </w:rPr>
        <w:t xml:space="preserve"> и рельеф</w:t>
      </w:r>
      <w:bookmarkEnd w:id="33"/>
      <w:bookmarkEnd w:id="34"/>
      <w:bookmarkEnd w:id="35"/>
      <w:bookmarkEnd w:id="36"/>
      <w:bookmarkEnd w:id="37"/>
      <w:bookmarkEnd w:id="38"/>
      <w:bookmarkEnd w:id="39"/>
    </w:p>
    <w:p w:rsidR="00DD2CAF" w:rsidRPr="00920B18" w:rsidRDefault="00DD2CAF" w:rsidP="001A0C00">
      <w:pPr>
        <w:spacing w:after="0" w:line="240" w:lineRule="auto"/>
        <w:ind w:firstLine="709"/>
        <w:rPr>
          <w:bCs/>
          <w:i/>
          <w:sz w:val="24"/>
          <w:szCs w:val="24"/>
        </w:rPr>
      </w:pPr>
    </w:p>
    <w:p w:rsidR="004B428A" w:rsidRPr="00A85F65" w:rsidRDefault="00DD2CAF" w:rsidP="00501955">
      <w:pPr>
        <w:spacing w:after="0" w:line="240" w:lineRule="auto"/>
        <w:ind w:firstLine="709"/>
        <w:contextualSpacing/>
        <w:rPr>
          <w:szCs w:val="28"/>
        </w:rPr>
      </w:pPr>
      <w:r w:rsidRPr="00A85F65">
        <w:rPr>
          <w:szCs w:val="28"/>
        </w:rPr>
        <w:t xml:space="preserve">Рельеф </w:t>
      </w:r>
      <w:r w:rsidR="003766A8" w:rsidRPr="00A85F65">
        <w:rPr>
          <w:szCs w:val="28"/>
        </w:rPr>
        <w:t>проектируемой территории формировался па протяжении длительного времени в тесной связи с геологическим строением</w:t>
      </w:r>
      <w:r w:rsidR="004B428A" w:rsidRPr="00A85F65">
        <w:rPr>
          <w:szCs w:val="28"/>
        </w:rPr>
        <w:t>.</w:t>
      </w:r>
    </w:p>
    <w:p w:rsidR="004B428A" w:rsidRPr="00A85F65" w:rsidRDefault="004B428A" w:rsidP="00A85F65">
      <w:pPr>
        <w:spacing w:after="0" w:line="240" w:lineRule="auto"/>
        <w:ind w:firstLine="709"/>
        <w:contextualSpacing/>
        <w:rPr>
          <w:szCs w:val="28"/>
        </w:rPr>
      </w:pPr>
      <w:r w:rsidRPr="00A85F65">
        <w:rPr>
          <w:szCs w:val="28"/>
        </w:rPr>
        <w:t>Территория все</w:t>
      </w:r>
      <w:r w:rsidR="00CB4975" w:rsidRPr="00A85F65">
        <w:rPr>
          <w:szCs w:val="28"/>
        </w:rPr>
        <w:t>й</w:t>
      </w:r>
      <w:r w:rsidRPr="00A85F65">
        <w:rPr>
          <w:szCs w:val="28"/>
        </w:rPr>
        <w:t xml:space="preserve"> Новосибирской области находится на стыке двух крупнейших структурных элементов земной коры – Западно-Сибирской плиты и Алтае-Саянской складчатой области, представленной своими северо-западными ответвлениями – Салаиром и Колывань-Томской складчатой зоной на сочленении между которыми располагаются структуры Горловского прогиба и Инского залива Кузбасса.</w:t>
      </w:r>
    </w:p>
    <w:p w:rsidR="004B428A" w:rsidRPr="00A85F65" w:rsidRDefault="004B428A" w:rsidP="00501955">
      <w:pPr>
        <w:spacing w:after="0" w:line="240" w:lineRule="auto"/>
        <w:ind w:firstLine="709"/>
        <w:contextualSpacing/>
        <w:rPr>
          <w:szCs w:val="28"/>
        </w:rPr>
      </w:pPr>
      <w:r w:rsidRPr="00A85F65">
        <w:rPr>
          <w:szCs w:val="28"/>
        </w:rPr>
        <w:t xml:space="preserve">Геологическое строение территории Сузунского района характеризуется значительной сложностью в связи с тем, что по южной части района проходит стык Западно-Сибирской плиты и Алтайско-Саянской складчатой системы. В районе с севера на юг сменяют друг друга 3 крупные тектонические структуры, резко различающиеся по времени и условиям формирования: позднегерцинская </w:t>
      </w:r>
      <w:r w:rsidRPr="00A85F65">
        <w:rPr>
          <w:szCs w:val="28"/>
        </w:rPr>
        <w:lastRenderedPageBreak/>
        <w:t>Колывань-Томская складчатая зона; Горловский каледонско-герцинский межгорный прогиб и складчатая структура Салаирского антиклинория, сформировавшаяся в салаирский и каледонский циклы тектогенеза. Они составляют палеозойский фундамент, который на юге сменяется отложениями кайнозойской эры Бийско-Барнаульской впадины.</w:t>
      </w:r>
    </w:p>
    <w:p w:rsidR="004B428A" w:rsidRPr="00A85F65" w:rsidRDefault="004B428A" w:rsidP="00501955">
      <w:pPr>
        <w:spacing w:after="0" w:line="240" w:lineRule="auto"/>
        <w:ind w:firstLine="709"/>
        <w:contextualSpacing/>
        <w:rPr>
          <w:szCs w:val="28"/>
        </w:rPr>
      </w:pPr>
      <w:r w:rsidRPr="00A85F65">
        <w:rPr>
          <w:szCs w:val="28"/>
        </w:rPr>
        <w:t>В геологическом строении палеозойского фундамента участвуют следующие литолого-стратиграфические подразделения:</w:t>
      </w:r>
    </w:p>
    <w:p w:rsidR="004B428A" w:rsidRPr="00A85F65" w:rsidRDefault="004B428A" w:rsidP="00501955">
      <w:pPr>
        <w:spacing w:after="0" w:line="240" w:lineRule="auto"/>
        <w:ind w:firstLine="709"/>
        <w:contextualSpacing/>
        <w:rPr>
          <w:szCs w:val="28"/>
        </w:rPr>
      </w:pPr>
      <w:r w:rsidRPr="00A85F65">
        <w:rPr>
          <w:szCs w:val="28"/>
        </w:rPr>
        <w:t>Верхний девон представлен отложениями Франского и Фоменского ярусов Колывань-Томской складчатой зоны. Это монолитные сероцветные песчаники, алевриты, глинистые сланцы инской серии, объединяющей пачинскую и юргинскую свиты. Естественные их обнажения встречаются в долинах Оби, Ини, иногда в долинах мелких рек, оврагов, логов. Мощность отложений пачинской сви</w:t>
      </w:r>
      <w:r w:rsidR="0010339A">
        <w:rPr>
          <w:szCs w:val="28"/>
        </w:rPr>
        <w:t>ты 600 м, а юргинской – 1600 м.</w:t>
      </w:r>
    </w:p>
    <w:p w:rsidR="004B428A" w:rsidRPr="00A85F65" w:rsidRDefault="004B428A" w:rsidP="00501955">
      <w:pPr>
        <w:spacing w:after="0" w:line="240" w:lineRule="auto"/>
        <w:ind w:firstLine="709"/>
        <w:contextualSpacing/>
        <w:rPr>
          <w:szCs w:val="28"/>
        </w:rPr>
      </w:pPr>
      <w:r w:rsidRPr="00A85F65">
        <w:rPr>
          <w:szCs w:val="28"/>
        </w:rPr>
        <w:t>Интрузивные образования в районе представлены гранитоидами, долеритами, порфиритами. Гранитоиды серые, розовато-серые сложены полевыми шпатами, кварцами, роговой обманкой, биотитом.</w:t>
      </w:r>
    </w:p>
    <w:p w:rsidR="004B428A" w:rsidRPr="00A85F65" w:rsidRDefault="004B428A" w:rsidP="00501955">
      <w:pPr>
        <w:spacing w:after="0" w:line="240" w:lineRule="auto"/>
        <w:ind w:firstLine="709"/>
        <w:contextualSpacing/>
        <w:rPr>
          <w:szCs w:val="28"/>
        </w:rPr>
      </w:pPr>
      <w:r w:rsidRPr="00A85F65">
        <w:rPr>
          <w:szCs w:val="28"/>
        </w:rPr>
        <w:t>Триасовые долериты и долеритовые порфириты прорывают отложения пачинской и юргинской свит и представляют собой дайки темно-серых массивных пород из серого и черного пироксена.</w:t>
      </w:r>
    </w:p>
    <w:p w:rsidR="004B428A" w:rsidRPr="00A85F65" w:rsidRDefault="004B428A" w:rsidP="00BB105E">
      <w:pPr>
        <w:tabs>
          <w:tab w:val="left" w:pos="709"/>
        </w:tabs>
        <w:spacing w:after="0" w:line="240" w:lineRule="auto"/>
        <w:ind w:firstLine="709"/>
        <w:contextualSpacing/>
        <w:rPr>
          <w:szCs w:val="28"/>
        </w:rPr>
      </w:pPr>
      <w:r w:rsidRPr="00A85F65">
        <w:rPr>
          <w:szCs w:val="28"/>
        </w:rPr>
        <w:t>Интенсивно дислоцированные, местами метаморфизованные отложения Инской серии и прорывающие их интрузивы с развитой на них корой выветривания образуют сложно построенный фундамент территории. Его породы разбиты древними тектоническими нарушениями. Поверхность фундамента имеет изрезанный эрозионно-тектонический рельеф за счет тектонических процессов и интенсивного выветривания в мезозойскую эру.</w:t>
      </w:r>
    </w:p>
    <w:p w:rsidR="004B428A" w:rsidRPr="00A85F65" w:rsidRDefault="004B428A" w:rsidP="00501955">
      <w:pPr>
        <w:spacing w:after="0" w:line="240" w:lineRule="auto"/>
        <w:ind w:firstLine="709"/>
        <w:contextualSpacing/>
        <w:rPr>
          <w:szCs w:val="28"/>
        </w:rPr>
      </w:pPr>
      <w:r w:rsidRPr="00A85F65">
        <w:rPr>
          <w:szCs w:val="28"/>
        </w:rPr>
        <w:t xml:space="preserve">Образования древней коры выветривания палеозойских пород мелпалеогенового и неогенового возраста залегают на междуречьях, склонах, днищах долин. Коры выветривания сложены пестроцветными </w:t>
      </w:r>
      <w:r w:rsidR="007956C4" w:rsidRPr="00A85F65">
        <w:rPr>
          <w:szCs w:val="28"/>
        </w:rPr>
        <w:t>алевритоглинистыми</w:t>
      </w:r>
      <w:r w:rsidRPr="00A85F65">
        <w:rPr>
          <w:szCs w:val="28"/>
        </w:rPr>
        <w:t xml:space="preserve"> породами.</w:t>
      </w:r>
    </w:p>
    <w:p w:rsidR="004B428A" w:rsidRPr="00A85F65" w:rsidRDefault="004B428A" w:rsidP="00501955">
      <w:pPr>
        <w:spacing w:after="0" w:line="240" w:lineRule="auto"/>
        <w:ind w:firstLine="709"/>
        <w:contextualSpacing/>
        <w:rPr>
          <w:szCs w:val="28"/>
        </w:rPr>
      </w:pPr>
      <w:r w:rsidRPr="00A85F65">
        <w:rPr>
          <w:szCs w:val="28"/>
        </w:rPr>
        <w:t>На возвышенных участках палеозойского фундамента правобережья р. Обь встречаются небольшие поля, сложенные переотложенными продуктами коры выветривания - алевритовыми глинами каолинито-гидрослюдистого состава. Особенности строения фундамента повлияли на морфоструктурные элементы покровных отложений.</w:t>
      </w:r>
    </w:p>
    <w:p w:rsidR="004B428A" w:rsidRPr="00A85F65" w:rsidRDefault="004B428A" w:rsidP="00501955">
      <w:pPr>
        <w:spacing w:after="0" w:line="240" w:lineRule="auto"/>
        <w:ind w:firstLine="709"/>
        <w:contextualSpacing/>
        <w:rPr>
          <w:szCs w:val="28"/>
        </w:rPr>
      </w:pPr>
      <w:r w:rsidRPr="00A85F65">
        <w:rPr>
          <w:szCs w:val="28"/>
        </w:rPr>
        <w:t>Практически на всей территории фундамент перекрыт нижнее-среднечетвертичными субаэральными и субаквальными отложениями. Поймы рек перекрыты аллювиальными отложениями.</w:t>
      </w:r>
    </w:p>
    <w:p w:rsidR="004B428A" w:rsidRPr="00A85F65" w:rsidRDefault="004B428A" w:rsidP="00501955">
      <w:pPr>
        <w:spacing w:after="0" w:line="240" w:lineRule="auto"/>
        <w:ind w:firstLine="709"/>
        <w:contextualSpacing/>
        <w:rPr>
          <w:szCs w:val="28"/>
        </w:rPr>
      </w:pPr>
      <w:r w:rsidRPr="00A85F65">
        <w:rPr>
          <w:szCs w:val="28"/>
        </w:rPr>
        <w:t>Аллювиальные отложения сформированы речными потоками. Это мелкие полимиктовые пески, галька, гравий. Субаквальные сформировались в водной среде акваторий, преобладают глины иловатые, суглинки. Субаэральные отложения распространены на междуречьях, склонах, это суглинки, супеси, имеющие алевритовый состав.</w:t>
      </w:r>
    </w:p>
    <w:p w:rsidR="004B428A" w:rsidRPr="00A85F65" w:rsidRDefault="004B428A" w:rsidP="00501955">
      <w:pPr>
        <w:spacing w:after="0" w:line="240" w:lineRule="auto"/>
        <w:ind w:firstLine="709"/>
        <w:contextualSpacing/>
        <w:rPr>
          <w:szCs w:val="28"/>
        </w:rPr>
      </w:pPr>
      <w:r w:rsidRPr="00A85F65">
        <w:rPr>
          <w:szCs w:val="28"/>
        </w:rPr>
        <w:t xml:space="preserve">Четвертую надпойменную террасу р. Оби слагают среднечетвертичные отложения. Нижняя часть - русловой аллювий, верхняя - пойменная фация, </w:t>
      </w:r>
      <w:r w:rsidRPr="00A85F65">
        <w:rPr>
          <w:szCs w:val="28"/>
        </w:rPr>
        <w:lastRenderedPageBreak/>
        <w:t xml:space="preserve">сложена суглинками, супесями, перекрытыми лессовидными суглинками и супесями или эаловыми песками. </w:t>
      </w:r>
    </w:p>
    <w:p w:rsidR="004B428A" w:rsidRPr="00A85F65" w:rsidRDefault="004B428A" w:rsidP="00501955">
      <w:pPr>
        <w:spacing w:after="0" w:line="240" w:lineRule="auto"/>
        <w:ind w:firstLine="709"/>
        <w:contextualSpacing/>
        <w:rPr>
          <w:szCs w:val="28"/>
        </w:rPr>
      </w:pPr>
      <w:r w:rsidRPr="00A85F65">
        <w:rPr>
          <w:szCs w:val="28"/>
        </w:rPr>
        <w:t>Верхнечетвертичные отложения третьей надпойменной террасы Оби глубоко врезаны в осадочный чехол. Нижняя часть - пески с гравием и галькой, верхняя - супеси, пески. С поверхности перекрыты лессовидными суглинками, супесями. Мощность 3-5 м. Третья терраса Ини сложена иловатыми суглинками и супесями мощностью до 15 м, снизу русловыми песками. Общая мощность отложений террасы 25-30 м.</w:t>
      </w:r>
    </w:p>
    <w:p w:rsidR="004B428A" w:rsidRPr="00A85F65" w:rsidRDefault="004B428A" w:rsidP="00501955">
      <w:pPr>
        <w:spacing w:after="0" w:line="240" w:lineRule="auto"/>
        <w:ind w:firstLine="709"/>
        <w:contextualSpacing/>
        <w:rPr>
          <w:szCs w:val="28"/>
        </w:rPr>
      </w:pPr>
      <w:r w:rsidRPr="00A85F65">
        <w:rPr>
          <w:szCs w:val="28"/>
        </w:rPr>
        <w:t>Отложения II террасы р. Обь в основном песчаного состава. II терраса Ини сложена пойменным суглинками с прослоями супесей. Мощность террасы Оби - 13-18 м, Ини– 11 м.</w:t>
      </w:r>
    </w:p>
    <w:p w:rsidR="004B428A" w:rsidRPr="00A85F65" w:rsidRDefault="004B428A" w:rsidP="00501955">
      <w:pPr>
        <w:spacing w:after="0" w:line="240" w:lineRule="auto"/>
        <w:ind w:firstLine="709"/>
        <w:contextualSpacing/>
        <w:rPr>
          <w:szCs w:val="28"/>
        </w:rPr>
      </w:pPr>
      <w:r w:rsidRPr="00A85F65">
        <w:rPr>
          <w:szCs w:val="28"/>
        </w:rPr>
        <w:t>Верхнечетвертичые отложения I надпойменной террасы Оби представлены русловыми разнозернистыми песками с галькой, валунами и пойменными суглинками. Терраса р. Иня сложена суглинками, реже супесями, русловой аллювий состоит из мелкого песка с галькой и гравием мощностью 3 м. Аллювиальные осадки террасы с поверхности перекрыты заторфованными суглинками или гумусированной почвой.</w:t>
      </w:r>
    </w:p>
    <w:p w:rsidR="004B428A" w:rsidRPr="00A85F65" w:rsidRDefault="004B428A" w:rsidP="00501955">
      <w:pPr>
        <w:spacing w:after="0" w:line="240" w:lineRule="auto"/>
        <w:ind w:firstLine="709"/>
        <w:contextualSpacing/>
        <w:rPr>
          <w:szCs w:val="28"/>
        </w:rPr>
      </w:pPr>
      <w:r w:rsidRPr="00A85F65">
        <w:rPr>
          <w:szCs w:val="28"/>
        </w:rPr>
        <w:t>У большинства мелких рек высокая пойма выражена в среднем и нижнем течении, паводковыми водами заливается редко. Высота над урезом 3-7 м, сложена суглинками и супесями с обломками раковин, местами переслаивается болотной суглинистой почвой мощность 3-8 м. Отложения низкой пойменной террасы развиты в нижнем течении рек, по составу они аналогичны высокой пойме, мощностью 1-1,5 м.</w:t>
      </w:r>
    </w:p>
    <w:p w:rsidR="004B428A" w:rsidRPr="00A85F65" w:rsidRDefault="004B428A" w:rsidP="00501955">
      <w:pPr>
        <w:spacing w:after="0" w:line="240" w:lineRule="auto"/>
        <w:ind w:firstLine="709"/>
        <w:contextualSpacing/>
        <w:rPr>
          <w:szCs w:val="28"/>
        </w:rPr>
      </w:pPr>
      <w:r w:rsidRPr="00A85F65">
        <w:rPr>
          <w:szCs w:val="28"/>
        </w:rPr>
        <w:t>Современные озерно-болотные отложения - это иловатые суглинки, супеси, пески, обогащенные растительным материалом, местами заторфованные породы и пласты торфа мощностью до 2 м.</w:t>
      </w:r>
    </w:p>
    <w:p w:rsidR="004B428A" w:rsidRPr="00A85F65" w:rsidRDefault="004B428A" w:rsidP="00501955">
      <w:pPr>
        <w:spacing w:after="0" w:line="240" w:lineRule="auto"/>
        <w:ind w:firstLine="709"/>
        <w:contextualSpacing/>
        <w:rPr>
          <w:szCs w:val="28"/>
        </w:rPr>
      </w:pPr>
      <w:r w:rsidRPr="00A85F65">
        <w:rPr>
          <w:szCs w:val="28"/>
        </w:rPr>
        <w:t xml:space="preserve">По особенностям тектоники и геологии район можно поделить по широте районного центра на две части. Две трети района севернее широты районного центра, находятся в пределах разрушившихся складчатых горных зон, входивших в состав Алтайско-Саянской складчатой горной системы. Современный рельеф состоит из чередования грив и межгривных понижений – логов. Высота грив и глубина логов от 3 до 10 метров. Они тянутся с северо-востока на юго-запад. Длина грив 250 – 300 метров. Их абсолютная высота колеблется от 150 до 317 метров. Толщина осадочных пород не велика, поэтому твердые кристаллические породы, слагающие фундамент, выступают на дневную поверхность в самых высоких точках рельефа, по склонам грив, логов, глубоко врезанных долин рек. </w:t>
      </w:r>
    </w:p>
    <w:p w:rsidR="004B428A" w:rsidRPr="00A85F65" w:rsidRDefault="004B428A" w:rsidP="00501955">
      <w:pPr>
        <w:spacing w:after="0" w:line="240" w:lineRule="auto"/>
        <w:ind w:firstLine="709"/>
        <w:contextualSpacing/>
        <w:rPr>
          <w:szCs w:val="28"/>
        </w:rPr>
      </w:pPr>
      <w:r w:rsidRPr="00A85F65">
        <w:rPr>
          <w:szCs w:val="28"/>
        </w:rPr>
        <w:t xml:space="preserve">Южнее широты Сузуна территория района лежит в пределах Западно-Сибирской плиты, в ее юго-восточной части - Бийско-Барнаульской впадине. Сложена эта территория мощными толщами мезозойских и кайнозойских морских и континентальных отложений, из галечника, песка, супесей, глин и других рыхлых пород. В этой части района рельеф плоский и мелко увалистый. Здесь нет выходов твердых пород на дневную поверхность. </w:t>
      </w:r>
    </w:p>
    <w:p w:rsidR="004B428A" w:rsidRDefault="004B428A" w:rsidP="00501955">
      <w:pPr>
        <w:spacing w:after="0" w:line="240" w:lineRule="auto"/>
        <w:ind w:firstLine="709"/>
        <w:contextualSpacing/>
        <w:rPr>
          <w:szCs w:val="28"/>
        </w:rPr>
      </w:pPr>
      <w:r w:rsidRPr="00A85F65">
        <w:rPr>
          <w:szCs w:val="28"/>
        </w:rPr>
        <w:t xml:space="preserve">Широта Сузуна – граница Западно-Сибирской равнины и Предсалаирской возвышенной равнины. По этой линии на большой глубине скрыты тектонические </w:t>
      </w:r>
      <w:r w:rsidRPr="00A85F65">
        <w:rPr>
          <w:szCs w:val="28"/>
        </w:rPr>
        <w:lastRenderedPageBreak/>
        <w:t>нарушения - проходит стык Западно-Сибирской плиты и Алтайско-Саянской складчатой системы. В силу этого Сузунский район находится в зоне вероятных землетрясений силой до 7 баллов.</w:t>
      </w:r>
    </w:p>
    <w:p w:rsidR="00501955" w:rsidRPr="00501955" w:rsidRDefault="00501955" w:rsidP="00BE0166">
      <w:pPr>
        <w:pStyle w:val="TimesNewRoman14125"/>
        <w:ind w:right="0"/>
        <w:rPr>
          <w:lang w:eastAsia="ru-RU"/>
        </w:rPr>
      </w:pPr>
    </w:p>
    <w:p w:rsidR="006A12A6" w:rsidRDefault="006A12A6" w:rsidP="00B36A70">
      <w:pPr>
        <w:rPr>
          <w:i/>
          <w:szCs w:val="28"/>
        </w:rPr>
      </w:pPr>
      <w:bookmarkStart w:id="40" w:name="_Toc425148353"/>
      <w:bookmarkStart w:id="41" w:name="_Toc175136918"/>
      <w:r w:rsidRPr="00A85F65">
        <w:rPr>
          <w:i/>
          <w:szCs w:val="28"/>
        </w:rPr>
        <w:t>Гидрография</w:t>
      </w:r>
      <w:bookmarkEnd w:id="40"/>
      <w:bookmarkEnd w:id="41"/>
    </w:p>
    <w:p w:rsidR="00A85F65" w:rsidRDefault="00A85F65" w:rsidP="00BE0166">
      <w:pPr>
        <w:spacing w:after="0" w:line="240" w:lineRule="auto"/>
        <w:ind w:firstLine="709"/>
        <w:rPr>
          <w:szCs w:val="26"/>
        </w:rPr>
      </w:pPr>
    </w:p>
    <w:p w:rsidR="003C7A79" w:rsidRPr="00947679" w:rsidRDefault="003C7A79" w:rsidP="00947679">
      <w:pPr>
        <w:spacing w:after="0" w:line="240" w:lineRule="auto"/>
        <w:ind w:firstLine="709"/>
        <w:contextualSpacing/>
        <w:rPr>
          <w:szCs w:val="28"/>
        </w:rPr>
      </w:pPr>
      <w:r w:rsidRPr="00947679">
        <w:rPr>
          <w:szCs w:val="28"/>
        </w:rPr>
        <w:t xml:space="preserve">Поверхностные водные объекты государственного водного фонда Новосибирской области представлены водотоками: реки, ручьи и осушительные каналы – в количестве более 7 тысяч и водоёмами: озера, водохранилища, пруды и </w:t>
      </w:r>
      <w:r w:rsidR="00BF7BBE">
        <w:rPr>
          <w:szCs w:val="28"/>
        </w:rPr>
        <w:t>болота – в целом свыше 6 тысяч.</w:t>
      </w:r>
    </w:p>
    <w:p w:rsidR="000D6D8A" w:rsidRPr="00FC6E36" w:rsidRDefault="000D6D8A" w:rsidP="00947679">
      <w:pPr>
        <w:spacing w:after="0" w:line="240" w:lineRule="auto"/>
        <w:ind w:firstLine="709"/>
        <w:contextualSpacing/>
        <w:rPr>
          <w:szCs w:val="28"/>
        </w:rPr>
      </w:pPr>
      <w:r w:rsidRPr="00FC6E36">
        <w:rPr>
          <w:szCs w:val="28"/>
        </w:rPr>
        <w:t xml:space="preserve">Гидрографическую сеть в Сузунском районе создают река Обь, которая проходит по юго-западной границе района, и ее притоки. Площадь бассейна Оби составляет 2990 тыс. км². По этому показателю река занимает первое место в </w:t>
      </w:r>
      <w:hyperlink r:id="rId16" w:tooltip="Россия" w:history="1">
        <w:r w:rsidRPr="00FC6E36">
          <w:rPr>
            <w:szCs w:val="28"/>
          </w:rPr>
          <w:t>России</w:t>
        </w:r>
      </w:hyperlink>
      <w:r w:rsidRPr="00FC6E36">
        <w:rPr>
          <w:szCs w:val="28"/>
        </w:rPr>
        <w:t xml:space="preserve">. Обь также является третьей по водоносности в России. Река впадает в </w:t>
      </w:r>
      <w:hyperlink r:id="rId17" w:tooltip="Карское море" w:history="1">
        <w:r w:rsidRPr="00FC6E36">
          <w:rPr>
            <w:szCs w:val="28"/>
          </w:rPr>
          <w:t>Карское море</w:t>
        </w:r>
      </w:hyperlink>
      <w:r w:rsidRPr="00FC6E36">
        <w:rPr>
          <w:szCs w:val="28"/>
        </w:rPr>
        <w:t xml:space="preserve">, образуя залив </w:t>
      </w:r>
      <w:hyperlink r:id="rId18" w:tooltip="Обская губа" w:history="1">
        <w:r w:rsidRPr="00FC6E36">
          <w:rPr>
            <w:szCs w:val="28"/>
          </w:rPr>
          <w:t>Обская губа</w:t>
        </w:r>
      </w:hyperlink>
      <w:r w:rsidRPr="00FC6E36">
        <w:rPr>
          <w:szCs w:val="28"/>
        </w:rPr>
        <w:t xml:space="preserve"> (около 800 км длиной). По характеру речной сети, условиям питания и формирования водного режима Обь делится на 3 участка: верхний, средний и нижний. Сузунский район расположен в верхнем течении Оби. </w:t>
      </w:r>
    </w:p>
    <w:p w:rsidR="000D6D8A" w:rsidRPr="00FC6E36" w:rsidRDefault="000D6D8A" w:rsidP="00947679">
      <w:pPr>
        <w:spacing w:after="0" w:line="240" w:lineRule="auto"/>
        <w:ind w:firstLine="709"/>
        <w:contextualSpacing/>
        <w:rPr>
          <w:szCs w:val="28"/>
        </w:rPr>
      </w:pPr>
      <w:r w:rsidRPr="00FC6E36">
        <w:rPr>
          <w:szCs w:val="28"/>
        </w:rPr>
        <w:t xml:space="preserve">Питание реки преимущественно снеговое. За период весенне-летнего половодья река приносит основную часть годового стока. В верхнем течении половодье начинается с начала апреля. Подъём уровней начинается ещё при ледоставе; при вскрытии реки в результате заторов возникают интенсивные кратковременные подъёмы уровней. Из-за этого у некоторых притоков возможно обращение направления течения. Половодье заканчивается в июле, летняя межень неустойчива, в сентябре-октябре проходит дождевой паводок. </w:t>
      </w:r>
    </w:p>
    <w:p w:rsidR="00053F3B" w:rsidRPr="00A85F65" w:rsidRDefault="00053F3B" w:rsidP="00947679">
      <w:pPr>
        <w:spacing w:after="0" w:line="240" w:lineRule="auto"/>
        <w:ind w:firstLine="709"/>
        <w:contextualSpacing/>
        <w:rPr>
          <w:szCs w:val="28"/>
        </w:rPr>
      </w:pPr>
      <w:r w:rsidRPr="00A85F65">
        <w:rPr>
          <w:szCs w:val="28"/>
        </w:rPr>
        <w:t xml:space="preserve">По территории </w:t>
      </w:r>
      <w:r w:rsidR="00085F84">
        <w:rPr>
          <w:szCs w:val="28"/>
        </w:rPr>
        <w:t>Малышевского</w:t>
      </w:r>
      <w:r w:rsidRPr="00A85F65">
        <w:rPr>
          <w:szCs w:val="28"/>
        </w:rPr>
        <w:t xml:space="preserve"> сельсовета протекает третья по величине (60 км) река Каменка.</w:t>
      </w:r>
    </w:p>
    <w:p w:rsidR="00053F3B" w:rsidRPr="00947679" w:rsidRDefault="00053F3B" w:rsidP="00947679">
      <w:pPr>
        <w:spacing w:after="0" w:line="240" w:lineRule="auto"/>
        <w:ind w:firstLine="709"/>
        <w:contextualSpacing/>
        <w:rPr>
          <w:szCs w:val="28"/>
        </w:rPr>
      </w:pPr>
      <w:r w:rsidRPr="00A85F65">
        <w:rPr>
          <w:szCs w:val="28"/>
        </w:rPr>
        <w:t>Начинается р. Каменка в западной части Сузунского района с высоты 260 м, недалеко от бывшего п. Равенство. В верхнем течении (лесостепная часть) имеется крупный населённый пункт – с. Бобровка, а чуть ниже по течению в 2 км – п. Красный Камешок. Остальная часть реки протекает по частично заболоченной и лесистой местности западной окраины Сузунского бора, где населённые пункты отсутствуют. Берега́ реки в нижнем течении обрывистые. Русло глубоко врезано в толщу осадочных пород, образуя своеобразный каньон.</w:t>
      </w:r>
    </w:p>
    <w:p w:rsidR="00A85F65" w:rsidRPr="00947679" w:rsidRDefault="00053F3B" w:rsidP="006D4E7D">
      <w:pPr>
        <w:spacing w:after="0" w:line="240" w:lineRule="auto"/>
        <w:ind w:firstLine="709"/>
        <w:contextualSpacing/>
        <w:rPr>
          <w:szCs w:val="28"/>
        </w:rPr>
      </w:pPr>
      <w:r w:rsidRPr="00947679">
        <w:rPr>
          <w:szCs w:val="28"/>
        </w:rPr>
        <w:t xml:space="preserve">На территории сельсовета протекают </w:t>
      </w:r>
      <w:r w:rsidR="005F29E1" w:rsidRPr="00947679">
        <w:rPr>
          <w:szCs w:val="28"/>
        </w:rPr>
        <w:t xml:space="preserve">так же река </w:t>
      </w:r>
      <w:r w:rsidRPr="00947679">
        <w:rPr>
          <w:szCs w:val="28"/>
        </w:rPr>
        <w:t>Шележиха</w:t>
      </w:r>
      <w:r w:rsidR="005F29E1" w:rsidRPr="00947679">
        <w:rPr>
          <w:szCs w:val="28"/>
        </w:rPr>
        <w:t>.</w:t>
      </w:r>
      <w:r w:rsidR="0071084A" w:rsidRPr="00947679">
        <w:rPr>
          <w:szCs w:val="28"/>
        </w:rPr>
        <w:t xml:space="preserve"> Речка Шележиха, приток Каменки, впадает в нее в черте села Бобровка. Это единственная относительно здоровая речка в этом районе. Истоком служит небольшое озерцо, что в сторону Мышланки</w:t>
      </w:r>
      <w:r w:rsidR="00A85F65" w:rsidRPr="00947679">
        <w:rPr>
          <w:szCs w:val="28"/>
        </w:rPr>
        <w:t>, километрах в пяти. Течение в речке хорошее, вода до подхода к селу прозрачная. Крупной рыбы нет из-за мелководности.</w:t>
      </w:r>
    </w:p>
    <w:p w:rsidR="000D6D8A" w:rsidRPr="00947679" w:rsidRDefault="000D6D8A" w:rsidP="006D4E7D">
      <w:pPr>
        <w:spacing w:after="0" w:line="240" w:lineRule="auto"/>
        <w:ind w:firstLine="709"/>
        <w:contextualSpacing/>
        <w:rPr>
          <w:szCs w:val="28"/>
        </w:rPr>
      </w:pPr>
      <w:r w:rsidRPr="00947679">
        <w:rPr>
          <w:szCs w:val="28"/>
        </w:rPr>
        <w:t>На т</w:t>
      </w:r>
      <w:r w:rsidR="0071120F" w:rsidRPr="00947679">
        <w:rPr>
          <w:szCs w:val="28"/>
        </w:rPr>
        <w:t>ерритории района множество озер.</w:t>
      </w:r>
    </w:p>
    <w:p w:rsidR="000D6D8A" w:rsidRPr="00FC6E36" w:rsidRDefault="000D6D8A" w:rsidP="006D4E7D">
      <w:pPr>
        <w:spacing w:after="0" w:line="240" w:lineRule="auto"/>
        <w:ind w:firstLine="709"/>
        <w:contextualSpacing/>
        <w:rPr>
          <w:szCs w:val="28"/>
        </w:rPr>
      </w:pPr>
      <w:r w:rsidRPr="00FC6E36">
        <w:rPr>
          <w:szCs w:val="28"/>
        </w:rPr>
        <w:t xml:space="preserve">Большая часть озер сосредоточена в южной части района. Берега озёр, в основном, торфянистые и топкие, уровень воды не постоянен. Площади озёр </w:t>
      </w:r>
      <w:r w:rsidRPr="00FC6E36">
        <w:rPr>
          <w:szCs w:val="28"/>
        </w:rPr>
        <w:lastRenderedPageBreak/>
        <w:t>сокращаются, что связано с интенсивной рубкой спелых древостоев, обладающих наибольшими водорегулирующими свойствами в примыкающих к озёрам лесных массивах. В рекреационных целях озё</w:t>
      </w:r>
      <w:r w:rsidR="006D4E7D">
        <w:rPr>
          <w:szCs w:val="28"/>
        </w:rPr>
        <w:t>ра практически не используются.</w:t>
      </w:r>
    </w:p>
    <w:p w:rsidR="000D6D8A" w:rsidRPr="00FC6E36" w:rsidRDefault="000D6D8A" w:rsidP="006D4E7D">
      <w:pPr>
        <w:spacing w:after="0" w:line="240" w:lineRule="auto"/>
        <w:ind w:firstLine="709"/>
        <w:contextualSpacing/>
        <w:rPr>
          <w:szCs w:val="28"/>
        </w:rPr>
      </w:pPr>
      <w:r w:rsidRPr="00FC6E36">
        <w:rPr>
          <w:szCs w:val="28"/>
        </w:rPr>
        <w:t>Заболоченность территории составляет 9%. Район занимает второе место после Болотненского  среди районов восточной зоны Новосибирской области. Большая часть болот расположена между гривами, т.е. по межгривным понижениям и в пределах левобережья Оби.</w:t>
      </w:r>
    </w:p>
    <w:p w:rsidR="00C52152" w:rsidRDefault="000D6D8A" w:rsidP="006D4E7D">
      <w:pPr>
        <w:spacing w:after="0" w:line="240" w:lineRule="auto"/>
        <w:ind w:firstLine="709"/>
        <w:contextualSpacing/>
        <w:rPr>
          <w:szCs w:val="28"/>
        </w:rPr>
      </w:pPr>
      <w:r w:rsidRPr="00FC6E36">
        <w:rPr>
          <w:szCs w:val="28"/>
        </w:rPr>
        <w:t>Охрана рыбных запасов в районе осуществляется Сузунским участком рыбоохраны Верхнеобского территориального управления Федерального агентства по рыболовству. Реки и озера района являются средой обитания не только широко распространенных видов рыб, но и редких, таких как осетр, стерлядь и нельма. Ежегодно с середины апреля до середины мая объявляется запрет на лов рыбы, проводятся мероприятия по охране водных биоресурсов, разъяснительна</w:t>
      </w:r>
      <w:r w:rsidR="00947679">
        <w:rPr>
          <w:szCs w:val="28"/>
        </w:rPr>
        <w:t>я работа с население через СМИ.</w:t>
      </w:r>
    </w:p>
    <w:p w:rsidR="00947679" w:rsidRPr="00947679" w:rsidRDefault="00947679" w:rsidP="00EA7B4A">
      <w:pPr>
        <w:pStyle w:val="TimesNewRoman14125"/>
        <w:ind w:right="0"/>
        <w:rPr>
          <w:lang w:eastAsia="ru-RU"/>
        </w:rPr>
      </w:pPr>
    </w:p>
    <w:p w:rsidR="000D6D8A" w:rsidRDefault="000D6D8A" w:rsidP="00EA7B4A">
      <w:pPr>
        <w:autoSpaceDE w:val="0"/>
        <w:autoSpaceDN w:val="0"/>
        <w:adjustRightInd w:val="0"/>
        <w:spacing w:after="0" w:line="240" w:lineRule="auto"/>
        <w:ind w:firstLine="709"/>
        <w:rPr>
          <w:b/>
          <w:i/>
          <w:szCs w:val="28"/>
        </w:rPr>
      </w:pPr>
      <w:r w:rsidRPr="00FC6E36">
        <w:rPr>
          <w:b/>
          <w:i/>
          <w:szCs w:val="28"/>
        </w:rPr>
        <w:t>Подземные воды</w:t>
      </w:r>
    </w:p>
    <w:p w:rsidR="00EA7B4A" w:rsidRPr="00EA7B4A" w:rsidRDefault="00EA7B4A" w:rsidP="00EA7B4A">
      <w:pPr>
        <w:pStyle w:val="TimesNewRoman14125"/>
        <w:rPr>
          <w:lang w:eastAsia="ru-RU"/>
        </w:rPr>
      </w:pPr>
    </w:p>
    <w:p w:rsidR="000D6D8A" w:rsidRPr="00FC6E36" w:rsidRDefault="000D6D8A" w:rsidP="00947679">
      <w:pPr>
        <w:spacing w:after="0" w:line="240" w:lineRule="auto"/>
        <w:ind w:firstLine="709"/>
        <w:contextualSpacing/>
        <w:rPr>
          <w:szCs w:val="28"/>
        </w:rPr>
      </w:pPr>
      <w:r w:rsidRPr="00FC6E36">
        <w:rPr>
          <w:szCs w:val="28"/>
        </w:rPr>
        <w:t xml:space="preserve">Согласно гидрогеологическому районированию территория Сузунского района </w:t>
      </w:r>
      <w:r>
        <w:rPr>
          <w:szCs w:val="28"/>
        </w:rPr>
        <w:t xml:space="preserve">в целом </w:t>
      </w:r>
      <w:r w:rsidRPr="00FC6E36">
        <w:rPr>
          <w:szCs w:val="28"/>
        </w:rPr>
        <w:t>относится к Саяно-Алтайской гидроге</w:t>
      </w:r>
      <w:r w:rsidR="00EA7B4A">
        <w:rPr>
          <w:szCs w:val="28"/>
        </w:rPr>
        <w:t>ологической складчатой области.</w:t>
      </w:r>
    </w:p>
    <w:p w:rsidR="000D6D8A" w:rsidRPr="00FC6E36" w:rsidRDefault="000D6D8A" w:rsidP="00947679">
      <w:pPr>
        <w:spacing w:after="0" w:line="240" w:lineRule="auto"/>
        <w:ind w:firstLine="709"/>
        <w:contextualSpacing/>
        <w:rPr>
          <w:szCs w:val="28"/>
        </w:rPr>
      </w:pPr>
      <w:r w:rsidRPr="00FC6E36">
        <w:rPr>
          <w:szCs w:val="28"/>
        </w:rPr>
        <w:t>На значительной площади Саяно-Алтайской гидрогеологической складчатой области единственным перспективным источником для организации питьевого и хозяйственно-бытового водоснабжения является водоносная зона трещиноватости палеозойских пород. В крайней южной части выделяется горизонт безменовск</w:t>
      </w:r>
      <w:r w:rsidR="00947679">
        <w:rPr>
          <w:szCs w:val="28"/>
        </w:rPr>
        <w:t>ой свиты.</w:t>
      </w:r>
    </w:p>
    <w:p w:rsidR="00704E5B" w:rsidRDefault="000D6D8A" w:rsidP="00704E5B">
      <w:pPr>
        <w:spacing w:after="0" w:line="240" w:lineRule="auto"/>
        <w:ind w:firstLine="709"/>
        <w:contextualSpacing/>
        <w:rPr>
          <w:sz w:val="24"/>
          <w:szCs w:val="24"/>
        </w:rPr>
      </w:pPr>
      <w:r w:rsidRPr="00FC6E36">
        <w:rPr>
          <w:szCs w:val="28"/>
        </w:rPr>
        <w:t>К юрским образованиям, заполнившим локальные впадины в палеозойском фундаменте, приурочен также перспективный для водоснабжения водоносный комплекс юры.</w:t>
      </w:r>
      <w:r w:rsidR="00704E5B">
        <w:rPr>
          <w:sz w:val="24"/>
          <w:szCs w:val="24"/>
        </w:rPr>
        <w:br w:type="page"/>
      </w:r>
    </w:p>
    <w:p w:rsidR="004D2017" w:rsidRDefault="003766A8" w:rsidP="00BF1047">
      <w:pPr>
        <w:spacing w:after="0" w:line="240" w:lineRule="auto"/>
        <w:ind w:firstLine="709"/>
        <w:rPr>
          <w:b/>
          <w:i/>
          <w:szCs w:val="28"/>
        </w:rPr>
      </w:pPr>
      <w:r w:rsidRPr="00A85F65">
        <w:rPr>
          <w:b/>
          <w:i/>
          <w:szCs w:val="28"/>
        </w:rPr>
        <w:lastRenderedPageBreak/>
        <w:t>Почвенный покров</w:t>
      </w:r>
    </w:p>
    <w:p w:rsidR="00A85F65" w:rsidRPr="00A85F65" w:rsidRDefault="00A85F65" w:rsidP="00BF1047">
      <w:pPr>
        <w:pStyle w:val="TimesNewRoman14125"/>
        <w:ind w:right="0"/>
        <w:rPr>
          <w:lang w:eastAsia="ru-RU"/>
        </w:rPr>
      </w:pPr>
    </w:p>
    <w:p w:rsidR="000D6D8A" w:rsidRPr="00FC6E36" w:rsidRDefault="000D6D8A" w:rsidP="00BF1047">
      <w:pPr>
        <w:spacing w:after="0" w:line="240" w:lineRule="auto"/>
        <w:ind w:firstLine="709"/>
        <w:contextualSpacing/>
        <w:rPr>
          <w:szCs w:val="28"/>
        </w:rPr>
      </w:pPr>
      <w:r w:rsidRPr="00FC6E36">
        <w:rPr>
          <w:szCs w:val="28"/>
        </w:rPr>
        <w:t>На территории Сузунского района выделяются четыре основных типа почвы: на юге – дерново-слабоподзолистые песчаные (боровые пески); в центральной части – черноземы выщелоченные; на севере – черноземы оподзоленные и вдоль северо-западной границы – серые лесные. Ввиду высокой заболоченности территории района и засоленности почвообразующих пород, и грунтовых вод можно встретить почвы засоленного ряда: лугово-черноземные, луговые, болотные, солончаки, солонцы и солоди.</w:t>
      </w:r>
    </w:p>
    <w:p w:rsidR="000D6D8A" w:rsidRPr="00FC6E36" w:rsidRDefault="000D6D8A" w:rsidP="00947679">
      <w:pPr>
        <w:spacing w:after="0" w:line="240" w:lineRule="auto"/>
        <w:ind w:firstLine="709"/>
        <w:contextualSpacing/>
        <w:rPr>
          <w:szCs w:val="28"/>
        </w:rPr>
      </w:pPr>
      <w:r w:rsidRPr="00FC6E36">
        <w:rPr>
          <w:szCs w:val="28"/>
        </w:rPr>
        <w:t xml:space="preserve">Дерново-слабоподзолистые почвы имеют кислую реакцию по всему профилю, высокую (20-70%) ненасыщенность основаниями. Содержание гумуса может достигать 5-7%, но падение его содержания с глубиной очень резкое, а в составе гумуса преобладают фульвокислоты. Верхние горизонты дерново-подзолистых почв обеднены полуторными окислами и обогащены кремнеземом. </w:t>
      </w:r>
    </w:p>
    <w:p w:rsidR="000D6D8A" w:rsidRPr="00FC6E36" w:rsidRDefault="000D6D8A" w:rsidP="00947679">
      <w:pPr>
        <w:spacing w:after="0" w:line="240" w:lineRule="auto"/>
        <w:ind w:firstLine="709"/>
        <w:contextualSpacing/>
        <w:rPr>
          <w:szCs w:val="28"/>
        </w:rPr>
      </w:pPr>
      <w:r w:rsidRPr="00FC6E36">
        <w:rPr>
          <w:szCs w:val="28"/>
        </w:rPr>
        <w:t>Верхние горизонты серых лесных почв имеют слабокислую реакцию (pHKCl 4,0-6,5). Степень насыщенности основаниями - 70-80% в верхних горизонтах и 90-95% в нижних. Содержание гумуса колеблется от 4% до 7%.</w:t>
      </w:r>
    </w:p>
    <w:p w:rsidR="000D6D8A" w:rsidRPr="00FC6E36" w:rsidRDefault="000D6D8A" w:rsidP="00947679">
      <w:pPr>
        <w:spacing w:after="0" w:line="240" w:lineRule="auto"/>
        <w:ind w:firstLine="709"/>
        <w:contextualSpacing/>
        <w:rPr>
          <w:szCs w:val="28"/>
        </w:rPr>
      </w:pPr>
      <w:r w:rsidRPr="00FC6E36">
        <w:rPr>
          <w:szCs w:val="28"/>
        </w:rPr>
        <w:t>Черноземные почвы имеют высокие агрохимические показатели. Содержание гумуса в верхних 10 см - 6-10%, падение вниз по профилю постепенное. В составе гумуса гуминовые кислоты преобладают над фульвокислотами. В верхней части гумусового горизонта реакция среды близка к нейтральной или нейтральная и лишь к нижней границе гумусового горизонта происходит ее слабое подкисление. Поглощающий комплекс практически полностью насыщен основаниями. Черноземы обладают оптимальным комплексом водно-физических свойств, в частности сильной буферностью почвенного профиля к переувлажнению. Однако распыленность и неводопрочность макроструктуры пахотного слоя обусловливает их пониженную водопроницаемость. Поэтому при использовании пашни под орошение часто наблюдается ирригационная эрозия. Лессовидные суглинки, основа многих почв района, слабо водоустойчивы, что в сочетании с расчлененным рельефом способствует водной эрозии.</w:t>
      </w:r>
    </w:p>
    <w:p w:rsidR="009525E0" w:rsidRPr="00920B18" w:rsidRDefault="009525E0" w:rsidP="001A2CD4">
      <w:pPr>
        <w:pStyle w:val="TimesNewRoman14125"/>
        <w:ind w:right="0"/>
        <w:rPr>
          <w:sz w:val="24"/>
          <w:szCs w:val="24"/>
          <w:lang w:eastAsia="ru-RU"/>
        </w:rPr>
      </w:pPr>
    </w:p>
    <w:p w:rsidR="004D2017" w:rsidRDefault="003766A8" w:rsidP="001A2CD4">
      <w:pPr>
        <w:spacing w:after="0" w:line="240" w:lineRule="auto"/>
        <w:ind w:firstLine="709"/>
        <w:rPr>
          <w:b/>
          <w:bCs/>
          <w:i/>
          <w:szCs w:val="28"/>
        </w:rPr>
      </w:pPr>
      <w:r w:rsidRPr="00A85F65">
        <w:rPr>
          <w:b/>
          <w:bCs/>
          <w:i/>
          <w:szCs w:val="28"/>
        </w:rPr>
        <w:t>Полезные ископаемые</w:t>
      </w:r>
    </w:p>
    <w:p w:rsidR="00947679" w:rsidRPr="00947679" w:rsidRDefault="00947679" w:rsidP="001A2CD4">
      <w:pPr>
        <w:pStyle w:val="TimesNewRoman14125"/>
        <w:ind w:right="0"/>
        <w:rPr>
          <w:lang w:eastAsia="ru-RU"/>
        </w:rPr>
      </w:pPr>
    </w:p>
    <w:p w:rsidR="000D6D8A" w:rsidRPr="00947679" w:rsidRDefault="000D6D8A" w:rsidP="00947679">
      <w:pPr>
        <w:spacing w:after="0" w:line="240" w:lineRule="auto"/>
        <w:ind w:firstLine="709"/>
        <w:contextualSpacing/>
        <w:rPr>
          <w:szCs w:val="28"/>
        </w:rPr>
      </w:pPr>
      <w:r w:rsidRPr="00947679">
        <w:rPr>
          <w:szCs w:val="28"/>
        </w:rPr>
        <w:t>Территория Сузунского района в целом имеет средний минерально-ресурсный потенциал. Минерально-сырьевые ресурсы представлены, в основном, полезными ископаемыми, используемыми в качестве строительных материалов и сырья для производства строительных материалов. На территории расположены месторождения суглинков кирпичных, песков строительных, к</w:t>
      </w:r>
      <w:r w:rsidR="001A2CD4">
        <w:rPr>
          <w:szCs w:val="28"/>
        </w:rPr>
        <w:t>амней строительных, сапропелей.</w:t>
      </w:r>
    </w:p>
    <w:p w:rsidR="000D6D8A" w:rsidRPr="00FC6E36" w:rsidRDefault="000D6D8A" w:rsidP="00947679">
      <w:pPr>
        <w:spacing w:after="0" w:line="240" w:lineRule="auto"/>
        <w:ind w:firstLine="709"/>
        <w:contextualSpacing/>
        <w:rPr>
          <w:szCs w:val="28"/>
        </w:rPr>
      </w:pPr>
      <w:r w:rsidRPr="00FC6E36">
        <w:rPr>
          <w:szCs w:val="28"/>
        </w:rPr>
        <w:t>В границах Сузунского района расположено 2 месторождения камней строительных</w:t>
      </w:r>
      <w:r w:rsidRPr="00947679">
        <w:rPr>
          <w:szCs w:val="28"/>
        </w:rPr>
        <w:t xml:space="preserve">. Одно из них на территории </w:t>
      </w:r>
      <w:r w:rsidR="00085F84" w:rsidRPr="00947679">
        <w:rPr>
          <w:szCs w:val="28"/>
        </w:rPr>
        <w:t>Малышевского</w:t>
      </w:r>
      <w:r w:rsidRPr="00947679">
        <w:rPr>
          <w:szCs w:val="28"/>
        </w:rPr>
        <w:t xml:space="preserve"> сельсовета. Однако </w:t>
      </w:r>
      <w:r w:rsidRPr="00FC6E36">
        <w:rPr>
          <w:szCs w:val="28"/>
        </w:rPr>
        <w:t>Бобровское мес</w:t>
      </w:r>
      <w:r w:rsidR="001A2CD4">
        <w:rPr>
          <w:szCs w:val="28"/>
        </w:rPr>
        <w:t>торождение находится в резерве.</w:t>
      </w:r>
    </w:p>
    <w:p w:rsidR="00A85F65" w:rsidRDefault="00A85F65" w:rsidP="00F0227D">
      <w:pPr>
        <w:spacing w:after="0" w:line="240" w:lineRule="auto"/>
        <w:ind w:firstLine="709"/>
        <w:rPr>
          <w:b/>
          <w:i/>
          <w:szCs w:val="28"/>
        </w:rPr>
      </w:pPr>
    </w:p>
    <w:p w:rsidR="000D6D8A" w:rsidRDefault="000D6D8A" w:rsidP="00F0227D">
      <w:pPr>
        <w:spacing w:after="0" w:line="240" w:lineRule="auto"/>
        <w:ind w:firstLine="709"/>
        <w:rPr>
          <w:b/>
          <w:i/>
          <w:szCs w:val="28"/>
        </w:rPr>
      </w:pPr>
      <w:r w:rsidRPr="00FC6E36">
        <w:rPr>
          <w:b/>
          <w:i/>
          <w:szCs w:val="28"/>
        </w:rPr>
        <w:lastRenderedPageBreak/>
        <w:t>Физико-геологические процессы</w:t>
      </w:r>
    </w:p>
    <w:p w:rsidR="00947679" w:rsidRPr="00947679" w:rsidRDefault="00947679" w:rsidP="00F0227D">
      <w:pPr>
        <w:pStyle w:val="TimesNewRoman14125"/>
        <w:ind w:right="0"/>
        <w:rPr>
          <w:lang w:eastAsia="ru-RU"/>
        </w:rPr>
      </w:pPr>
    </w:p>
    <w:p w:rsidR="000D6D8A" w:rsidRPr="00FC6E36" w:rsidRDefault="000D6D8A" w:rsidP="00820E0A">
      <w:pPr>
        <w:spacing w:after="0" w:line="240" w:lineRule="auto"/>
        <w:ind w:firstLine="709"/>
        <w:contextualSpacing/>
        <w:rPr>
          <w:szCs w:val="28"/>
        </w:rPr>
      </w:pPr>
      <w:r w:rsidRPr="00FC6E36">
        <w:rPr>
          <w:szCs w:val="28"/>
        </w:rPr>
        <w:t>На территории района имеют место различные неблагоприятные природные процессы, осложняющие возможное строительство.</w:t>
      </w:r>
    </w:p>
    <w:p w:rsidR="000D6D8A" w:rsidRPr="00FC6E36" w:rsidRDefault="000D6D8A" w:rsidP="00820E0A">
      <w:pPr>
        <w:spacing w:after="0" w:line="240" w:lineRule="auto"/>
        <w:ind w:firstLine="709"/>
        <w:contextualSpacing/>
        <w:rPr>
          <w:szCs w:val="28"/>
        </w:rPr>
      </w:pPr>
      <w:r w:rsidRPr="00C168F4">
        <w:rPr>
          <w:szCs w:val="28"/>
        </w:rPr>
        <w:t>Карстово-суффозионные процессы</w:t>
      </w:r>
      <w:r w:rsidRPr="00FC6E36">
        <w:rPr>
          <w:szCs w:val="28"/>
        </w:rPr>
        <w:t>. Распространены в местах, где мощность четвертичных отложений недостаточна для нейтрализации карстовых процессов. Просадочные явления характерны для лессовидных суглинков и супесей, слагающих покровные отложения. Мощность просадочной толщи при нагрузке 0,3 МПа колеблется от 1 до 10 м, при преобладающих мощностях 5-7 м. Наибольшую просадочность - до глубины 4-</w:t>
      </w:r>
      <w:smartTag w:uri="urn:schemas-microsoft-com:office:smarttags" w:element="metricconverter">
        <w:smartTagPr>
          <w:attr w:name="ProductID" w:val="6 м"/>
        </w:smartTagPr>
        <w:r w:rsidRPr="00FC6E36">
          <w:rPr>
            <w:szCs w:val="28"/>
          </w:rPr>
          <w:t>6 м</w:t>
        </w:r>
      </w:smartTag>
      <w:r w:rsidR="007F1B7A">
        <w:rPr>
          <w:szCs w:val="28"/>
        </w:rPr>
        <w:t>.</w:t>
      </w:r>
    </w:p>
    <w:p w:rsidR="000D6D8A" w:rsidRPr="00FC6E36" w:rsidRDefault="000D6D8A" w:rsidP="00820E0A">
      <w:pPr>
        <w:spacing w:after="0" w:line="240" w:lineRule="auto"/>
        <w:ind w:firstLine="709"/>
        <w:contextualSpacing/>
        <w:rPr>
          <w:szCs w:val="28"/>
        </w:rPr>
      </w:pPr>
      <w:r w:rsidRPr="00C168F4">
        <w:rPr>
          <w:szCs w:val="28"/>
        </w:rPr>
        <w:t>Плоскостной смыв и линейная эрозия</w:t>
      </w:r>
      <w:r w:rsidRPr="00FC6E36">
        <w:rPr>
          <w:szCs w:val="28"/>
        </w:rPr>
        <w:t xml:space="preserve">. Распространены на склонах эрозионной сети, особенно подвержены </w:t>
      </w:r>
      <w:r w:rsidR="00C52152" w:rsidRPr="00FC6E36">
        <w:rPr>
          <w:szCs w:val="28"/>
        </w:rPr>
        <w:t>участки,</w:t>
      </w:r>
      <w:r w:rsidRPr="00FC6E36">
        <w:rPr>
          <w:szCs w:val="28"/>
        </w:rPr>
        <w:t xml:space="preserve"> покрытые лессовидными суглинками. При распашке или проведении крупных сплошнолесосечных рубок с применением тяжелой техники данным процессам подвержены и склоны другого механического состава, в первую очередь с преобладанием тяжелых почв.</w:t>
      </w:r>
    </w:p>
    <w:p w:rsidR="000D6D8A" w:rsidRPr="00FC6E36" w:rsidRDefault="000D6D8A" w:rsidP="00820E0A">
      <w:pPr>
        <w:spacing w:after="0" w:line="240" w:lineRule="auto"/>
        <w:ind w:firstLine="709"/>
        <w:contextualSpacing/>
        <w:rPr>
          <w:szCs w:val="28"/>
        </w:rPr>
      </w:pPr>
      <w:r w:rsidRPr="00C168F4">
        <w:rPr>
          <w:szCs w:val="28"/>
        </w:rPr>
        <w:t>Заболачивание</w:t>
      </w:r>
      <w:r w:rsidRPr="00FC6E36">
        <w:rPr>
          <w:szCs w:val="28"/>
        </w:rPr>
        <w:t>. Имеет место на древнеаллювиальных равнинах, в поймах рек в межгривных понижениях. Особенно подвержено левобережье р. Обь.</w:t>
      </w:r>
    </w:p>
    <w:p w:rsidR="000D6D8A" w:rsidRPr="00FC6E36" w:rsidRDefault="000D6D8A" w:rsidP="00820E0A">
      <w:pPr>
        <w:spacing w:after="0" w:line="240" w:lineRule="auto"/>
        <w:ind w:firstLine="709"/>
        <w:contextualSpacing/>
        <w:rPr>
          <w:szCs w:val="28"/>
        </w:rPr>
      </w:pPr>
      <w:r w:rsidRPr="00C168F4">
        <w:rPr>
          <w:szCs w:val="28"/>
        </w:rPr>
        <w:t>Землетрясения.</w:t>
      </w:r>
      <w:r w:rsidRPr="00FC6E36">
        <w:rPr>
          <w:szCs w:val="28"/>
        </w:rPr>
        <w:t xml:space="preserve"> Высокая вероятность возникновения землетрясений на стыке Западно-Сибирской плиты и Алтайско-Саянской складчатой системы.</w:t>
      </w:r>
    </w:p>
    <w:p w:rsidR="008A4500" w:rsidRDefault="008A4500" w:rsidP="00F0227D">
      <w:pPr>
        <w:spacing w:after="0" w:line="240" w:lineRule="auto"/>
        <w:ind w:firstLine="709"/>
        <w:rPr>
          <w:b/>
          <w:i/>
          <w:szCs w:val="28"/>
        </w:rPr>
      </w:pPr>
    </w:p>
    <w:p w:rsidR="000D6D8A" w:rsidRDefault="000D6D8A" w:rsidP="00F0227D">
      <w:pPr>
        <w:spacing w:after="0" w:line="240" w:lineRule="auto"/>
        <w:ind w:firstLine="709"/>
        <w:rPr>
          <w:b/>
          <w:i/>
          <w:szCs w:val="28"/>
        </w:rPr>
      </w:pPr>
      <w:r w:rsidRPr="00FC6E36">
        <w:rPr>
          <w:b/>
          <w:i/>
          <w:szCs w:val="28"/>
        </w:rPr>
        <w:t>Инженерно-строительное районирование</w:t>
      </w:r>
    </w:p>
    <w:p w:rsidR="00955005" w:rsidRPr="00955005" w:rsidRDefault="00955005" w:rsidP="00F0227D">
      <w:pPr>
        <w:pStyle w:val="TimesNewRoman14125"/>
        <w:ind w:right="0"/>
        <w:rPr>
          <w:lang w:eastAsia="ru-RU"/>
        </w:rPr>
      </w:pPr>
    </w:p>
    <w:p w:rsidR="000D6D8A" w:rsidRPr="00A85F65" w:rsidRDefault="000D6D8A" w:rsidP="008C0D4E">
      <w:pPr>
        <w:pStyle w:val="ac"/>
        <w:numPr>
          <w:ilvl w:val="0"/>
          <w:numId w:val="16"/>
        </w:numPr>
        <w:spacing w:line="240" w:lineRule="auto"/>
        <w:rPr>
          <w:szCs w:val="28"/>
        </w:rPr>
      </w:pPr>
      <w:r w:rsidRPr="00A85F65">
        <w:rPr>
          <w:szCs w:val="28"/>
        </w:rPr>
        <w:t xml:space="preserve">Территория района по инженерно-строительным условиям условно разделяется на три района: относительно благоприятным для строительства, благоприятны для строительства и неблагоприятны для застройки территории. </w:t>
      </w:r>
    </w:p>
    <w:p w:rsidR="000D6D8A" w:rsidRPr="00A85F65" w:rsidRDefault="000D6D8A" w:rsidP="008C0D4E">
      <w:pPr>
        <w:pStyle w:val="ac"/>
        <w:numPr>
          <w:ilvl w:val="0"/>
          <w:numId w:val="16"/>
        </w:numPr>
        <w:spacing w:line="240" w:lineRule="auto"/>
        <w:rPr>
          <w:szCs w:val="28"/>
        </w:rPr>
      </w:pPr>
      <w:r w:rsidRPr="00A85F65">
        <w:rPr>
          <w:szCs w:val="28"/>
        </w:rPr>
        <w:t>Основные ограничители строительства – эрозия, заболачивание, вероятность землетрясения.</w:t>
      </w:r>
    </w:p>
    <w:p w:rsidR="000D6D8A" w:rsidRPr="00A85F65" w:rsidRDefault="000D6D8A" w:rsidP="008C0D4E">
      <w:pPr>
        <w:pStyle w:val="ac"/>
        <w:numPr>
          <w:ilvl w:val="0"/>
          <w:numId w:val="16"/>
        </w:numPr>
        <w:spacing w:after="60" w:line="240" w:lineRule="auto"/>
        <w:rPr>
          <w:szCs w:val="28"/>
        </w:rPr>
      </w:pPr>
      <w:r w:rsidRPr="00A85F65">
        <w:rPr>
          <w:szCs w:val="28"/>
        </w:rPr>
        <w:t>Территории благоприятные для строительства:</w:t>
      </w:r>
    </w:p>
    <w:p w:rsidR="000D6D8A" w:rsidRPr="00FC6E36" w:rsidRDefault="000D6D8A" w:rsidP="008C0D4E">
      <w:pPr>
        <w:numPr>
          <w:ilvl w:val="0"/>
          <w:numId w:val="16"/>
        </w:numPr>
        <w:spacing w:after="0" w:line="240" w:lineRule="auto"/>
        <w:contextualSpacing/>
        <w:rPr>
          <w:szCs w:val="28"/>
        </w:rPr>
      </w:pPr>
      <w:r w:rsidRPr="00FC6E36">
        <w:rPr>
          <w:szCs w:val="28"/>
        </w:rPr>
        <w:t>Речные террасы достаточно хорошо дренированные, сложенные песчаными и супесчаными грунтами;</w:t>
      </w:r>
    </w:p>
    <w:p w:rsidR="000D6D8A" w:rsidRPr="00FC6E36" w:rsidRDefault="000D6D8A" w:rsidP="008C0D4E">
      <w:pPr>
        <w:numPr>
          <w:ilvl w:val="0"/>
          <w:numId w:val="16"/>
        </w:numPr>
        <w:spacing w:after="0" w:line="240" w:lineRule="auto"/>
        <w:contextualSpacing/>
        <w:rPr>
          <w:szCs w:val="28"/>
        </w:rPr>
      </w:pPr>
      <w:r w:rsidRPr="00FC6E36">
        <w:rPr>
          <w:szCs w:val="28"/>
        </w:rPr>
        <w:t>Территория Бийско-Барнаульской впадины.</w:t>
      </w:r>
    </w:p>
    <w:p w:rsidR="000D6D8A" w:rsidRPr="00A85F65" w:rsidRDefault="000D6D8A" w:rsidP="008C0D4E">
      <w:pPr>
        <w:pStyle w:val="ac"/>
        <w:numPr>
          <w:ilvl w:val="0"/>
          <w:numId w:val="16"/>
        </w:numPr>
        <w:spacing w:line="240" w:lineRule="auto"/>
        <w:rPr>
          <w:szCs w:val="28"/>
        </w:rPr>
      </w:pPr>
      <w:r w:rsidRPr="00A85F65">
        <w:rPr>
          <w:szCs w:val="28"/>
        </w:rPr>
        <w:t>Однако негативными фактором является распространение процессов локального заболачивания. При прокладке дорог и проведении прочей инфраструктуры фактор локального забо</w:t>
      </w:r>
      <w:r w:rsidR="0046618D">
        <w:rPr>
          <w:szCs w:val="28"/>
        </w:rPr>
        <w:t>лачивания необходимо учитывать.</w:t>
      </w:r>
    </w:p>
    <w:p w:rsidR="000D6D8A" w:rsidRPr="00A85F65" w:rsidRDefault="000D6D8A" w:rsidP="008C0D4E">
      <w:pPr>
        <w:pStyle w:val="ac"/>
        <w:numPr>
          <w:ilvl w:val="0"/>
          <w:numId w:val="16"/>
        </w:numPr>
        <w:spacing w:before="120" w:after="60" w:line="240" w:lineRule="auto"/>
        <w:rPr>
          <w:szCs w:val="28"/>
        </w:rPr>
      </w:pPr>
      <w:r w:rsidRPr="00A85F65">
        <w:rPr>
          <w:szCs w:val="28"/>
        </w:rPr>
        <w:t>Территории относительно благоприятные для строительства:</w:t>
      </w:r>
    </w:p>
    <w:p w:rsidR="000D6D8A" w:rsidRPr="00FC6E36" w:rsidRDefault="000D6D8A" w:rsidP="008C0D4E">
      <w:pPr>
        <w:numPr>
          <w:ilvl w:val="0"/>
          <w:numId w:val="16"/>
        </w:numPr>
        <w:spacing w:after="0" w:line="240" w:lineRule="auto"/>
        <w:contextualSpacing/>
        <w:rPr>
          <w:szCs w:val="28"/>
        </w:rPr>
      </w:pPr>
      <w:r w:rsidRPr="00FC6E36">
        <w:rPr>
          <w:szCs w:val="28"/>
        </w:rPr>
        <w:t>Территория Колывань-Томской складчатой зоны. Рельеф представлен чередованием грив и логов. Условия осложняются неоднородностью рельефа;</w:t>
      </w:r>
    </w:p>
    <w:p w:rsidR="000D6D8A" w:rsidRPr="00FC6E36" w:rsidRDefault="000D6D8A" w:rsidP="008C0D4E">
      <w:pPr>
        <w:numPr>
          <w:ilvl w:val="0"/>
          <w:numId w:val="16"/>
        </w:numPr>
        <w:spacing w:after="0" w:line="240" w:lineRule="auto"/>
        <w:contextualSpacing/>
        <w:rPr>
          <w:szCs w:val="28"/>
        </w:rPr>
      </w:pPr>
      <w:r w:rsidRPr="00FC6E36">
        <w:rPr>
          <w:szCs w:val="28"/>
        </w:rPr>
        <w:t>Территории с высокой вероятностью возникновения землетрясений. Расположены на границе Западно-Сибирской равнины и Предсалаирской возвышенной равнины;</w:t>
      </w:r>
    </w:p>
    <w:p w:rsidR="000D6D8A" w:rsidRPr="00FC6E36" w:rsidRDefault="000D6D8A" w:rsidP="008C0D4E">
      <w:pPr>
        <w:numPr>
          <w:ilvl w:val="0"/>
          <w:numId w:val="16"/>
        </w:numPr>
        <w:spacing w:after="0" w:line="240" w:lineRule="auto"/>
        <w:contextualSpacing/>
        <w:rPr>
          <w:szCs w:val="28"/>
        </w:rPr>
      </w:pPr>
      <w:r w:rsidRPr="00FC6E36">
        <w:rPr>
          <w:szCs w:val="28"/>
        </w:rPr>
        <w:lastRenderedPageBreak/>
        <w:t xml:space="preserve">Территории, осложненные карстово-суффозионными процессами. Могут наблюдаться просадки и процессы заболачивания; </w:t>
      </w:r>
    </w:p>
    <w:p w:rsidR="000D6D8A" w:rsidRPr="00FC6E36" w:rsidRDefault="000D6D8A" w:rsidP="008C0D4E">
      <w:pPr>
        <w:numPr>
          <w:ilvl w:val="0"/>
          <w:numId w:val="16"/>
        </w:numPr>
        <w:spacing w:after="0" w:line="240" w:lineRule="auto"/>
        <w:contextualSpacing/>
        <w:rPr>
          <w:szCs w:val="28"/>
        </w:rPr>
      </w:pPr>
      <w:r w:rsidRPr="00FC6E36">
        <w:rPr>
          <w:szCs w:val="28"/>
        </w:rPr>
        <w:t>Территории, осложненные локальным заболачиванием. Территории сосредоточены в северной части района. Уровень грунтовых вод находится на небольшой глубине. При проведении строительных работ рекомендуется обустройство искусственного дренажа или водоизоляции подвальных помещений.</w:t>
      </w:r>
    </w:p>
    <w:p w:rsidR="000D6D8A" w:rsidRPr="00A85F65" w:rsidRDefault="000D6D8A" w:rsidP="008C0D4E">
      <w:pPr>
        <w:pStyle w:val="ac"/>
        <w:numPr>
          <w:ilvl w:val="0"/>
          <w:numId w:val="16"/>
        </w:numPr>
        <w:spacing w:before="120" w:after="60" w:line="240" w:lineRule="auto"/>
        <w:rPr>
          <w:szCs w:val="28"/>
        </w:rPr>
      </w:pPr>
      <w:r w:rsidRPr="00A85F65">
        <w:rPr>
          <w:szCs w:val="28"/>
        </w:rPr>
        <w:t>Территории неблагоприятные для строительства:</w:t>
      </w:r>
    </w:p>
    <w:p w:rsidR="000D6D8A" w:rsidRPr="00FC6E36" w:rsidRDefault="000D6D8A" w:rsidP="008C0D4E">
      <w:pPr>
        <w:numPr>
          <w:ilvl w:val="0"/>
          <w:numId w:val="16"/>
        </w:numPr>
        <w:spacing w:after="0" w:line="240" w:lineRule="auto"/>
        <w:contextualSpacing/>
        <w:rPr>
          <w:szCs w:val="28"/>
        </w:rPr>
      </w:pPr>
      <w:r w:rsidRPr="00FC6E36">
        <w:rPr>
          <w:szCs w:val="28"/>
        </w:rPr>
        <w:t>Эрозионная сеть. Это растущие овраги. Современная эрозия проявляется преимущественно в углублении оврагов и их боковом росте. Значительные уклоны и расчленение территории препятствует использованию в градостроительстве.</w:t>
      </w:r>
    </w:p>
    <w:p w:rsidR="000D6D8A" w:rsidRPr="00FC6E36" w:rsidRDefault="000D6D8A" w:rsidP="008C0D4E">
      <w:pPr>
        <w:numPr>
          <w:ilvl w:val="0"/>
          <w:numId w:val="16"/>
        </w:numPr>
        <w:spacing w:after="0" w:line="240" w:lineRule="auto"/>
        <w:contextualSpacing/>
        <w:rPr>
          <w:szCs w:val="28"/>
        </w:rPr>
      </w:pPr>
      <w:r w:rsidRPr="00FC6E36">
        <w:rPr>
          <w:szCs w:val="28"/>
        </w:rPr>
        <w:t>Болота и торфяники. В болотах образуются мощные залежи влагонасыщенного торфа. Строительство представляется нецелесообразным.</w:t>
      </w:r>
    </w:p>
    <w:p w:rsidR="000D6D8A" w:rsidRPr="00FC6E36" w:rsidRDefault="000D6D8A" w:rsidP="008C0D4E">
      <w:pPr>
        <w:numPr>
          <w:ilvl w:val="0"/>
          <w:numId w:val="16"/>
        </w:numPr>
        <w:spacing w:after="0" w:line="240" w:lineRule="auto"/>
        <w:contextualSpacing/>
        <w:rPr>
          <w:szCs w:val="28"/>
        </w:rPr>
      </w:pPr>
      <w:r w:rsidRPr="00FC6E36">
        <w:rPr>
          <w:szCs w:val="28"/>
        </w:rPr>
        <w:t>Поймы крупных и долины малых рек. Территории в поймах рек могут с различной вероятностью (в зависимости от уровня поймы) быть подвержены затоплению во время половодья и паводков. Это делает строительство помещений здесь опасным, а при строительстве инфраструктурных объектов необходимо применять соответствующие меры. Пересеченный рельеф в долинах малых рек и распространенность в них процессов заболачивания также препятствуют застройке этих территорий.</w:t>
      </w:r>
    </w:p>
    <w:p w:rsidR="000D6D8A" w:rsidRPr="000D6D8A" w:rsidRDefault="000D6D8A" w:rsidP="000D6D8A">
      <w:pPr>
        <w:pStyle w:val="TimesNewRoman14125"/>
        <w:rPr>
          <w:lang w:eastAsia="ru-RU"/>
        </w:rPr>
      </w:pPr>
    </w:p>
    <w:p w:rsidR="000D6D8A" w:rsidRDefault="000D6D8A" w:rsidP="00955005">
      <w:pPr>
        <w:spacing w:after="0" w:line="240" w:lineRule="auto"/>
        <w:ind w:firstLine="709"/>
        <w:contextualSpacing/>
        <w:rPr>
          <w:b/>
          <w:i/>
          <w:sz w:val="24"/>
          <w:szCs w:val="24"/>
        </w:rPr>
      </w:pPr>
      <w:r w:rsidRPr="00A85F65">
        <w:rPr>
          <w:b/>
          <w:i/>
        </w:rPr>
        <w:t>Лесные ресурсы и животный мир</w:t>
      </w:r>
    </w:p>
    <w:p w:rsidR="00A85F65" w:rsidRPr="00A85F65" w:rsidRDefault="00A85F65" w:rsidP="00955005">
      <w:pPr>
        <w:pStyle w:val="TimesNewRoman14125"/>
        <w:ind w:right="0"/>
        <w:rPr>
          <w:lang w:eastAsia="ru-RU"/>
        </w:rPr>
      </w:pPr>
    </w:p>
    <w:p w:rsidR="00D84A0C" w:rsidRPr="00FC6E36" w:rsidRDefault="00D84A0C" w:rsidP="00955005">
      <w:pPr>
        <w:spacing w:after="0" w:line="240" w:lineRule="auto"/>
        <w:ind w:firstLine="709"/>
        <w:contextualSpacing/>
        <w:rPr>
          <w:szCs w:val="28"/>
        </w:rPr>
      </w:pPr>
      <w:r w:rsidRPr="00FC6E36">
        <w:rPr>
          <w:szCs w:val="28"/>
        </w:rPr>
        <w:t>В соответствии с «Лесным кодексом Российской Федерации» основными территориальными единицами управления в области использования, охраны, защиты, воспроизводства лесов являются лесниче</w:t>
      </w:r>
      <w:r w:rsidR="0046618D">
        <w:rPr>
          <w:szCs w:val="28"/>
        </w:rPr>
        <w:t>ства и лесопарки (ст. 23, п.1).</w:t>
      </w:r>
    </w:p>
    <w:p w:rsidR="00D84A0C" w:rsidRPr="00FC6E36" w:rsidRDefault="00D84A0C" w:rsidP="00955005">
      <w:pPr>
        <w:spacing w:after="0" w:line="240" w:lineRule="auto"/>
        <w:ind w:firstLine="709"/>
        <w:contextualSpacing/>
        <w:rPr>
          <w:szCs w:val="28"/>
        </w:rPr>
      </w:pPr>
      <w:r w:rsidRPr="00FC6E36">
        <w:rPr>
          <w:szCs w:val="28"/>
        </w:rPr>
        <w:t>Территория Сузунского района относится к Сузунскому лесничеству, которое образовано в соответствии с Приказом Федерального агентства лесного хозяйства «Об определении количества лесничеств на территории Новосибирской обл</w:t>
      </w:r>
      <w:r w:rsidR="0046618D">
        <w:rPr>
          <w:szCs w:val="28"/>
        </w:rPr>
        <w:t>асти и установлении их границ».</w:t>
      </w:r>
    </w:p>
    <w:p w:rsidR="00D84A0C" w:rsidRPr="00FC6E36" w:rsidRDefault="0046618D" w:rsidP="00955005">
      <w:pPr>
        <w:spacing w:after="0" w:line="240" w:lineRule="auto"/>
        <w:ind w:firstLine="709"/>
        <w:contextualSpacing/>
        <w:rPr>
          <w:szCs w:val="28"/>
        </w:rPr>
      </w:pPr>
      <w:r>
        <w:rPr>
          <w:szCs w:val="28"/>
        </w:rPr>
        <w:t>Л</w:t>
      </w:r>
      <w:r w:rsidR="00D84A0C" w:rsidRPr="00FC6E36">
        <w:rPr>
          <w:szCs w:val="28"/>
        </w:rPr>
        <w:t>есничества относится к равнинным и расположены на правобережье верхней части реки Оби, основной лесной массив сосредоточен на юге района. Основными почвами на территории лесничества являются дерново-слабоподзолистые. К этим почвам, как правило, приурочены чистые сосновые на</w:t>
      </w:r>
      <w:r w:rsidR="002246DB">
        <w:rPr>
          <w:szCs w:val="28"/>
        </w:rPr>
        <w:t>саждения I-II классов бонитета.</w:t>
      </w:r>
    </w:p>
    <w:p w:rsidR="00D84A0C" w:rsidRPr="00FC6E36" w:rsidRDefault="00D84A0C" w:rsidP="00955005">
      <w:pPr>
        <w:spacing w:after="0" w:line="240" w:lineRule="auto"/>
        <w:ind w:firstLine="709"/>
        <w:contextualSpacing/>
        <w:rPr>
          <w:szCs w:val="28"/>
        </w:rPr>
      </w:pPr>
      <w:r w:rsidRPr="00FC6E36">
        <w:rPr>
          <w:szCs w:val="28"/>
        </w:rPr>
        <w:t>Общая площадь территории Сузунского лесничества</w:t>
      </w:r>
      <w:r>
        <w:rPr>
          <w:szCs w:val="28"/>
        </w:rPr>
        <w:t xml:space="preserve"> </w:t>
      </w:r>
      <w:r w:rsidRPr="00FC6E36">
        <w:rPr>
          <w:szCs w:val="28"/>
        </w:rPr>
        <w:t>составляет</w:t>
      </w:r>
      <w:r>
        <w:rPr>
          <w:szCs w:val="28"/>
        </w:rPr>
        <w:t xml:space="preserve"> </w:t>
      </w:r>
      <w:r w:rsidRPr="00FC6E36">
        <w:rPr>
          <w:szCs w:val="28"/>
        </w:rPr>
        <w:t>218 674 га. Современная лесис</w:t>
      </w:r>
      <w:r w:rsidR="00D71663">
        <w:rPr>
          <w:szCs w:val="28"/>
        </w:rPr>
        <w:t>тость района лесничества – 70%.</w:t>
      </w:r>
    </w:p>
    <w:p w:rsidR="00D84A0C" w:rsidRPr="00FC6E36" w:rsidRDefault="00D84A0C" w:rsidP="00955005">
      <w:pPr>
        <w:spacing w:after="0" w:line="240" w:lineRule="auto"/>
        <w:ind w:firstLine="709"/>
        <w:contextualSpacing/>
        <w:rPr>
          <w:szCs w:val="28"/>
        </w:rPr>
      </w:pPr>
      <w:r w:rsidRPr="00FC6E36">
        <w:rPr>
          <w:szCs w:val="28"/>
        </w:rPr>
        <w:t>На территории административного района, кроме лесов Сузунского лесхоза, находятся леса Министерства сельского хозяйства и продовольствия Российской Федерации площадью 19084 га и общим запасом 2662,5 тыс. м</w:t>
      </w:r>
      <w:r w:rsidRPr="00FC6E36">
        <w:rPr>
          <w:szCs w:val="28"/>
          <w:vertAlign w:val="superscript"/>
        </w:rPr>
        <w:t>3</w:t>
      </w:r>
      <w:r w:rsidRPr="00FC6E36">
        <w:rPr>
          <w:szCs w:val="28"/>
        </w:rPr>
        <w:t xml:space="preserve">, леса колхозов </w:t>
      </w:r>
      <w:r w:rsidRPr="00FC6E36">
        <w:rPr>
          <w:szCs w:val="28"/>
        </w:rPr>
        <w:lastRenderedPageBreak/>
        <w:t>площадью 30599 га и общим запасом 4321,9 тыс. м</w:t>
      </w:r>
      <w:r w:rsidRPr="00FC6E36">
        <w:rPr>
          <w:szCs w:val="28"/>
          <w:vertAlign w:val="superscript"/>
        </w:rPr>
        <w:t>3</w:t>
      </w:r>
      <w:r w:rsidRPr="00FC6E36">
        <w:rPr>
          <w:szCs w:val="28"/>
        </w:rPr>
        <w:t>, и леса других министерств ведомств общей площадью 5334 га и общим запасом 353 тыс. м</w:t>
      </w:r>
      <w:r w:rsidRPr="00FC6E36">
        <w:rPr>
          <w:szCs w:val="28"/>
          <w:vertAlign w:val="superscript"/>
        </w:rPr>
        <w:t>3</w:t>
      </w:r>
      <w:r w:rsidRPr="00FC6E36">
        <w:rPr>
          <w:szCs w:val="28"/>
        </w:rPr>
        <w:t>. Представлены эти леса, в основном, небольшими массивами с преобладанием березовых насаждений. Лесистость Сузунского район</w:t>
      </w:r>
      <w:r w:rsidR="002246DB">
        <w:rPr>
          <w:szCs w:val="28"/>
        </w:rPr>
        <w:t>а в целом составляет около 35%.</w:t>
      </w:r>
    </w:p>
    <w:p w:rsidR="00D84A0C" w:rsidRPr="00FC6E36" w:rsidRDefault="00D84A0C" w:rsidP="00955005">
      <w:pPr>
        <w:spacing w:after="0" w:line="240" w:lineRule="auto"/>
        <w:ind w:firstLine="709"/>
        <w:contextualSpacing/>
        <w:rPr>
          <w:szCs w:val="28"/>
        </w:rPr>
      </w:pPr>
      <w:r w:rsidRPr="00FC6E36">
        <w:rPr>
          <w:szCs w:val="28"/>
        </w:rPr>
        <w:t xml:space="preserve">По лесохозяйственному районированию территория района отнесена к Западно-Сибирскому подтаежно-лесостепному району, лесостепной зоне (Приказ </w:t>
      </w:r>
      <w:r w:rsidRPr="006E7944">
        <w:rPr>
          <w:szCs w:val="28"/>
        </w:rPr>
        <w:t>Министерства природных ресурсов и экологии российской федерации</w:t>
      </w:r>
      <w:r w:rsidRPr="00FC6E36">
        <w:rPr>
          <w:szCs w:val="28"/>
        </w:rPr>
        <w:t xml:space="preserve"> от</w:t>
      </w:r>
      <w:r>
        <w:rPr>
          <w:szCs w:val="28"/>
        </w:rPr>
        <w:t xml:space="preserve"> </w:t>
      </w:r>
      <w:r w:rsidRPr="006E7944">
        <w:rPr>
          <w:szCs w:val="28"/>
        </w:rPr>
        <w:t xml:space="preserve">18 августа 2014 года </w:t>
      </w:r>
      <w:r>
        <w:rPr>
          <w:szCs w:val="28"/>
        </w:rPr>
        <w:t>№</w:t>
      </w:r>
      <w:r w:rsidRPr="006E7944">
        <w:rPr>
          <w:szCs w:val="28"/>
        </w:rPr>
        <w:t xml:space="preserve"> 367</w:t>
      </w:r>
      <w:r>
        <w:rPr>
          <w:szCs w:val="28"/>
        </w:rPr>
        <w:t xml:space="preserve"> </w:t>
      </w:r>
      <w:r w:rsidRPr="006E7944">
        <w:rPr>
          <w:szCs w:val="28"/>
        </w:rPr>
        <w:t>(с изменениями на 21 марта 2016 года)</w:t>
      </w:r>
      <w:r w:rsidRPr="00FC6E36">
        <w:rPr>
          <w:szCs w:val="28"/>
        </w:rPr>
        <w:t xml:space="preserve"> «Об утверждении перечня лесораститель</w:t>
      </w:r>
      <w:r>
        <w:rPr>
          <w:szCs w:val="28"/>
        </w:rPr>
        <w:t>ных зон и лесных районов Россий</w:t>
      </w:r>
      <w:r w:rsidR="00BC200C">
        <w:rPr>
          <w:szCs w:val="28"/>
        </w:rPr>
        <w:t>ской Федерации»).</w:t>
      </w:r>
    </w:p>
    <w:p w:rsidR="00D84A0C" w:rsidRPr="00FC6E36" w:rsidRDefault="00D84A0C" w:rsidP="00955005">
      <w:pPr>
        <w:spacing w:after="0" w:line="240" w:lineRule="auto"/>
        <w:ind w:firstLine="709"/>
        <w:contextualSpacing/>
        <w:rPr>
          <w:szCs w:val="28"/>
        </w:rPr>
      </w:pPr>
      <w:r w:rsidRPr="00FC6E36">
        <w:rPr>
          <w:szCs w:val="28"/>
        </w:rPr>
        <w:t>Значительное распространение на территории района имеют сосновые леса – боры. По западной окраине района на границе с Ордынским районом протянулась полоса восточной части Караканского бора. На востоке, юго-востоке расположен Сузунский бор. К основной лесообразующей породе, сосне, в ряде сырых мест примешиваются ель и лиственница. Во втором ярусе растут береза и осина. В подлеске – калина, рябина, черемуха, ивы, акация, боярышник, шиповник. Большие площади вырубок заняты молодой сосной.</w:t>
      </w:r>
    </w:p>
    <w:p w:rsidR="00D84A0C" w:rsidRPr="00FC6E36" w:rsidRDefault="00D84A0C" w:rsidP="00955005">
      <w:pPr>
        <w:spacing w:after="0" w:line="240" w:lineRule="auto"/>
        <w:ind w:firstLine="709"/>
        <w:contextualSpacing/>
        <w:rPr>
          <w:szCs w:val="28"/>
        </w:rPr>
      </w:pPr>
      <w:r w:rsidRPr="00FC6E36">
        <w:rPr>
          <w:szCs w:val="28"/>
        </w:rPr>
        <w:t xml:space="preserve">Между Караканским и Сузунским борами клином расположена лесостепь. В лесостепи распаханные участки чередуются с разреженными осиново-березовыми колками. </w:t>
      </w:r>
    </w:p>
    <w:p w:rsidR="00D84A0C" w:rsidRPr="00FC6E36" w:rsidRDefault="00D84A0C" w:rsidP="00955005">
      <w:pPr>
        <w:spacing w:after="0" w:line="240" w:lineRule="auto"/>
        <w:ind w:firstLine="709"/>
        <w:contextualSpacing/>
        <w:rPr>
          <w:szCs w:val="28"/>
        </w:rPr>
      </w:pPr>
      <w:r w:rsidRPr="00FC4BA5">
        <w:rPr>
          <w:szCs w:val="28"/>
        </w:rPr>
        <w:t>В соответствии с Лесным кодексом РФ №200-ФЗ (с изменениями на 3 августа 2018 года), леса в Сузунском лесничестве</w:t>
      </w:r>
      <w:r w:rsidRPr="00FC6E36">
        <w:rPr>
          <w:szCs w:val="28"/>
        </w:rPr>
        <w:t xml:space="preserve"> по своему целевому назначению делятся </w:t>
      </w:r>
      <w:r w:rsidR="00BC200C">
        <w:rPr>
          <w:szCs w:val="28"/>
        </w:rPr>
        <w:t>на защитные и эксплуатационные.</w:t>
      </w:r>
    </w:p>
    <w:p w:rsidR="00D84A0C" w:rsidRPr="00FC6E36" w:rsidRDefault="00D84A0C" w:rsidP="00955005">
      <w:pPr>
        <w:spacing w:after="0" w:line="240" w:lineRule="auto"/>
        <w:ind w:firstLine="709"/>
        <w:contextualSpacing/>
        <w:rPr>
          <w:szCs w:val="28"/>
        </w:rPr>
      </w:pPr>
      <w:r w:rsidRPr="00FC6E36">
        <w:rPr>
          <w:szCs w:val="28"/>
        </w:rPr>
        <w:t>Общая площадь защитных лесов – 149,9 тыс. </w:t>
      </w:r>
      <w:r w:rsidR="00BC200C">
        <w:rPr>
          <w:szCs w:val="28"/>
        </w:rPr>
        <w:t>га. К защитным лесам относятся:</w:t>
      </w:r>
    </w:p>
    <w:p w:rsidR="00D84A0C" w:rsidRPr="00FC6E36" w:rsidRDefault="00D84A0C" w:rsidP="00955005">
      <w:pPr>
        <w:numPr>
          <w:ilvl w:val="0"/>
          <w:numId w:val="17"/>
        </w:numPr>
        <w:spacing w:after="0" w:line="240" w:lineRule="auto"/>
        <w:ind w:left="0" w:firstLine="709"/>
        <w:contextualSpacing/>
        <w:rPr>
          <w:szCs w:val="28"/>
        </w:rPr>
      </w:pPr>
      <w:r w:rsidRPr="00FC6E36">
        <w:rPr>
          <w:szCs w:val="28"/>
        </w:rPr>
        <w:t>леса, выполняющие функции защиты природных и иных объектов (защитные полосы лесов, расположенные вдоль железнодорожных путей общего пользования, федеральных автомобильных дорог общего пользования, автомобильных дорог общего пользования, находящихся в собственности субъектов РФ; зелёные зоны);</w:t>
      </w:r>
    </w:p>
    <w:p w:rsidR="00D84A0C" w:rsidRPr="00FC6E36" w:rsidRDefault="00D84A0C" w:rsidP="00955005">
      <w:pPr>
        <w:numPr>
          <w:ilvl w:val="0"/>
          <w:numId w:val="17"/>
        </w:numPr>
        <w:spacing w:after="0" w:line="240" w:lineRule="auto"/>
        <w:ind w:left="0" w:firstLine="709"/>
        <w:contextualSpacing/>
        <w:rPr>
          <w:szCs w:val="28"/>
        </w:rPr>
      </w:pPr>
      <w:r w:rsidRPr="00FC6E36">
        <w:rPr>
          <w:szCs w:val="28"/>
        </w:rPr>
        <w:t>ценные леса (леса, расположенные в пустынных, полупустынных, лесостепных, лесотундровых зонах, степях, горах; запретные полосы, расположенные вдоль водных объектов; нерестоохранны</w:t>
      </w:r>
      <w:r w:rsidR="00985906">
        <w:rPr>
          <w:szCs w:val="28"/>
        </w:rPr>
        <w:t>е полосы; ленточные боры).</w:t>
      </w:r>
    </w:p>
    <w:p w:rsidR="00D84A0C" w:rsidRPr="00FC6E36" w:rsidRDefault="00D84A0C" w:rsidP="00955005">
      <w:pPr>
        <w:spacing w:after="0" w:line="240" w:lineRule="auto"/>
        <w:ind w:firstLine="709"/>
        <w:contextualSpacing/>
        <w:rPr>
          <w:szCs w:val="28"/>
        </w:rPr>
      </w:pPr>
      <w:r w:rsidRPr="00FC6E36">
        <w:rPr>
          <w:szCs w:val="28"/>
        </w:rPr>
        <w:t>Использование защитных лесов предусматривает устойчивое управление лесами, сохранение биологического разнообразия лесов, повышение их потенциала, сохранение средообразующих, водоохранных, защитных, санитарно-гигиенических, оздоровительных и иных полезных функций лесов, с одновременным использованием лесов при условии совместимости этого использования с целевым назначением лесов и выполн</w:t>
      </w:r>
      <w:r w:rsidR="00985906">
        <w:rPr>
          <w:szCs w:val="28"/>
        </w:rPr>
        <w:t>яемыми ими полезными функциями.</w:t>
      </w:r>
    </w:p>
    <w:p w:rsidR="00D84A0C" w:rsidRPr="00FC6E36" w:rsidRDefault="00D84A0C" w:rsidP="00955005">
      <w:pPr>
        <w:spacing w:after="0" w:line="240" w:lineRule="auto"/>
        <w:ind w:firstLine="709"/>
        <w:contextualSpacing/>
        <w:rPr>
          <w:szCs w:val="28"/>
        </w:rPr>
      </w:pPr>
      <w:r w:rsidRPr="00FC6E36">
        <w:rPr>
          <w:szCs w:val="28"/>
        </w:rPr>
        <w:t xml:space="preserve">Эксплуатационные леса занимают 68,7 тыс. га. Использование эксплуатационных лесов предусматривает получение древесины и других лесных </w:t>
      </w:r>
      <w:r w:rsidRPr="00FC6E36">
        <w:rPr>
          <w:szCs w:val="28"/>
        </w:rPr>
        <w:lastRenderedPageBreak/>
        <w:t>ресурсов. Виды разрешенного использования лесов Сузунского лесничества регламентируются статьей 25 Лесного кодекса Российской Федерации.</w:t>
      </w:r>
    </w:p>
    <w:p w:rsidR="00D84A0C" w:rsidRPr="00FC6E36" w:rsidRDefault="00D84A0C" w:rsidP="00955005">
      <w:pPr>
        <w:spacing w:after="0" w:line="240" w:lineRule="auto"/>
        <w:ind w:firstLine="709"/>
        <w:contextualSpacing/>
        <w:rPr>
          <w:szCs w:val="28"/>
        </w:rPr>
      </w:pPr>
      <w:r w:rsidRPr="00FC6E36">
        <w:rPr>
          <w:szCs w:val="28"/>
        </w:rPr>
        <w:t>Сузунский район обладает значительным видовым составом животного мира. Из-за повсеместного сокращения и ухудшения мест обитания, браконьерства, хищнического отношения к животным и другой антропогенной деятельности происходит существенное снижение численности многих видов животных: птиц, полезных насекомых-опылителей, копытных. Негативное влияние оказывают весенние сельскохозяйственные палы, лесные пожары, в которых гибнут кладки птиц, молодняк млекопитающих.</w:t>
      </w:r>
    </w:p>
    <w:p w:rsidR="00D84A0C" w:rsidRPr="00FC6E36" w:rsidRDefault="00D84A0C" w:rsidP="00955005">
      <w:pPr>
        <w:spacing w:after="0" w:line="240" w:lineRule="auto"/>
        <w:ind w:firstLine="709"/>
        <w:contextualSpacing/>
        <w:rPr>
          <w:szCs w:val="28"/>
        </w:rPr>
      </w:pPr>
      <w:r w:rsidRPr="00FC6E36">
        <w:rPr>
          <w:szCs w:val="28"/>
        </w:rPr>
        <w:t xml:space="preserve">На территории района расположено три охоничье-рыболовецких хозяйства: Каргаполовское, Сузунское </w:t>
      </w:r>
      <w:r w:rsidR="0030482A">
        <w:rPr>
          <w:szCs w:val="28"/>
        </w:rPr>
        <w:t>и Меретское.</w:t>
      </w:r>
    </w:p>
    <w:p w:rsidR="00D84A0C" w:rsidRPr="00FC6E36" w:rsidRDefault="00D84A0C" w:rsidP="00955005">
      <w:pPr>
        <w:spacing w:after="0" w:line="240" w:lineRule="auto"/>
        <w:ind w:firstLine="709"/>
        <w:contextualSpacing/>
        <w:rPr>
          <w:szCs w:val="28"/>
        </w:rPr>
      </w:pPr>
      <w:r w:rsidRPr="00FC6E36">
        <w:rPr>
          <w:szCs w:val="28"/>
        </w:rPr>
        <w:t>Основными промысловыми видами являются: лось, косуля, лисица, колонок, горностай, рысь, росомаха, волк, зайцы (русак и беляк), хорь, ласка, белка. Из птиц постоянно обитают глухарь, рябчик, тетерев, белая и серая куропатки, перепел.</w:t>
      </w:r>
    </w:p>
    <w:p w:rsidR="004D2017" w:rsidRDefault="00D84A0C" w:rsidP="00955005">
      <w:pPr>
        <w:spacing w:after="0" w:line="240" w:lineRule="auto"/>
        <w:ind w:firstLine="709"/>
        <w:contextualSpacing/>
        <w:rPr>
          <w:szCs w:val="28"/>
        </w:rPr>
      </w:pPr>
      <w:r w:rsidRPr="00FC6E36">
        <w:rPr>
          <w:szCs w:val="28"/>
        </w:rPr>
        <w:t>Через район пролегают миграционные пути птиц, поэтому на весенних и осенних перелетах много уток, гусей, куликов. На водоемах района во время перелетов отдыхают лебеди. Летом много водоплавающей дичи: кряква, чирок, шилохвост, чернеть голубая, поганка  и другие. На территории района есть птицы, занесенные в Красную книгу: Черный аист (Заказник «Сузунский», пойма реки Обь), Орлан-белохвост (Заказник «Сузунский»).</w:t>
      </w:r>
    </w:p>
    <w:p w:rsidR="007F1B7A" w:rsidRPr="007F1B7A" w:rsidRDefault="007F1B7A" w:rsidP="003C1915">
      <w:pPr>
        <w:pStyle w:val="TimesNewRoman14125"/>
        <w:ind w:right="0"/>
        <w:rPr>
          <w:lang w:eastAsia="ru-RU"/>
        </w:rPr>
      </w:pPr>
    </w:p>
    <w:p w:rsidR="004D2017" w:rsidRDefault="003766A8" w:rsidP="00B36A70">
      <w:pPr>
        <w:pStyle w:val="af6"/>
        <w:spacing w:after="0"/>
        <w:contextualSpacing/>
        <w:rPr>
          <w:b/>
        </w:rPr>
      </w:pPr>
      <w:bookmarkStart w:id="42" w:name="_Toc135911448"/>
      <w:bookmarkStart w:id="43" w:name="_Toc138761137"/>
      <w:bookmarkStart w:id="44" w:name="_Toc141343091"/>
      <w:bookmarkStart w:id="45" w:name="_Toc182568823"/>
      <w:r w:rsidRPr="00A85F65">
        <w:rPr>
          <w:b/>
        </w:rPr>
        <w:t>3.2 Анализ землепользования</w:t>
      </w:r>
      <w:bookmarkEnd w:id="42"/>
      <w:bookmarkEnd w:id="43"/>
      <w:bookmarkEnd w:id="44"/>
      <w:bookmarkEnd w:id="45"/>
    </w:p>
    <w:p w:rsidR="007F1B7A" w:rsidRPr="007F1B7A" w:rsidRDefault="007F1B7A" w:rsidP="003C1915">
      <w:pPr>
        <w:spacing w:after="0" w:line="240" w:lineRule="auto"/>
        <w:ind w:firstLine="709"/>
      </w:pPr>
    </w:p>
    <w:p w:rsidR="004D2017" w:rsidRPr="00A85F65" w:rsidRDefault="003766A8" w:rsidP="004F73F9">
      <w:pPr>
        <w:pStyle w:val="100"/>
        <w:ind w:firstLine="709"/>
        <w:contextualSpacing/>
        <w:rPr>
          <w:sz w:val="28"/>
          <w:szCs w:val="28"/>
        </w:rPr>
      </w:pPr>
      <w:r w:rsidRPr="00A85F65">
        <w:rPr>
          <w:sz w:val="28"/>
          <w:szCs w:val="28"/>
        </w:rPr>
        <w:t>Согласно законодательству, земли в Российской Федерации по целевому назначению подразделяются на следующие категории:</w:t>
      </w:r>
    </w:p>
    <w:p w:rsidR="004D2017" w:rsidRPr="00A85F65" w:rsidRDefault="003766A8" w:rsidP="004F73F9">
      <w:pPr>
        <w:pStyle w:val="100"/>
        <w:numPr>
          <w:ilvl w:val="0"/>
          <w:numId w:val="9"/>
        </w:numPr>
        <w:tabs>
          <w:tab w:val="left" w:pos="0"/>
        </w:tabs>
        <w:ind w:left="0" w:firstLine="709"/>
        <w:contextualSpacing/>
        <w:rPr>
          <w:sz w:val="28"/>
          <w:szCs w:val="28"/>
        </w:rPr>
      </w:pPr>
      <w:r w:rsidRPr="00A85F65">
        <w:rPr>
          <w:sz w:val="28"/>
          <w:szCs w:val="28"/>
        </w:rPr>
        <w:t>земли сельскохозяйственного назначения;</w:t>
      </w:r>
    </w:p>
    <w:p w:rsidR="004D2017" w:rsidRPr="00A85F65" w:rsidRDefault="003766A8" w:rsidP="004F73F9">
      <w:pPr>
        <w:pStyle w:val="100"/>
        <w:numPr>
          <w:ilvl w:val="0"/>
          <w:numId w:val="9"/>
        </w:numPr>
        <w:tabs>
          <w:tab w:val="left" w:pos="0"/>
        </w:tabs>
        <w:ind w:left="0" w:firstLine="709"/>
        <w:contextualSpacing/>
        <w:rPr>
          <w:sz w:val="28"/>
          <w:szCs w:val="28"/>
        </w:rPr>
      </w:pPr>
      <w:r w:rsidRPr="00A85F65">
        <w:rPr>
          <w:sz w:val="28"/>
          <w:szCs w:val="28"/>
        </w:rPr>
        <w:t>земли населенных пунктов;</w:t>
      </w:r>
    </w:p>
    <w:p w:rsidR="004D2017" w:rsidRPr="00A85F65" w:rsidRDefault="003766A8" w:rsidP="004F73F9">
      <w:pPr>
        <w:pStyle w:val="100"/>
        <w:numPr>
          <w:ilvl w:val="0"/>
          <w:numId w:val="9"/>
        </w:numPr>
        <w:tabs>
          <w:tab w:val="left" w:pos="0"/>
        </w:tabs>
        <w:ind w:left="0" w:firstLine="709"/>
        <w:contextualSpacing/>
        <w:rPr>
          <w:sz w:val="28"/>
          <w:szCs w:val="28"/>
        </w:rPr>
      </w:pPr>
      <w:r w:rsidRPr="00A85F65">
        <w:rPr>
          <w:sz w:val="28"/>
          <w:szCs w:val="28"/>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rsidR="004D2017" w:rsidRPr="00A85F65" w:rsidRDefault="003766A8" w:rsidP="004F73F9">
      <w:pPr>
        <w:pStyle w:val="100"/>
        <w:numPr>
          <w:ilvl w:val="0"/>
          <w:numId w:val="9"/>
        </w:numPr>
        <w:tabs>
          <w:tab w:val="left" w:pos="0"/>
        </w:tabs>
        <w:ind w:left="0" w:firstLine="709"/>
        <w:contextualSpacing/>
        <w:rPr>
          <w:sz w:val="28"/>
          <w:szCs w:val="28"/>
        </w:rPr>
      </w:pPr>
      <w:r w:rsidRPr="00A85F65">
        <w:rPr>
          <w:sz w:val="28"/>
          <w:szCs w:val="28"/>
        </w:rPr>
        <w:t>земли особо охраняемых территорий и объектов;</w:t>
      </w:r>
    </w:p>
    <w:p w:rsidR="004D2017" w:rsidRPr="00A85F65" w:rsidRDefault="003766A8" w:rsidP="004F73F9">
      <w:pPr>
        <w:pStyle w:val="100"/>
        <w:numPr>
          <w:ilvl w:val="0"/>
          <w:numId w:val="9"/>
        </w:numPr>
        <w:tabs>
          <w:tab w:val="left" w:pos="0"/>
        </w:tabs>
        <w:ind w:left="0" w:firstLine="709"/>
        <w:contextualSpacing/>
        <w:rPr>
          <w:sz w:val="28"/>
          <w:szCs w:val="28"/>
        </w:rPr>
      </w:pPr>
      <w:r w:rsidRPr="00A85F65">
        <w:rPr>
          <w:sz w:val="28"/>
          <w:szCs w:val="28"/>
        </w:rPr>
        <w:t>земли лесного фонда;</w:t>
      </w:r>
    </w:p>
    <w:p w:rsidR="004D2017" w:rsidRPr="00A85F65" w:rsidRDefault="003766A8" w:rsidP="004F73F9">
      <w:pPr>
        <w:pStyle w:val="100"/>
        <w:numPr>
          <w:ilvl w:val="0"/>
          <w:numId w:val="9"/>
        </w:numPr>
        <w:tabs>
          <w:tab w:val="left" w:pos="0"/>
        </w:tabs>
        <w:ind w:left="0" w:firstLine="709"/>
        <w:contextualSpacing/>
        <w:rPr>
          <w:sz w:val="28"/>
          <w:szCs w:val="28"/>
        </w:rPr>
      </w:pPr>
      <w:r w:rsidRPr="00A85F65">
        <w:rPr>
          <w:sz w:val="28"/>
          <w:szCs w:val="28"/>
        </w:rPr>
        <w:t>земли водного фонда;</w:t>
      </w:r>
    </w:p>
    <w:p w:rsidR="004D2017" w:rsidRPr="00A85F65" w:rsidRDefault="003766A8" w:rsidP="004F73F9">
      <w:pPr>
        <w:pStyle w:val="100"/>
        <w:numPr>
          <w:ilvl w:val="0"/>
          <w:numId w:val="9"/>
        </w:numPr>
        <w:tabs>
          <w:tab w:val="left" w:pos="0"/>
        </w:tabs>
        <w:ind w:left="0" w:firstLine="709"/>
        <w:contextualSpacing/>
        <w:rPr>
          <w:sz w:val="28"/>
          <w:szCs w:val="28"/>
        </w:rPr>
      </w:pPr>
      <w:r w:rsidRPr="00A85F65">
        <w:rPr>
          <w:sz w:val="28"/>
          <w:szCs w:val="28"/>
        </w:rPr>
        <w:t>земли запаса.</w:t>
      </w:r>
    </w:p>
    <w:p w:rsidR="004D2017" w:rsidRPr="007F1B7A" w:rsidRDefault="00085F84" w:rsidP="004F73F9">
      <w:pPr>
        <w:pStyle w:val="100"/>
        <w:ind w:firstLine="709"/>
        <w:contextualSpacing/>
        <w:rPr>
          <w:sz w:val="28"/>
          <w:szCs w:val="28"/>
        </w:rPr>
      </w:pPr>
      <w:r w:rsidRPr="007F1B7A">
        <w:rPr>
          <w:sz w:val="28"/>
          <w:szCs w:val="28"/>
        </w:rPr>
        <w:t>Малышевский</w:t>
      </w:r>
      <w:r w:rsidR="00D84A0C" w:rsidRPr="007F1B7A">
        <w:rPr>
          <w:sz w:val="28"/>
          <w:szCs w:val="28"/>
        </w:rPr>
        <w:t xml:space="preserve"> сельсовет</w:t>
      </w:r>
      <w:r w:rsidR="003766A8" w:rsidRPr="007F1B7A">
        <w:rPr>
          <w:sz w:val="28"/>
          <w:szCs w:val="28"/>
        </w:rPr>
        <w:t xml:space="preserve"> занимает территорию</w:t>
      </w:r>
      <w:r w:rsidR="00221CED" w:rsidRPr="007F1B7A">
        <w:rPr>
          <w:sz w:val="28"/>
          <w:szCs w:val="28"/>
        </w:rPr>
        <w:t xml:space="preserve"> согласно </w:t>
      </w:r>
      <w:r w:rsidR="00D84A0C" w:rsidRPr="007F1B7A">
        <w:rPr>
          <w:sz w:val="28"/>
          <w:szCs w:val="28"/>
        </w:rPr>
        <w:t>сведениям единого государственного реестра недвижимости</w:t>
      </w:r>
      <w:r w:rsidR="00221CED" w:rsidRPr="007F1B7A">
        <w:rPr>
          <w:sz w:val="28"/>
          <w:szCs w:val="28"/>
        </w:rPr>
        <w:t xml:space="preserve"> </w:t>
      </w:r>
      <w:r w:rsidR="006C2F47" w:rsidRPr="007F1B7A">
        <w:rPr>
          <w:sz w:val="28"/>
          <w:szCs w:val="28"/>
        </w:rPr>
        <w:t>17527 га.</w:t>
      </w:r>
    </w:p>
    <w:p w:rsidR="004D2017" w:rsidRDefault="003766A8" w:rsidP="004F73F9">
      <w:pPr>
        <w:pStyle w:val="100"/>
        <w:ind w:firstLine="709"/>
        <w:contextualSpacing/>
        <w:rPr>
          <w:szCs w:val="28"/>
        </w:rPr>
      </w:pPr>
      <w:r w:rsidRPr="007F1B7A">
        <w:rPr>
          <w:sz w:val="28"/>
          <w:szCs w:val="28"/>
        </w:rPr>
        <w:t xml:space="preserve">В границы поселения входят земли различных категорий в соответствии со сведениями ЕГРН и государственного лесного реестра.  </w:t>
      </w:r>
      <w:r w:rsidR="00AE2C62" w:rsidRPr="007F1B7A">
        <w:rPr>
          <w:sz w:val="28"/>
          <w:szCs w:val="28"/>
        </w:rPr>
        <w:t xml:space="preserve">Значительная часть территории </w:t>
      </w:r>
      <w:r w:rsidR="00CB4975" w:rsidRPr="007F1B7A">
        <w:rPr>
          <w:sz w:val="28"/>
          <w:szCs w:val="28"/>
        </w:rPr>
        <w:t xml:space="preserve">сельсовета </w:t>
      </w:r>
      <w:r w:rsidR="00AE2C62" w:rsidRPr="007F1B7A">
        <w:rPr>
          <w:sz w:val="28"/>
          <w:szCs w:val="28"/>
        </w:rPr>
        <w:t xml:space="preserve"> занята землями сельскохозяйственного назначения</w:t>
      </w:r>
      <w:r w:rsidR="00CB4975" w:rsidRPr="007F1B7A">
        <w:rPr>
          <w:sz w:val="28"/>
          <w:szCs w:val="28"/>
        </w:rPr>
        <w:t>.</w:t>
      </w:r>
      <w:r w:rsidR="00AE2C62" w:rsidRPr="007F1B7A">
        <w:rPr>
          <w:sz w:val="28"/>
          <w:szCs w:val="28"/>
        </w:rPr>
        <w:t xml:space="preserve"> </w:t>
      </w:r>
      <w:r w:rsidRPr="007F1B7A">
        <w:rPr>
          <w:sz w:val="28"/>
          <w:szCs w:val="28"/>
        </w:rPr>
        <w:t xml:space="preserve">  Земли населенных </w:t>
      </w:r>
      <w:r w:rsidR="007F1B7A" w:rsidRPr="007F1B7A">
        <w:rPr>
          <w:sz w:val="28"/>
          <w:szCs w:val="28"/>
        </w:rPr>
        <w:t>пунктов в</w:t>
      </w:r>
      <w:r w:rsidRPr="007F1B7A">
        <w:rPr>
          <w:sz w:val="28"/>
          <w:szCs w:val="28"/>
        </w:rPr>
        <w:t xml:space="preserve"> определяемых (исторически сложившихся) границах составляют </w:t>
      </w:r>
      <w:r w:rsidR="00CB4975" w:rsidRPr="007F1B7A">
        <w:rPr>
          <w:sz w:val="28"/>
          <w:szCs w:val="28"/>
        </w:rPr>
        <w:t>около 3</w:t>
      </w:r>
      <w:r w:rsidRPr="007F1B7A">
        <w:rPr>
          <w:sz w:val="28"/>
          <w:szCs w:val="28"/>
        </w:rPr>
        <w:t xml:space="preserve">% территории </w:t>
      </w:r>
      <w:r w:rsidR="00CB4975" w:rsidRPr="007F1B7A">
        <w:rPr>
          <w:sz w:val="28"/>
          <w:szCs w:val="28"/>
        </w:rPr>
        <w:t>сельсовета</w:t>
      </w:r>
      <w:r w:rsidRPr="007F1B7A">
        <w:rPr>
          <w:sz w:val="28"/>
          <w:szCs w:val="28"/>
        </w:rPr>
        <w:t>.</w:t>
      </w:r>
    </w:p>
    <w:p w:rsidR="007F1B7A" w:rsidRPr="00FC4BA5" w:rsidRDefault="007F1B7A" w:rsidP="004F73F9">
      <w:pPr>
        <w:pStyle w:val="100"/>
        <w:ind w:firstLine="709"/>
        <w:contextualSpacing/>
        <w:rPr>
          <w:szCs w:val="28"/>
        </w:rPr>
      </w:pPr>
    </w:p>
    <w:p w:rsidR="00EF14EF" w:rsidRDefault="00EF14EF" w:rsidP="004F73F9">
      <w:pPr>
        <w:pStyle w:val="100"/>
        <w:ind w:firstLine="709"/>
        <w:contextualSpacing/>
        <w:rPr>
          <w:rFonts w:eastAsia="Times New Roman"/>
          <w:b/>
          <w:i/>
          <w:sz w:val="28"/>
          <w:szCs w:val="28"/>
          <w:lang w:eastAsia="ru-RU"/>
        </w:rPr>
      </w:pPr>
      <w:r w:rsidRPr="00FC4BA5">
        <w:rPr>
          <w:rFonts w:eastAsia="Times New Roman"/>
          <w:b/>
          <w:i/>
          <w:sz w:val="28"/>
          <w:szCs w:val="28"/>
          <w:lang w:eastAsia="ru-RU"/>
        </w:rPr>
        <w:lastRenderedPageBreak/>
        <w:t>Земли населённых пунктов</w:t>
      </w:r>
      <w:r w:rsidRPr="00A85F65">
        <w:rPr>
          <w:rFonts w:eastAsia="Times New Roman"/>
          <w:b/>
          <w:i/>
          <w:sz w:val="28"/>
          <w:szCs w:val="28"/>
          <w:lang w:eastAsia="ru-RU"/>
        </w:rPr>
        <w:t xml:space="preserve"> </w:t>
      </w:r>
    </w:p>
    <w:p w:rsidR="007F1B7A" w:rsidRPr="00A85F65" w:rsidRDefault="007F1B7A" w:rsidP="004F73F9">
      <w:pPr>
        <w:pStyle w:val="100"/>
        <w:ind w:firstLine="709"/>
        <w:contextualSpacing/>
        <w:rPr>
          <w:rFonts w:eastAsia="Times New Roman"/>
          <w:b/>
          <w:i/>
          <w:sz w:val="28"/>
          <w:szCs w:val="28"/>
          <w:lang w:eastAsia="ru-RU"/>
        </w:rPr>
      </w:pPr>
    </w:p>
    <w:p w:rsidR="00EF14EF" w:rsidRDefault="00EF14EF" w:rsidP="004F73F9">
      <w:pPr>
        <w:pStyle w:val="100"/>
        <w:ind w:firstLine="709"/>
        <w:contextualSpacing/>
        <w:rPr>
          <w:rFonts w:eastAsia="Times New Roman"/>
          <w:sz w:val="28"/>
          <w:szCs w:val="28"/>
          <w:lang w:eastAsia="ru-RU"/>
        </w:rPr>
      </w:pPr>
      <w:r w:rsidRPr="007F1B7A">
        <w:rPr>
          <w:sz w:val="28"/>
          <w:szCs w:val="28"/>
        </w:rPr>
        <w:t xml:space="preserve">В соответствии со ст. 83 Земельного кодекса РФ, землями населенных пунктов признаются земли, используемые и предназначенные для застройки и развития населенных пунктов. Одновременно с установлением категории земель населенных пунктов вводится определение границ этих земель. В соответствии с п.2 ст.83 Земельного кодекса РФ «границы городских, сельских населенных пунктов отделяют земли населенных пунктов от земель иных категорий». На территории муниципального образования </w:t>
      </w:r>
      <w:r w:rsidR="00085F84" w:rsidRPr="007F1B7A">
        <w:rPr>
          <w:sz w:val="28"/>
          <w:szCs w:val="28"/>
        </w:rPr>
        <w:t>Малышевский</w:t>
      </w:r>
      <w:r w:rsidR="00D84A0C" w:rsidRPr="007F1B7A">
        <w:rPr>
          <w:sz w:val="28"/>
          <w:szCs w:val="28"/>
        </w:rPr>
        <w:t xml:space="preserve"> сельсовет</w:t>
      </w:r>
      <w:r w:rsidRPr="007F1B7A">
        <w:rPr>
          <w:sz w:val="28"/>
          <w:szCs w:val="28"/>
        </w:rPr>
        <w:t xml:space="preserve"> находится </w:t>
      </w:r>
      <w:r w:rsidR="00D4291C" w:rsidRPr="007F1B7A">
        <w:rPr>
          <w:sz w:val="28"/>
          <w:szCs w:val="28"/>
        </w:rPr>
        <w:t>3</w:t>
      </w:r>
      <w:r w:rsidRPr="007F1B7A">
        <w:rPr>
          <w:sz w:val="28"/>
          <w:szCs w:val="28"/>
        </w:rPr>
        <w:t xml:space="preserve"> населенны</w:t>
      </w:r>
      <w:r w:rsidR="0075421B" w:rsidRPr="007F1B7A">
        <w:rPr>
          <w:sz w:val="28"/>
          <w:szCs w:val="28"/>
        </w:rPr>
        <w:t>х</w:t>
      </w:r>
      <w:r w:rsidRPr="007F1B7A">
        <w:rPr>
          <w:sz w:val="28"/>
          <w:szCs w:val="28"/>
        </w:rPr>
        <w:t xml:space="preserve"> пункт</w:t>
      </w:r>
      <w:r w:rsidR="00221CED" w:rsidRPr="007F1B7A">
        <w:rPr>
          <w:sz w:val="28"/>
          <w:szCs w:val="28"/>
        </w:rPr>
        <w:t>а</w:t>
      </w:r>
      <w:r w:rsidRPr="007F1B7A">
        <w:rPr>
          <w:sz w:val="28"/>
          <w:szCs w:val="28"/>
        </w:rPr>
        <w:t>, занимающи</w:t>
      </w:r>
      <w:r w:rsidR="00221CED" w:rsidRPr="007F1B7A">
        <w:rPr>
          <w:sz w:val="28"/>
          <w:szCs w:val="28"/>
        </w:rPr>
        <w:t>х</w:t>
      </w:r>
      <w:r w:rsidRPr="007F1B7A">
        <w:rPr>
          <w:sz w:val="28"/>
          <w:szCs w:val="28"/>
        </w:rPr>
        <w:t xml:space="preserve"> площадь </w:t>
      </w:r>
      <w:r w:rsidR="00E3510F" w:rsidRPr="007F1B7A">
        <w:rPr>
          <w:sz w:val="28"/>
          <w:szCs w:val="28"/>
        </w:rPr>
        <w:t xml:space="preserve">согласно </w:t>
      </w:r>
      <w:r w:rsidR="00E3510F" w:rsidRPr="00A85F65">
        <w:rPr>
          <w:sz w:val="28"/>
          <w:szCs w:val="28"/>
        </w:rPr>
        <w:t>единого государственного реестра недвижимости -</w:t>
      </w:r>
      <w:r w:rsidR="00E3510F" w:rsidRPr="007F1B7A">
        <w:rPr>
          <w:sz w:val="28"/>
          <w:szCs w:val="28"/>
        </w:rPr>
        <w:t xml:space="preserve"> </w:t>
      </w:r>
      <w:r w:rsidR="00D4291C" w:rsidRPr="007F1B7A">
        <w:rPr>
          <w:sz w:val="28"/>
          <w:szCs w:val="28"/>
        </w:rPr>
        <w:t>748</w:t>
      </w:r>
      <w:r w:rsidR="00E3510F" w:rsidRPr="007F1B7A">
        <w:rPr>
          <w:sz w:val="28"/>
          <w:szCs w:val="28"/>
        </w:rPr>
        <w:t xml:space="preserve"> га</w:t>
      </w:r>
      <w:r w:rsidRPr="007F1B7A">
        <w:rPr>
          <w:sz w:val="28"/>
          <w:szCs w:val="28"/>
        </w:rPr>
        <w:t>.</w:t>
      </w:r>
    </w:p>
    <w:p w:rsidR="007F1B7A" w:rsidRPr="00A85F65" w:rsidRDefault="007F1B7A" w:rsidP="004F73F9">
      <w:pPr>
        <w:pStyle w:val="100"/>
        <w:ind w:firstLine="709"/>
        <w:contextualSpacing/>
        <w:rPr>
          <w:rFonts w:eastAsia="Times New Roman"/>
          <w:sz w:val="28"/>
          <w:szCs w:val="28"/>
          <w:lang w:eastAsia="ru-RU"/>
        </w:rPr>
      </w:pPr>
    </w:p>
    <w:p w:rsidR="00EF14EF" w:rsidRDefault="00EF14EF" w:rsidP="004F73F9">
      <w:pPr>
        <w:pStyle w:val="100"/>
        <w:ind w:firstLine="709"/>
        <w:contextualSpacing/>
        <w:rPr>
          <w:rFonts w:eastAsia="Times New Roman"/>
          <w:b/>
          <w:i/>
          <w:sz w:val="28"/>
          <w:szCs w:val="28"/>
          <w:lang w:eastAsia="ru-RU"/>
        </w:rPr>
      </w:pPr>
      <w:r w:rsidRPr="00A85F65">
        <w:rPr>
          <w:rFonts w:eastAsia="Times New Roman"/>
          <w:b/>
          <w:i/>
          <w:sz w:val="28"/>
          <w:szCs w:val="28"/>
          <w:lang w:eastAsia="ru-RU"/>
        </w:rPr>
        <w:t>Земли сельскохозяйственного назначения</w:t>
      </w:r>
    </w:p>
    <w:p w:rsidR="007F1B7A" w:rsidRPr="00A85F65" w:rsidRDefault="007F1B7A" w:rsidP="004F73F9">
      <w:pPr>
        <w:pStyle w:val="100"/>
        <w:ind w:firstLine="709"/>
        <w:contextualSpacing/>
        <w:rPr>
          <w:rFonts w:eastAsia="Times New Roman"/>
          <w:b/>
          <w:i/>
          <w:sz w:val="28"/>
          <w:szCs w:val="28"/>
          <w:lang w:eastAsia="ru-RU"/>
        </w:rPr>
      </w:pPr>
    </w:p>
    <w:p w:rsidR="00EF14EF" w:rsidRPr="007F1B7A" w:rsidRDefault="00EF14EF" w:rsidP="004F73F9">
      <w:pPr>
        <w:pStyle w:val="100"/>
        <w:ind w:firstLine="709"/>
        <w:contextualSpacing/>
        <w:rPr>
          <w:sz w:val="28"/>
          <w:szCs w:val="28"/>
        </w:rPr>
      </w:pPr>
      <w:r w:rsidRPr="007F1B7A">
        <w:rPr>
          <w:sz w:val="28"/>
          <w:szCs w:val="28"/>
        </w:rPr>
        <w:t>Земли сельскохозяйственного назначения - это земли, предоставленные для нужд сельского хозяйства или предназначенные для этих целей. Земли данной категории располагаются за чертой населённого пункта и выступают как основное средство производства продуктов питания, кормов для скота, сырья, имеют особый правовой режим и подлежат особой охране, направленной на сохранение их площади, предотвращение развития негативных процессов и повышение плодородия почв.</w:t>
      </w:r>
    </w:p>
    <w:p w:rsidR="00EF14EF" w:rsidRPr="007F1B7A" w:rsidRDefault="00EF14EF" w:rsidP="004F73F9">
      <w:pPr>
        <w:pStyle w:val="100"/>
        <w:ind w:firstLine="709"/>
        <w:contextualSpacing/>
        <w:rPr>
          <w:sz w:val="28"/>
          <w:szCs w:val="28"/>
        </w:rPr>
      </w:pPr>
      <w:r w:rsidRPr="007F1B7A">
        <w:rPr>
          <w:sz w:val="28"/>
          <w:szCs w:val="28"/>
        </w:rPr>
        <w:t>К данной категории отнесены земли, ранее предоставленные сельскохозяйственным предприятиям и организациям. В нее обычно входят также земельные участки, предоставленные гражданам для ведения крестьянского (фермерского) хозяйства, личного подсобного хозяйства, садоводства, огородничества, животноводст</w:t>
      </w:r>
      <w:r w:rsidR="001B3D7B">
        <w:rPr>
          <w:sz w:val="28"/>
          <w:szCs w:val="28"/>
        </w:rPr>
        <w:t>ва, сенокошения и выпаса скота.</w:t>
      </w:r>
    </w:p>
    <w:p w:rsidR="00895F30" w:rsidRDefault="00895F30" w:rsidP="004F73F9">
      <w:pPr>
        <w:pStyle w:val="100"/>
        <w:ind w:firstLine="709"/>
        <w:contextualSpacing/>
        <w:rPr>
          <w:sz w:val="28"/>
          <w:szCs w:val="28"/>
        </w:rPr>
      </w:pPr>
      <w:r w:rsidRPr="007F1B7A">
        <w:rPr>
          <w:sz w:val="28"/>
          <w:szCs w:val="28"/>
        </w:rPr>
        <w:t xml:space="preserve">На основании сведений </w:t>
      </w:r>
      <w:r w:rsidRPr="00A85F65">
        <w:rPr>
          <w:sz w:val="28"/>
          <w:szCs w:val="28"/>
        </w:rPr>
        <w:t>единого государственного реестра недвижимости</w:t>
      </w:r>
      <w:r w:rsidRPr="007F1B7A">
        <w:rPr>
          <w:sz w:val="28"/>
          <w:szCs w:val="28"/>
        </w:rPr>
        <w:t xml:space="preserve"> на территории </w:t>
      </w:r>
      <w:r w:rsidR="00085F84" w:rsidRPr="007F1B7A">
        <w:rPr>
          <w:sz w:val="28"/>
          <w:szCs w:val="28"/>
        </w:rPr>
        <w:t>Малышевского</w:t>
      </w:r>
      <w:r w:rsidRPr="007F1B7A">
        <w:rPr>
          <w:sz w:val="28"/>
          <w:szCs w:val="28"/>
        </w:rPr>
        <w:t xml:space="preserve"> площадь земель сельскохозяйственного назначения составляет – </w:t>
      </w:r>
      <w:r w:rsidR="006B66AF" w:rsidRPr="006B66AF">
        <w:rPr>
          <w:sz w:val="28"/>
          <w:szCs w:val="28"/>
        </w:rPr>
        <w:t>4060,55</w:t>
      </w:r>
      <w:r w:rsidRPr="007F1B7A">
        <w:rPr>
          <w:sz w:val="28"/>
          <w:szCs w:val="28"/>
        </w:rPr>
        <w:t xml:space="preserve"> га.</w:t>
      </w:r>
    </w:p>
    <w:p w:rsidR="007F1B7A" w:rsidRPr="00A85F65" w:rsidRDefault="007F1B7A" w:rsidP="004F73F9">
      <w:pPr>
        <w:pStyle w:val="100"/>
        <w:ind w:firstLine="709"/>
        <w:contextualSpacing/>
        <w:rPr>
          <w:rFonts w:eastAsia="Times New Roman"/>
          <w:sz w:val="28"/>
          <w:szCs w:val="28"/>
          <w:lang w:eastAsia="ru-RU"/>
        </w:rPr>
      </w:pPr>
    </w:p>
    <w:p w:rsidR="00EF14EF" w:rsidRDefault="00EF14EF" w:rsidP="004F73F9">
      <w:pPr>
        <w:pStyle w:val="100"/>
        <w:ind w:firstLine="709"/>
        <w:contextualSpacing/>
        <w:rPr>
          <w:rFonts w:eastAsia="Times New Roman"/>
          <w:b/>
          <w:i/>
          <w:sz w:val="28"/>
          <w:szCs w:val="28"/>
          <w:lang w:eastAsia="ru-RU"/>
        </w:rPr>
      </w:pPr>
      <w:r w:rsidRPr="00A85F65">
        <w:rPr>
          <w:rFonts w:eastAsia="Times New Roman"/>
          <w:b/>
          <w:i/>
          <w:sz w:val="28"/>
          <w:szCs w:val="28"/>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и иного специального назначения</w:t>
      </w:r>
    </w:p>
    <w:p w:rsidR="007F1B7A" w:rsidRPr="00A85F65" w:rsidRDefault="007F1B7A" w:rsidP="004F73F9">
      <w:pPr>
        <w:pStyle w:val="100"/>
        <w:ind w:firstLine="709"/>
        <w:contextualSpacing/>
        <w:rPr>
          <w:rFonts w:eastAsia="Times New Roman"/>
          <w:b/>
          <w:i/>
          <w:sz w:val="28"/>
          <w:szCs w:val="28"/>
          <w:lang w:eastAsia="ru-RU"/>
        </w:rPr>
      </w:pPr>
    </w:p>
    <w:p w:rsidR="00EF14EF" w:rsidRPr="007F1B7A" w:rsidRDefault="00EF14EF" w:rsidP="004F73F9">
      <w:pPr>
        <w:pStyle w:val="100"/>
        <w:ind w:firstLine="709"/>
        <w:contextualSpacing/>
        <w:rPr>
          <w:sz w:val="28"/>
          <w:szCs w:val="28"/>
        </w:rPr>
      </w:pPr>
      <w:r w:rsidRPr="007F1B7A">
        <w:rPr>
          <w:sz w:val="28"/>
          <w:szCs w:val="28"/>
        </w:rPr>
        <w:t>В данную категорию включены земли, предоставленные в установленном порядке предприятиям, учреждениям, организациям для осуществления возложенных на них специальных задач. Земли, подлежащие отнесению к данной категории, расположены за границами населённых пунктов.</w:t>
      </w:r>
    </w:p>
    <w:p w:rsidR="00895F30" w:rsidRPr="00A85F65" w:rsidRDefault="00895F30" w:rsidP="004F73F9">
      <w:pPr>
        <w:pStyle w:val="100"/>
        <w:ind w:firstLine="709"/>
        <w:contextualSpacing/>
        <w:rPr>
          <w:rFonts w:eastAsia="Times New Roman"/>
          <w:sz w:val="28"/>
          <w:szCs w:val="28"/>
          <w:lang w:eastAsia="ru-RU"/>
        </w:rPr>
      </w:pPr>
      <w:r w:rsidRPr="007F1B7A">
        <w:rPr>
          <w:sz w:val="28"/>
          <w:szCs w:val="28"/>
        </w:rPr>
        <w:t xml:space="preserve">На основании сведений </w:t>
      </w:r>
      <w:r w:rsidRPr="00A85F65">
        <w:rPr>
          <w:sz w:val="28"/>
          <w:szCs w:val="28"/>
        </w:rPr>
        <w:t>единого государственного реестра недвижимости</w:t>
      </w:r>
      <w:r w:rsidRPr="007F1B7A">
        <w:rPr>
          <w:sz w:val="28"/>
          <w:szCs w:val="28"/>
        </w:rPr>
        <w:t xml:space="preserve"> на территории </w:t>
      </w:r>
      <w:r w:rsidR="00085F84" w:rsidRPr="007F1B7A">
        <w:rPr>
          <w:sz w:val="28"/>
          <w:szCs w:val="28"/>
        </w:rPr>
        <w:t>Малышевского</w:t>
      </w:r>
      <w:r w:rsidRPr="007F1B7A">
        <w:rPr>
          <w:sz w:val="28"/>
          <w:szCs w:val="28"/>
        </w:rPr>
        <w:t xml:space="preserve"> площадь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и иного специального назначения составляет – </w:t>
      </w:r>
      <w:r w:rsidR="008E663F" w:rsidRPr="007F1B7A">
        <w:rPr>
          <w:sz w:val="28"/>
          <w:szCs w:val="28"/>
        </w:rPr>
        <w:t>87,85</w:t>
      </w:r>
      <w:r w:rsidRPr="007F1B7A">
        <w:rPr>
          <w:sz w:val="28"/>
          <w:szCs w:val="28"/>
        </w:rPr>
        <w:t xml:space="preserve"> га.</w:t>
      </w:r>
    </w:p>
    <w:p w:rsidR="00895F30" w:rsidRPr="00A85F65" w:rsidRDefault="00895F30" w:rsidP="00A85F65">
      <w:pPr>
        <w:pStyle w:val="100"/>
        <w:contextualSpacing/>
        <w:rPr>
          <w:rFonts w:eastAsia="Times New Roman"/>
          <w:sz w:val="28"/>
          <w:szCs w:val="28"/>
          <w:lang w:eastAsia="ru-RU"/>
        </w:rPr>
      </w:pPr>
    </w:p>
    <w:p w:rsidR="00EF14EF" w:rsidRDefault="00EF14EF" w:rsidP="00747A23">
      <w:pPr>
        <w:pStyle w:val="100"/>
        <w:ind w:firstLine="709"/>
        <w:contextualSpacing/>
        <w:rPr>
          <w:rFonts w:eastAsia="Times New Roman"/>
          <w:b/>
          <w:i/>
          <w:sz w:val="28"/>
          <w:szCs w:val="28"/>
          <w:lang w:eastAsia="ru-RU"/>
        </w:rPr>
      </w:pPr>
      <w:r w:rsidRPr="00A85F65">
        <w:rPr>
          <w:rFonts w:eastAsia="Times New Roman"/>
          <w:b/>
          <w:i/>
          <w:sz w:val="28"/>
          <w:szCs w:val="28"/>
          <w:lang w:eastAsia="ru-RU"/>
        </w:rPr>
        <w:lastRenderedPageBreak/>
        <w:t>Земли особо охраняемых территорий и объектов</w:t>
      </w:r>
    </w:p>
    <w:p w:rsidR="007F1B7A" w:rsidRPr="00A85F65" w:rsidRDefault="007F1B7A" w:rsidP="00747A23">
      <w:pPr>
        <w:pStyle w:val="100"/>
        <w:ind w:firstLine="709"/>
        <w:contextualSpacing/>
        <w:rPr>
          <w:rFonts w:eastAsia="Times New Roman"/>
          <w:b/>
          <w:i/>
          <w:sz w:val="28"/>
          <w:szCs w:val="28"/>
          <w:lang w:eastAsia="ru-RU"/>
        </w:rPr>
      </w:pPr>
    </w:p>
    <w:p w:rsidR="00EF14EF" w:rsidRPr="007F1B7A" w:rsidRDefault="00EF14EF" w:rsidP="00747A23">
      <w:pPr>
        <w:pStyle w:val="100"/>
        <w:ind w:firstLine="709"/>
        <w:contextualSpacing/>
        <w:rPr>
          <w:sz w:val="28"/>
          <w:szCs w:val="28"/>
        </w:rPr>
      </w:pPr>
      <w:r w:rsidRPr="007F1B7A">
        <w:rPr>
          <w:sz w:val="28"/>
          <w:szCs w:val="28"/>
        </w:rPr>
        <w:t>На основании п.4 ст.2 Федерального закона «Об особо охраняемых природных территориях» от 14 марта 1995г. №33, все особо охраняемые природные территории учитываются при разработке территориальных комплексных схем, схем землеустройства и районной планировки.</w:t>
      </w:r>
    </w:p>
    <w:p w:rsidR="00EF14EF" w:rsidRPr="007F1B7A" w:rsidRDefault="00EF14EF" w:rsidP="00747A23">
      <w:pPr>
        <w:pStyle w:val="100"/>
        <w:ind w:firstLine="709"/>
        <w:contextualSpacing/>
        <w:rPr>
          <w:sz w:val="28"/>
          <w:szCs w:val="28"/>
        </w:rPr>
      </w:pPr>
      <w:r w:rsidRPr="007F1B7A">
        <w:rPr>
          <w:sz w:val="28"/>
          <w:szCs w:val="28"/>
        </w:rPr>
        <w:t>В соответствии со статьей 94 Земельного кодекса РФ к землям особо охраняемых территорий относятся земли, которые имеют особое природоохранное, научное, историко-культурное, эстетическое, рекреационное, оздоровительное и иное ценное значение, которые изъяты в соответствии с постановлениями федеральных органов государственной власти,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 Основное целевое назначение земель особо охраняемых территорий – обеспечение сохранности природных территорий и объектов путем полного и частичного ограничения хозяйственной деятельности.</w:t>
      </w:r>
    </w:p>
    <w:p w:rsidR="00EF14EF" w:rsidRPr="00A85F65" w:rsidRDefault="00EF14EF" w:rsidP="00747A23">
      <w:pPr>
        <w:pStyle w:val="100"/>
        <w:ind w:firstLine="709"/>
        <w:contextualSpacing/>
        <w:rPr>
          <w:rFonts w:eastAsia="Times New Roman"/>
          <w:sz w:val="28"/>
          <w:szCs w:val="28"/>
          <w:lang w:eastAsia="ru-RU"/>
        </w:rPr>
      </w:pPr>
      <w:r w:rsidRPr="007F1B7A">
        <w:rPr>
          <w:sz w:val="28"/>
          <w:szCs w:val="28"/>
        </w:rPr>
        <w:t>К землям особо охраняемых территорий относятся:</w:t>
      </w:r>
    </w:p>
    <w:p w:rsidR="00EF14EF" w:rsidRPr="00A85F65" w:rsidRDefault="00EF14EF" w:rsidP="00747A23">
      <w:pPr>
        <w:pStyle w:val="100"/>
        <w:numPr>
          <w:ilvl w:val="0"/>
          <w:numId w:val="10"/>
        </w:numPr>
        <w:pBdr>
          <w:top w:val="none" w:sz="0" w:space="0" w:color="auto"/>
          <w:left w:val="none" w:sz="0" w:space="0" w:color="auto"/>
          <w:bottom w:val="none" w:sz="0" w:space="0" w:color="auto"/>
          <w:right w:val="none" w:sz="0" w:space="0" w:color="auto"/>
          <w:between w:val="none" w:sz="0" w:space="0" w:color="auto"/>
        </w:pBdr>
        <w:ind w:left="0" w:firstLine="709"/>
        <w:contextualSpacing/>
        <w:rPr>
          <w:rFonts w:eastAsia="Times New Roman"/>
          <w:sz w:val="28"/>
          <w:szCs w:val="28"/>
          <w:lang w:eastAsia="ru-RU"/>
        </w:rPr>
      </w:pPr>
      <w:r w:rsidRPr="00A85F65">
        <w:rPr>
          <w:rFonts w:eastAsia="Times New Roman"/>
          <w:sz w:val="28"/>
          <w:szCs w:val="28"/>
          <w:lang w:eastAsia="ru-RU"/>
        </w:rPr>
        <w:t>особо охраняемые природные территории (земли заповедников, заказников, памятники природы, природных парков), а так же земли лечебно-оздоровительных местностей и курортов;</w:t>
      </w:r>
    </w:p>
    <w:p w:rsidR="00EF14EF" w:rsidRPr="00A85F65" w:rsidRDefault="00EF14EF" w:rsidP="00747A23">
      <w:pPr>
        <w:pStyle w:val="100"/>
        <w:numPr>
          <w:ilvl w:val="0"/>
          <w:numId w:val="10"/>
        </w:numPr>
        <w:pBdr>
          <w:top w:val="none" w:sz="0" w:space="0" w:color="auto"/>
          <w:left w:val="none" w:sz="0" w:space="0" w:color="auto"/>
          <w:bottom w:val="none" w:sz="0" w:space="0" w:color="auto"/>
          <w:right w:val="none" w:sz="0" w:space="0" w:color="auto"/>
          <w:between w:val="none" w:sz="0" w:space="0" w:color="auto"/>
        </w:pBdr>
        <w:ind w:left="0" w:firstLine="709"/>
        <w:contextualSpacing/>
        <w:rPr>
          <w:rFonts w:eastAsia="Times New Roman"/>
          <w:sz w:val="28"/>
          <w:szCs w:val="28"/>
          <w:lang w:eastAsia="ru-RU"/>
        </w:rPr>
      </w:pPr>
      <w:r w:rsidRPr="00A85F65">
        <w:rPr>
          <w:rFonts w:eastAsia="Times New Roman"/>
          <w:sz w:val="28"/>
          <w:szCs w:val="28"/>
          <w:lang w:eastAsia="ru-RU"/>
        </w:rPr>
        <w:t>земли природоохранного назначения, занятые лесами, предусмотренными местным законодательством (за исключением защитных лесов, расположенных  на землях лесного фонда, особо охраняемых территорий), иные земли, выполняющие природоохранные значения;</w:t>
      </w:r>
    </w:p>
    <w:p w:rsidR="00EF14EF" w:rsidRPr="00A85F65" w:rsidRDefault="00EF14EF" w:rsidP="00747A23">
      <w:pPr>
        <w:pStyle w:val="100"/>
        <w:numPr>
          <w:ilvl w:val="0"/>
          <w:numId w:val="10"/>
        </w:numPr>
        <w:pBdr>
          <w:top w:val="none" w:sz="0" w:space="0" w:color="auto"/>
          <w:left w:val="none" w:sz="0" w:space="0" w:color="auto"/>
          <w:bottom w:val="none" w:sz="0" w:space="0" w:color="auto"/>
          <w:right w:val="none" w:sz="0" w:space="0" w:color="auto"/>
          <w:between w:val="none" w:sz="0" w:space="0" w:color="auto"/>
        </w:pBdr>
        <w:ind w:left="0" w:firstLine="709"/>
        <w:contextualSpacing/>
        <w:rPr>
          <w:rFonts w:eastAsia="Times New Roman"/>
          <w:sz w:val="28"/>
          <w:szCs w:val="28"/>
          <w:lang w:eastAsia="ru-RU"/>
        </w:rPr>
      </w:pPr>
      <w:r w:rsidRPr="00A85F65">
        <w:rPr>
          <w:rFonts w:eastAsia="Times New Roman"/>
          <w:sz w:val="28"/>
          <w:szCs w:val="28"/>
          <w:lang w:eastAsia="ru-RU"/>
        </w:rPr>
        <w:t>земли рекреационного назначения (земли, предназначенные и используемые для организации отдыха, туризма, физкультурно-оздоровительной и спортивной занятости граждан). В состав земель данной категории входят земельные участки, на которых находятся дома отдыха, пансионаты, кемпинги, объекты физической культуры и спорта, туристические базы, лесопарки, детские и спортивные лагеря, другие аналогичные объекты;</w:t>
      </w:r>
    </w:p>
    <w:p w:rsidR="003D395A" w:rsidRPr="00A85F65" w:rsidRDefault="00EF14EF" w:rsidP="00747A23">
      <w:pPr>
        <w:pStyle w:val="100"/>
        <w:numPr>
          <w:ilvl w:val="0"/>
          <w:numId w:val="10"/>
        </w:numPr>
        <w:pBdr>
          <w:top w:val="none" w:sz="0" w:space="0" w:color="auto"/>
          <w:left w:val="none" w:sz="0" w:space="0" w:color="auto"/>
          <w:bottom w:val="none" w:sz="0" w:space="0" w:color="auto"/>
          <w:right w:val="none" w:sz="0" w:space="0" w:color="auto"/>
          <w:between w:val="none" w:sz="0" w:space="0" w:color="auto"/>
        </w:pBdr>
        <w:ind w:left="0" w:firstLine="709"/>
        <w:contextualSpacing/>
        <w:rPr>
          <w:rFonts w:eastAsia="Times New Roman"/>
          <w:sz w:val="28"/>
          <w:szCs w:val="28"/>
          <w:lang w:eastAsia="ru-RU"/>
        </w:rPr>
      </w:pPr>
      <w:r w:rsidRPr="00A85F65">
        <w:rPr>
          <w:rFonts w:eastAsia="Times New Roman"/>
          <w:sz w:val="28"/>
          <w:szCs w:val="28"/>
          <w:lang w:eastAsia="ru-RU"/>
        </w:rPr>
        <w:t>земли историко-культурного назначения (земли объектов культурного наследия, в том числе археологического наследия, достопримечательные места, земли военных и гражданских захоронений).</w:t>
      </w:r>
    </w:p>
    <w:p w:rsidR="003D395A" w:rsidRPr="00A85F65" w:rsidRDefault="003D395A" w:rsidP="00747A23">
      <w:pPr>
        <w:pStyle w:val="100"/>
        <w:pBdr>
          <w:top w:val="none" w:sz="0" w:space="0" w:color="auto"/>
          <w:left w:val="none" w:sz="0" w:space="0" w:color="auto"/>
          <w:bottom w:val="none" w:sz="0" w:space="0" w:color="auto"/>
          <w:right w:val="none" w:sz="0" w:space="0" w:color="auto"/>
          <w:between w:val="none" w:sz="0" w:space="0" w:color="auto"/>
        </w:pBdr>
        <w:ind w:firstLine="709"/>
        <w:contextualSpacing/>
        <w:rPr>
          <w:rFonts w:eastAsia="Times New Roman"/>
          <w:sz w:val="28"/>
          <w:szCs w:val="28"/>
          <w:lang w:eastAsia="ru-RU"/>
        </w:rPr>
      </w:pPr>
      <w:r w:rsidRPr="00A85F65">
        <w:rPr>
          <w:rFonts w:eastAsia="Times New Roman"/>
          <w:sz w:val="28"/>
          <w:szCs w:val="28"/>
          <w:lang w:eastAsia="ru-RU"/>
        </w:rPr>
        <w:t xml:space="preserve">Земли особо охраняемых территорий и объектов в </w:t>
      </w:r>
      <w:r w:rsidR="00E3510F" w:rsidRPr="00A85F65">
        <w:rPr>
          <w:rFonts w:eastAsia="Times New Roman"/>
          <w:sz w:val="28"/>
          <w:szCs w:val="28"/>
          <w:lang w:eastAsia="ru-RU"/>
        </w:rPr>
        <w:t>сельсовете</w:t>
      </w:r>
      <w:r w:rsidR="00386CA3">
        <w:rPr>
          <w:rFonts w:eastAsia="Times New Roman"/>
          <w:sz w:val="28"/>
          <w:szCs w:val="28"/>
          <w:lang w:eastAsia="ru-RU"/>
        </w:rPr>
        <w:t xml:space="preserve"> нет.</w:t>
      </w:r>
    </w:p>
    <w:p w:rsidR="00EF14EF" w:rsidRPr="00A85F65" w:rsidRDefault="00EF14EF" w:rsidP="00747A23">
      <w:pPr>
        <w:pStyle w:val="100"/>
        <w:ind w:firstLine="709"/>
        <w:contextualSpacing/>
        <w:rPr>
          <w:rFonts w:eastAsia="Times New Roman"/>
          <w:sz w:val="28"/>
          <w:szCs w:val="28"/>
          <w:lang w:eastAsia="ru-RU"/>
        </w:rPr>
      </w:pPr>
    </w:p>
    <w:p w:rsidR="00EF14EF" w:rsidRDefault="00EF14EF" w:rsidP="00747A23">
      <w:pPr>
        <w:pStyle w:val="100"/>
        <w:ind w:firstLine="709"/>
        <w:contextualSpacing/>
        <w:rPr>
          <w:rFonts w:eastAsia="Times New Roman"/>
          <w:b/>
          <w:i/>
          <w:sz w:val="28"/>
          <w:szCs w:val="28"/>
          <w:lang w:eastAsia="ru-RU"/>
        </w:rPr>
      </w:pPr>
      <w:r w:rsidRPr="00A85F65">
        <w:rPr>
          <w:rFonts w:eastAsia="Times New Roman"/>
          <w:b/>
          <w:i/>
          <w:sz w:val="28"/>
          <w:szCs w:val="28"/>
          <w:lang w:eastAsia="ru-RU"/>
        </w:rPr>
        <w:t>Земли лесного фонда</w:t>
      </w:r>
    </w:p>
    <w:p w:rsidR="007F1B7A" w:rsidRPr="00A85F65" w:rsidRDefault="007F1B7A" w:rsidP="00747A23">
      <w:pPr>
        <w:pStyle w:val="100"/>
        <w:ind w:firstLine="709"/>
        <w:contextualSpacing/>
        <w:rPr>
          <w:rFonts w:eastAsia="Times New Roman"/>
          <w:b/>
          <w:i/>
          <w:sz w:val="28"/>
          <w:szCs w:val="28"/>
          <w:lang w:eastAsia="ru-RU"/>
        </w:rPr>
      </w:pPr>
    </w:p>
    <w:p w:rsidR="00707699" w:rsidRPr="00A85F65" w:rsidRDefault="00EF14EF" w:rsidP="00747A23">
      <w:pPr>
        <w:pStyle w:val="100"/>
        <w:pBdr>
          <w:top w:val="none" w:sz="0" w:space="0" w:color="auto"/>
          <w:left w:val="none" w:sz="0" w:space="0" w:color="auto"/>
          <w:bottom w:val="none" w:sz="0" w:space="0" w:color="auto"/>
          <w:right w:val="none" w:sz="0" w:space="0" w:color="auto"/>
          <w:between w:val="none" w:sz="0" w:space="0" w:color="auto"/>
        </w:pBdr>
        <w:ind w:firstLine="709"/>
        <w:contextualSpacing/>
        <w:rPr>
          <w:rFonts w:eastAsia="Times New Roman"/>
          <w:sz w:val="28"/>
          <w:szCs w:val="28"/>
          <w:lang w:eastAsia="ru-RU"/>
        </w:rPr>
      </w:pPr>
      <w:r w:rsidRPr="00A85F65">
        <w:rPr>
          <w:rFonts w:eastAsia="Times New Roman"/>
          <w:sz w:val="28"/>
          <w:szCs w:val="28"/>
          <w:lang w:eastAsia="ru-RU"/>
        </w:rPr>
        <w:t xml:space="preserve">Согласно статье 101 Земельного кодекса РФ </w:t>
      </w:r>
      <w:r w:rsidR="007F1B7A">
        <w:rPr>
          <w:rFonts w:eastAsia="Times New Roman"/>
          <w:sz w:val="28"/>
          <w:szCs w:val="28"/>
          <w:lang w:eastAsia="ru-RU"/>
        </w:rPr>
        <w:t>к</w:t>
      </w:r>
      <w:r w:rsidR="00707699" w:rsidRPr="00A85F65">
        <w:rPr>
          <w:rFonts w:eastAsia="Times New Roman"/>
          <w:sz w:val="28"/>
          <w:szCs w:val="28"/>
          <w:lang w:eastAsia="ru-RU"/>
        </w:rPr>
        <w:t xml:space="preserve"> землям лесного фонда относятся лесные земли и нелесные земли, состав которых устанавливается лесным законодательством.  Порядок использования и охраны земель лесного фонда устанавливается настоящим Земельным кодексом и лесным </w:t>
      </w:r>
      <w:hyperlink r:id="rId19" w:anchor="dst834" w:history="1">
        <w:r w:rsidR="00707699" w:rsidRPr="00A85F65">
          <w:rPr>
            <w:rFonts w:eastAsia="Times New Roman"/>
            <w:sz w:val="28"/>
            <w:szCs w:val="28"/>
            <w:lang w:eastAsia="ru-RU"/>
          </w:rPr>
          <w:t>законодательством</w:t>
        </w:r>
      </w:hyperlink>
      <w:r w:rsidR="00707699" w:rsidRPr="00A85F65">
        <w:rPr>
          <w:rFonts w:eastAsia="Times New Roman"/>
          <w:sz w:val="28"/>
          <w:szCs w:val="28"/>
          <w:lang w:eastAsia="ru-RU"/>
        </w:rPr>
        <w:t>.</w:t>
      </w:r>
    </w:p>
    <w:p w:rsidR="00EF14EF" w:rsidRPr="00A85F65" w:rsidRDefault="00EF14EF" w:rsidP="00747A23">
      <w:pPr>
        <w:pStyle w:val="100"/>
        <w:pBdr>
          <w:top w:val="none" w:sz="0" w:space="0" w:color="auto"/>
          <w:left w:val="none" w:sz="0" w:space="0" w:color="auto"/>
          <w:bottom w:val="none" w:sz="0" w:space="0" w:color="auto"/>
          <w:right w:val="none" w:sz="0" w:space="0" w:color="auto"/>
          <w:between w:val="none" w:sz="0" w:space="0" w:color="auto"/>
        </w:pBdr>
        <w:ind w:firstLine="709"/>
        <w:contextualSpacing/>
        <w:rPr>
          <w:rFonts w:eastAsia="Times New Roman"/>
          <w:sz w:val="28"/>
          <w:szCs w:val="28"/>
          <w:lang w:eastAsia="ru-RU"/>
        </w:rPr>
      </w:pPr>
      <w:r w:rsidRPr="00A85F65">
        <w:rPr>
          <w:rFonts w:eastAsia="Times New Roman"/>
          <w:sz w:val="28"/>
          <w:szCs w:val="28"/>
          <w:lang w:eastAsia="ru-RU"/>
        </w:rPr>
        <w:lastRenderedPageBreak/>
        <w:t xml:space="preserve">Земли лесного фонда на территории </w:t>
      </w:r>
      <w:r w:rsidR="00F65F68" w:rsidRPr="00A85F65">
        <w:rPr>
          <w:rFonts w:eastAsia="Times New Roman"/>
          <w:sz w:val="28"/>
          <w:szCs w:val="28"/>
          <w:lang w:eastAsia="ru-RU"/>
        </w:rPr>
        <w:t>сельсовета</w:t>
      </w:r>
      <w:r w:rsidRPr="00A85F65">
        <w:rPr>
          <w:rFonts w:eastAsia="Times New Roman"/>
          <w:sz w:val="28"/>
          <w:szCs w:val="28"/>
          <w:lang w:eastAsia="ru-RU"/>
        </w:rPr>
        <w:t xml:space="preserve"> согласно</w:t>
      </w:r>
      <w:r w:rsidR="00895F30" w:rsidRPr="00A85F65">
        <w:rPr>
          <w:rFonts w:eastAsia="Times New Roman"/>
          <w:sz w:val="28"/>
          <w:szCs w:val="28"/>
          <w:lang w:eastAsia="ru-RU"/>
        </w:rPr>
        <w:t xml:space="preserve"> данных Министерства природных ресурсов и экологии Новосибирской области</w:t>
      </w:r>
      <w:r w:rsidR="00D02F11" w:rsidRPr="00A85F65">
        <w:rPr>
          <w:rFonts w:eastAsia="Times New Roman"/>
          <w:sz w:val="28"/>
          <w:szCs w:val="28"/>
          <w:lang w:eastAsia="ru-RU"/>
        </w:rPr>
        <w:t xml:space="preserve"> составляют 23704</w:t>
      </w:r>
      <w:r w:rsidR="007F1B7A">
        <w:rPr>
          <w:rFonts w:eastAsia="Times New Roman"/>
          <w:sz w:val="28"/>
          <w:szCs w:val="28"/>
          <w:lang w:eastAsia="ru-RU"/>
        </w:rPr>
        <w:t xml:space="preserve"> </w:t>
      </w:r>
      <w:r w:rsidR="00D02F11" w:rsidRPr="00A85F65">
        <w:rPr>
          <w:rFonts w:eastAsia="Times New Roman"/>
          <w:sz w:val="28"/>
          <w:szCs w:val="28"/>
          <w:lang w:eastAsia="ru-RU"/>
        </w:rPr>
        <w:t>га.</w:t>
      </w:r>
    </w:p>
    <w:p w:rsidR="00EF14EF" w:rsidRPr="007F1B7A" w:rsidRDefault="00EF14EF" w:rsidP="00747A23">
      <w:pPr>
        <w:pStyle w:val="100"/>
        <w:pBdr>
          <w:top w:val="none" w:sz="0" w:space="0" w:color="auto"/>
          <w:left w:val="none" w:sz="0" w:space="0" w:color="auto"/>
          <w:bottom w:val="none" w:sz="0" w:space="0" w:color="auto"/>
          <w:right w:val="none" w:sz="0" w:space="0" w:color="auto"/>
          <w:between w:val="none" w:sz="0" w:space="0" w:color="auto"/>
        </w:pBdr>
        <w:ind w:firstLine="709"/>
        <w:contextualSpacing/>
        <w:rPr>
          <w:rFonts w:eastAsia="Times New Roman"/>
          <w:sz w:val="28"/>
          <w:szCs w:val="28"/>
          <w:lang w:eastAsia="ru-RU"/>
        </w:rPr>
      </w:pPr>
      <w:r w:rsidRPr="007F1B7A">
        <w:rPr>
          <w:rFonts w:eastAsia="Times New Roman"/>
          <w:sz w:val="28"/>
          <w:szCs w:val="28"/>
          <w:lang w:eastAsia="ru-RU"/>
        </w:rPr>
        <w:t xml:space="preserve">Вопросы использования и охраны земель лесного фонда подробно изложены в материалах Лесохозяйственного регламента </w:t>
      </w:r>
      <w:r w:rsidR="00D02F11" w:rsidRPr="007F1B7A">
        <w:rPr>
          <w:rFonts w:eastAsia="Times New Roman"/>
          <w:sz w:val="28"/>
          <w:szCs w:val="28"/>
          <w:lang w:eastAsia="ru-RU"/>
        </w:rPr>
        <w:t>Сузунского</w:t>
      </w:r>
      <w:r w:rsidRPr="007F1B7A">
        <w:rPr>
          <w:rFonts w:eastAsia="Times New Roman"/>
          <w:sz w:val="28"/>
          <w:szCs w:val="28"/>
          <w:lang w:eastAsia="ru-RU"/>
        </w:rPr>
        <w:t xml:space="preserve"> лесничества </w:t>
      </w:r>
      <w:r w:rsidR="00D02F11" w:rsidRPr="007F1B7A">
        <w:rPr>
          <w:rFonts w:eastAsia="Times New Roman"/>
          <w:sz w:val="28"/>
          <w:szCs w:val="28"/>
          <w:lang w:eastAsia="ru-RU"/>
        </w:rPr>
        <w:t>Новосибирской</w:t>
      </w:r>
      <w:r w:rsidRPr="007F1B7A">
        <w:rPr>
          <w:rFonts w:eastAsia="Times New Roman"/>
          <w:sz w:val="28"/>
          <w:szCs w:val="28"/>
          <w:lang w:eastAsia="ru-RU"/>
        </w:rPr>
        <w:t xml:space="preserve"> области, утвержденного приказом </w:t>
      </w:r>
      <w:r w:rsidR="00D02F11" w:rsidRPr="007F1B7A">
        <w:rPr>
          <w:rFonts w:eastAsia="Times New Roman"/>
          <w:sz w:val="28"/>
          <w:szCs w:val="28"/>
          <w:lang w:eastAsia="ru-RU"/>
        </w:rPr>
        <w:t>Министерства природных ресурсов и экологии Новосибирской от 27</w:t>
      </w:r>
      <w:r w:rsidRPr="007F1B7A">
        <w:rPr>
          <w:rFonts w:eastAsia="Times New Roman"/>
          <w:sz w:val="28"/>
          <w:szCs w:val="28"/>
          <w:lang w:eastAsia="ru-RU"/>
        </w:rPr>
        <w:t>.</w:t>
      </w:r>
      <w:r w:rsidR="00D02F11" w:rsidRPr="007F1B7A">
        <w:rPr>
          <w:rFonts w:eastAsia="Times New Roman"/>
          <w:sz w:val="28"/>
          <w:szCs w:val="28"/>
          <w:lang w:eastAsia="ru-RU"/>
        </w:rPr>
        <w:t>12</w:t>
      </w:r>
      <w:r w:rsidRPr="007F1B7A">
        <w:rPr>
          <w:rFonts w:eastAsia="Times New Roman"/>
          <w:sz w:val="28"/>
          <w:szCs w:val="28"/>
          <w:lang w:eastAsia="ru-RU"/>
        </w:rPr>
        <w:t>.20</w:t>
      </w:r>
      <w:r w:rsidR="00D02F11" w:rsidRPr="007F1B7A">
        <w:rPr>
          <w:rFonts w:eastAsia="Times New Roman"/>
          <w:sz w:val="28"/>
          <w:szCs w:val="28"/>
          <w:lang w:eastAsia="ru-RU"/>
        </w:rPr>
        <w:t>18</w:t>
      </w:r>
      <w:r w:rsidRPr="007F1B7A">
        <w:rPr>
          <w:rFonts w:eastAsia="Times New Roman"/>
          <w:sz w:val="28"/>
          <w:szCs w:val="28"/>
          <w:lang w:eastAsia="ru-RU"/>
        </w:rPr>
        <w:t xml:space="preserve"> № </w:t>
      </w:r>
      <w:r w:rsidR="00D02F11" w:rsidRPr="007F1B7A">
        <w:rPr>
          <w:rFonts w:eastAsia="Times New Roman"/>
          <w:sz w:val="28"/>
          <w:szCs w:val="28"/>
          <w:lang w:eastAsia="ru-RU"/>
        </w:rPr>
        <w:t>2180</w:t>
      </w:r>
      <w:r w:rsidRPr="007F1B7A">
        <w:rPr>
          <w:rFonts w:eastAsia="Times New Roman"/>
          <w:sz w:val="28"/>
          <w:szCs w:val="28"/>
          <w:lang w:eastAsia="ru-RU"/>
        </w:rPr>
        <w:t xml:space="preserve"> «</w:t>
      </w:r>
      <w:r w:rsidR="003C67DA" w:rsidRPr="007F1B7A">
        <w:rPr>
          <w:rFonts w:eastAsia="Times New Roman"/>
          <w:sz w:val="28"/>
          <w:szCs w:val="28"/>
          <w:lang w:eastAsia="ru-RU"/>
        </w:rPr>
        <w:t>Об утверждении лесохозяйственного</w:t>
      </w:r>
      <w:r w:rsidRPr="007F1B7A">
        <w:rPr>
          <w:rFonts w:eastAsia="Times New Roman"/>
          <w:sz w:val="28"/>
          <w:szCs w:val="28"/>
          <w:lang w:eastAsia="ru-RU"/>
        </w:rPr>
        <w:t xml:space="preserve"> регламент</w:t>
      </w:r>
      <w:r w:rsidR="003C67DA" w:rsidRPr="007F1B7A">
        <w:rPr>
          <w:rFonts w:eastAsia="Times New Roman"/>
          <w:sz w:val="28"/>
          <w:szCs w:val="28"/>
          <w:lang w:eastAsia="ru-RU"/>
        </w:rPr>
        <w:t xml:space="preserve">а </w:t>
      </w:r>
      <w:r w:rsidR="00D02F11" w:rsidRPr="007F1B7A">
        <w:rPr>
          <w:rFonts w:eastAsia="Times New Roman"/>
          <w:sz w:val="28"/>
          <w:szCs w:val="28"/>
          <w:lang w:eastAsia="ru-RU"/>
        </w:rPr>
        <w:t>Сузунского лесничества Новосибирской области</w:t>
      </w:r>
      <w:r w:rsidR="007F1B7A">
        <w:rPr>
          <w:rFonts w:eastAsia="Times New Roman"/>
          <w:sz w:val="28"/>
          <w:szCs w:val="28"/>
          <w:lang w:eastAsia="ru-RU"/>
        </w:rPr>
        <w:t xml:space="preserve"> </w:t>
      </w:r>
      <w:r w:rsidR="00D02F11" w:rsidRPr="007F1B7A">
        <w:rPr>
          <w:rFonts w:eastAsia="Times New Roman"/>
          <w:sz w:val="28"/>
          <w:szCs w:val="28"/>
          <w:lang w:eastAsia="ru-RU"/>
        </w:rPr>
        <w:t>на период 2019-2028 годы</w:t>
      </w:r>
      <w:r w:rsidRPr="007F1B7A">
        <w:rPr>
          <w:rFonts w:eastAsia="Times New Roman"/>
          <w:sz w:val="28"/>
          <w:szCs w:val="28"/>
          <w:lang w:eastAsia="ru-RU"/>
        </w:rPr>
        <w:t>» и исключены из содержания документов территориального планирования, так как регулируются положениями Лесного кодекса РФ.</w:t>
      </w:r>
    </w:p>
    <w:p w:rsidR="007F1B7A" w:rsidRPr="00A85F65" w:rsidRDefault="007F1B7A" w:rsidP="00747A23">
      <w:pPr>
        <w:pStyle w:val="100"/>
        <w:ind w:firstLine="709"/>
        <w:contextualSpacing/>
        <w:rPr>
          <w:rFonts w:eastAsia="Times New Roman"/>
          <w:sz w:val="28"/>
          <w:szCs w:val="28"/>
          <w:lang w:eastAsia="ru-RU"/>
        </w:rPr>
      </w:pPr>
    </w:p>
    <w:p w:rsidR="008B6BEF" w:rsidRDefault="003C67DA" w:rsidP="00747A23">
      <w:pPr>
        <w:spacing w:after="0" w:line="240" w:lineRule="auto"/>
        <w:ind w:firstLine="709"/>
        <w:contextualSpacing/>
        <w:rPr>
          <w:b/>
          <w:i/>
          <w:color w:val="000000"/>
          <w:szCs w:val="28"/>
        </w:rPr>
      </w:pPr>
      <w:r w:rsidRPr="00A85F65">
        <w:rPr>
          <w:b/>
          <w:i/>
          <w:color w:val="000000"/>
          <w:szCs w:val="28"/>
        </w:rPr>
        <w:t>Земли водного фонда</w:t>
      </w:r>
    </w:p>
    <w:p w:rsidR="007F1B7A" w:rsidRPr="007F1B7A" w:rsidRDefault="007F1B7A" w:rsidP="00747A23">
      <w:pPr>
        <w:pStyle w:val="TimesNewRoman14125"/>
        <w:ind w:right="0"/>
        <w:rPr>
          <w:lang w:eastAsia="ru-RU"/>
        </w:rPr>
      </w:pPr>
    </w:p>
    <w:p w:rsidR="003C67DA" w:rsidRPr="007F1B7A" w:rsidRDefault="003C67DA" w:rsidP="00747A23">
      <w:pPr>
        <w:pStyle w:val="100"/>
        <w:pBdr>
          <w:top w:val="none" w:sz="0" w:space="0" w:color="auto"/>
          <w:left w:val="none" w:sz="0" w:space="0" w:color="auto"/>
          <w:bottom w:val="none" w:sz="0" w:space="0" w:color="auto"/>
          <w:right w:val="none" w:sz="0" w:space="0" w:color="auto"/>
          <w:between w:val="none" w:sz="0" w:space="0" w:color="auto"/>
        </w:pBdr>
        <w:ind w:firstLine="709"/>
        <w:contextualSpacing/>
        <w:rPr>
          <w:rFonts w:eastAsia="Times New Roman"/>
          <w:sz w:val="28"/>
          <w:szCs w:val="28"/>
          <w:lang w:eastAsia="ru-RU"/>
        </w:rPr>
      </w:pPr>
      <w:r w:rsidRPr="007F1B7A">
        <w:rPr>
          <w:rFonts w:eastAsia="Times New Roman"/>
          <w:sz w:val="28"/>
          <w:szCs w:val="28"/>
          <w:lang w:eastAsia="ru-RU"/>
        </w:rPr>
        <w:t>С принятием Водного кодекса Российской Федерации от 03.06.2006 г. были внесены принципиально новые изменения и в положения Земельного кодекса РФ, регламентирующие состав земель водного фонда и порядок установле</w:t>
      </w:r>
      <w:r w:rsidR="008B6BEF" w:rsidRPr="007F1B7A">
        <w:rPr>
          <w:rFonts w:eastAsia="Times New Roman"/>
          <w:sz w:val="28"/>
          <w:szCs w:val="28"/>
          <w:lang w:eastAsia="ru-RU"/>
        </w:rPr>
        <w:t>ния границ земель водного фонда.</w:t>
      </w:r>
    </w:p>
    <w:p w:rsidR="006A1476" w:rsidRPr="00A85F65" w:rsidRDefault="003C67DA" w:rsidP="00747A23">
      <w:pPr>
        <w:pStyle w:val="100"/>
        <w:pBdr>
          <w:top w:val="none" w:sz="0" w:space="0" w:color="auto"/>
          <w:left w:val="none" w:sz="0" w:space="0" w:color="auto"/>
          <w:bottom w:val="none" w:sz="0" w:space="0" w:color="auto"/>
          <w:right w:val="none" w:sz="0" w:space="0" w:color="auto"/>
          <w:between w:val="none" w:sz="0" w:space="0" w:color="auto"/>
        </w:pBdr>
        <w:ind w:firstLine="709"/>
        <w:contextualSpacing/>
        <w:rPr>
          <w:rFonts w:eastAsia="Times New Roman"/>
          <w:sz w:val="28"/>
          <w:szCs w:val="28"/>
          <w:lang w:eastAsia="ru-RU"/>
        </w:rPr>
      </w:pPr>
      <w:r w:rsidRPr="00A85F65">
        <w:rPr>
          <w:rFonts w:eastAsia="Times New Roman"/>
          <w:sz w:val="28"/>
          <w:szCs w:val="28"/>
          <w:lang w:eastAsia="ru-RU"/>
        </w:rPr>
        <w:t>Землями водного фонда являются земли, на которых находятся поверхностные водные объекты</w:t>
      </w:r>
      <w:r w:rsidR="006A1476" w:rsidRPr="00A85F65">
        <w:rPr>
          <w:rFonts w:eastAsia="Times New Roman"/>
          <w:sz w:val="28"/>
          <w:szCs w:val="28"/>
          <w:lang w:eastAsia="ru-RU"/>
        </w:rPr>
        <w:t>.</w:t>
      </w:r>
    </w:p>
    <w:p w:rsidR="00444FCF" w:rsidRPr="00A85F65" w:rsidRDefault="00444FCF" w:rsidP="00747A23">
      <w:pPr>
        <w:pStyle w:val="100"/>
        <w:pBdr>
          <w:top w:val="none" w:sz="0" w:space="0" w:color="auto"/>
          <w:left w:val="none" w:sz="0" w:space="0" w:color="auto"/>
          <w:bottom w:val="none" w:sz="0" w:space="0" w:color="auto"/>
          <w:right w:val="none" w:sz="0" w:space="0" w:color="auto"/>
          <w:between w:val="none" w:sz="0" w:space="0" w:color="auto"/>
        </w:pBdr>
        <w:ind w:firstLine="709"/>
        <w:contextualSpacing/>
        <w:rPr>
          <w:rFonts w:eastAsia="Times New Roman"/>
          <w:sz w:val="28"/>
          <w:szCs w:val="28"/>
          <w:lang w:eastAsia="ru-RU"/>
        </w:rPr>
      </w:pPr>
      <w:r w:rsidRPr="00A85F65">
        <w:rPr>
          <w:rFonts w:eastAsia="Times New Roman"/>
          <w:sz w:val="28"/>
          <w:szCs w:val="28"/>
          <w:lang w:eastAsia="ru-RU"/>
        </w:rPr>
        <w:t>Порядок использования и охраны земель водного фонда определяется настоящим Земельным кодексом и водным </w:t>
      </w:r>
      <w:hyperlink r:id="rId20" w:anchor="dst100028" w:history="1">
        <w:r w:rsidRPr="00A85F65">
          <w:rPr>
            <w:rFonts w:eastAsia="Times New Roman"/>
            <w:sz w:val="28"/>
            <w:szCs w:val="28"/>
            <w:lang w:eastAsia="ru-RU"/>
          </w:rPr>
          <w:t>законодательством</w:t>
        </w:r>
      </w:hyperlink>
      <w:r w:rsidRPr="00A85F65">
        <w:rPr>
          <w:rFonts w:eastAsia="Times New Roman"/>
          <w:sz w:val="28"/>
          <w:szCs w:val="28"/>
          <w:lang w:eastAsia="ru-RU"/>
        </w:rPr>
        <w:t>.</w:t>
      </w:r>
    </w:p>
    <w:p w:rsidR="003C67DA" w:rsidRDefault="003C67DA" w:rsidP="00747A23">
      <w:pPr>
        <w:pStyle w:val="100"/>
        <w:pBdr>
          <w:top w:val="none" w:sz="0" w:space="0" w:color="auto"/>
          <w:left w:val="none" w:sz="0" w:space="0" w:color="auto"/>
          <w:bottom w:val="none" w:sz="0" w:space="0" w:color="auto"/>
          <w:right w:val="none" w:sz="0" w:space="0" w:color="auto"/>
          <w:between w:val="none" w:sz="0" w:space="0" w:color="auto"/>
        </w:pBdr>
        <w:ind w:firstLine="709"/>
        <w:contextualSpacing/>
        <w:rPr>
          <w:rFonts w:eastAsia="Times New Roman"/>
          <w:sz w:val="28"/>
          <w:szCs w:val="28"/>
          <w:lang w:eastAsia="ru-RU"/>
        </w:rPr>
      </w:pPr>
      <w:r w:rsidRPr="00A85F65">
        <w:rPr>
          <w:rFonts w:eastAsia="Times New Roman"/>
          <w:sz w:val="28"/>
          <w:szCs w:val="28"/>
          <w:lang w:eastAsia="ru-RU"/>
        </w:rPr>
        <w:t>Вопросы использования и охраны земель водного фонда (земель федерального уровня собственности) исключены из содержания документов территориального планирования и регулируются положениями Водного кодекса РФ.</w:t>
      </w:r>
    </w:p>
    <w:p w:rsidR="00AD2ABD" w:rsidRPr="00A85F65" w:rsidRDefault="00AD2ABD" w:rsidP="00747A23">
      <w:pPr>
        <w:pStyle w:val="100"/>
        <w:pBdr>
          <w:top w:val="none" w:sz="0" w:space="0" w:color="auto"/>
          <w:left w:val="none" w:sz="0" w:space="0" w:color="auto"/>
          <w:bottom w:val="none" w:sz="0" w:space="0" w:color="auto"/>
          <w:right w:val="none" w:sz="0" w:space="0" w:color="auto"/>
          <w:between w:val="none" w:sz="0" w:space="0" w:color="auto"/>
        </w:pBdr>
        <w:ind w:firstLine="709"/>
        <w:contextualSpacing/>
        <w:rPr>
          <w:rFonts w:eastAsia="Times New Roman"/>
          <w:sz w:val="28"/>
          <w:szCs w:val="28"/>
          <w:lang w:eastAsia="ru-RU"/>
        </w:rPr>
      </w:pPr>
    </w:p>
    <w:p w:rsidR="005B23EA" w:rsidRDefault="005B23EA" w:rsidP="00747A23">
      <w:pPr>
        <w:pStyle w:val="100"/>
        <w:ind w:firstLine="709"/>
        <w:contextualSpacing/>
        <w:rPr>
          <w:rFonts w:eastAsia="Times New Roman"/>
          <w:b/>
          <w:i/>
          <w:sz w:val="28"/>
          <w:szCs w:val="28"/>
          <w:lang w:eastAsia="ru-RU"/>
        </w:rPr>
      </w:pPr>
      <w:r w:rsidRPr="00A85F65">
        <w:rPr>
          <w:rFonts w:eastAsia="Times New Roman"/>
          <w:b/>
          <w:i/>
          <w:sz w:val="28"/>
          <w:szCs w:val="28"/>
          <w:lang w:eastAsia="ru-RU"/>
        </w:rPr>
        <w:t>Земли запаса</w:t>
      </w:r>
    </w:p>
    <w:p w:rsidR="007F1B7A" w:rsidRPr="00A85F65" w:rsidRDefault="007F1B7A" w:rsidP="00747A23">
      <w:pPr>
        <w:pStyle w:val="100"/>
        <w:ind w:firstLine="709"/>
        <w:contextualSpacing/>
        <w:rPr>
          <w:rFonts w:eastAsia="Times New Roman"/>
          <w:b/>
          <w:i/>
          <w:sz w:val="28"/>
          <w:szCs w:val="28"/>
          <w:lang w:eastAsia="ru-RU"/>
        </w:rPr>
      </w:pPr>
    </w:p>
    <w:p w:rsidR="005B23EA" w:rsidRPr="00A85F65" w:rsidRDefault="005B23EA" w:rsidP="00747A23">
      <w:pPr>
        <w:pStyle w:val="100"/>
        <w:pBdr>
          <w:top w:val="none" w:sz="0" w:space="0" w:color="auto"/>
          <w:left w:val="none" w:sz="0" w:space="0" w:color="auto"/>
          <w:bottom w:val="none" w:sz="0" w:space="0" w:color="auto"/>
          <w:right w:val="none" w:sz="0" w:space="0" w:color="auto"/>
          <w:between w:val="none" w:sz="0" w:space="0" w:color="auto"/>
        </w:pBdr>
        <w:ind w:firstLine="709"/>
        <w:contextualSpacing/>
        <w:rPr>
          <w:rFonts w:eastAsia="Times New Roman"/>
          <w:sz w:val="28"/>
          <w:szCs w:val="28"/>
          <w:lang w:eastAsia="ru-RU"/>
        </w:rPr>
      </w:pPr>
      <w:r w:rsidRPr="00A85F65">
        <w:rPr>
          <w:rFonts w:eastAsia="Times New Roman"/>
          <w:sz w:val="28"/>
          <w:szCs w:val="28"/>
          <w:lang w:eastAsia="ru-RU"/>
        </w:rPr>
        <w:t>В эту категорию входят земли, находящиеся в государственной или муниципальной собственности и не предоставленные гражданам или юридическим лицам, за исключением земель фонда перераспределения земель, формируемого в соответствии со статьей 80 Земельного кодекса и относящихся к землям се</w:t>
      </w:r>
      <w:r w:rsidR="00747A23">
        <w:rPr>
          <w:rFonts w:eastAsia="Times New Roman"/>
          <w:sz w:val="28"/>
          <w:szCs w:val="28"/>
          <w:lang w:eastAsia="ru-RU"/>
        </w:rPr>
        <w:t>льскохозяйственного назначения.</w:t>
      </w:r>
    </w:p>
    <w:p w:rsidR="00221CED" w:rsidRPr="00A85F65" w:rsidRDefault="00221CED" w:rsidP="00747A23">
      <w:pPr>
        <w:pStyle w:val="100"/>
        <w:pBdr>
          <w:top w:val="none" w:sz="0" w:space="0" w:color="auto"/>
          <w:left w:val="none" w:sz="0" w:space="0" w:color="auto"/>
          <w:bottom w:val="none" w:sz="0" w:space="0" w:color="auto"/>
          <w:right w:val="none" w:sz="0" w:space="0" w:color="auto"/>
          <w:between w:val="none" w:sz="0" w:space="0" w:color="auto"/>
        </w:pBdr>
        <w:ind w:firstLine="709"/>
        <w:contextualSpacing/>
        <w:rPr>
          <w:rFonts w:eastAsia="Times New Roman"/>
          <w:sz w:val="28"/>
          <w:szCs w:val="28"/>
          <w:lang w:eastAsia="ru-RU"/>
        </w:rPr>
      </w:pPr>
      <w:r w:rsidRPr="00A85F65">
        <w:rPr>
          <w:rFonts w:eastAsia="Times New Roman"/>
          <w:sz w:val="28"/>
          <w:szCs w:val="28"/>
          <w:lang w:eastAsia="ru-RU"/>
        </w:rPr>
        <w:t>Земли запаса находятся в пойменной части среди земель сельскохозяйственного назначения.</w:t>
      </w:r>
    </w:p>
    <w:p w:rsidR="005B23EA" w:rsidRPr="00A85F65" w:rsidRDefault="005B23EA" w:rsidP="00747A23">
      <w:pPr>
        <w:pStyle w:val="100"/>
        <w:pBdr>
          <w:top w:val="none" w:sz="0" w:space="0" w:color="auto"/>
          <w:left w:val="none" w:sz="0" w:space="0" w:color="auto"/>
          <w:bottom w:val="none" w:sz="0" w:space="0" w:color="auto"/>
          <w:right w:val="none" w:sz="0" w:space="0" w:color="auto"/>
          <w:between w:val="none" w:sz="0" w:space="0" w:color="auto"/>
        </w:pBdr>
        <w:ind w:firstLine="709"/>
        <w:contextualSpacing/>
        <w:rPr>
          <w:rFonts w:eastAsia="Times New Roman"/>
          <w:sz w:val="28"/>
          <w:szCs w:val="28"/>
          <w:lang w:eastAsia="ru-RU"/>
        </w:rPr>
      </w:pPr>
      <w:r w:rsidRPr="00A85F65">
        <w:rPr>
          <w:rFonts w:eastAsia="Times New Roman"/>
          <w:sz w:val="28"/>
          <w:szCs w:val="28"/>
          <w:lang w:eastAsia="ru-RU"/>
        </w:rPr>
        <w:t>Анализ земель на территории поселения показал невозможность точного подсчета площадей земель различных категорий. Это связано с незавершенностью работ по постановке земельны</w:t>
      </w:r>
      <w:r w:rsidR="00747A23">
        <w:rPr>
          <w:rFonts w:eastAsia="Times New Roman"/>
          <w:sz w:val="28"/>
          <w:szCs w:val="28"/>
          <w:lang w:eastAsia="ru-RU"/>
        </w:rPr>
        <w:t>х участков на кадастровый учет.</w:t>
      </w:r>
    </w:p>
    <w:p w:rsidR="004D2017" w:rsidRPr="00920B18" w:rsidRDefault="006A1476" w:rsidP="00747A23">
      <w:pPr>
        <w:pStyle w:val="100"/>
        <w:pBdr>
          <w:top w:val="none" w:sz="0" w:space="0" w:color="auto"/>
          <w:left w:val="none" w:sz="0" w:space="0" w:color="auto"/>
          <w:bottom w:val="none" w:sz="0" w:space="0" w:color="auto"/>
          <w:right w:val="none" w:sz="0" w:space="0" w:color="auto"/>
          <w:between w:val="none" w:sz="0" w:space="0" w:color="auto"/>
        </w:pBdr>
        <w:ind w:firstLine="709"/>
        <w:contextualSpacing/>
      </w:pPr>
      <w:r w:rsidRPr="007F1B7A">
        <w:rPr>
          <w:rFonts w:eastAsia="Times New Roman"/>
          <w:sz w:val="28"/>
          <w:szCs w:val="28"/>
          <w:lang w:eastAsia="ru-RU"/>
        </w:rPr>
        <w:t>В таблице 3</w:t>
      </w:r>
      <w:r w:rsidR="003766A8" w:rsidRPr="007F1B7A">
        <w:rPr>
          <w:rFonts w:eastAsia="Times New Roman"/>
          <w:sz w:val="28"/>
          <w:szCs w:val="28"/>
          <w:lang w:eastAsia="ru-RU"/>
        </w:rPr>
        <w:t xml:space="preserve"> </w:t>
      </w:r>
      <w:r w:rsidR="00D36229" w:rsidRPr="007F1B7A">
        <w:rPr>
          <w:rFonts w:eastAsia="Times New Roman"/>
          <w:sz w:val="28"/>
          <w:szCs w:val="28"/>
          <w:lang w:eastAsia="ru-RU"/>
        </w:rPr>
        <w:t xml:space="preserve">предоставлен </w:t>
      </w:r>
      <w:r w:rsidR="005B23EA" w:rsidRPr="007F1B7A">
        <w:rPr>
          <w:rFonts w:eastAsia="Times New Roman"/>
          <w:sz w:val="28"/>
          <w:szCs w:val="28"/>
          <w:lang w:eastAsia="ru-RU"/>
        </w:rPr>
        <w:t xml:space="preserve">примерный </w:t>
      </w:r>
      <w:r w:rsidR="003766A8" w:rsidRPr="007F1B7A">
        <w:rPr>
          <w:rFonts w:eastAsia="Times New Roman"/>
          <w:sz w:val="28"/>
          <w:szCs w:val="28"/>
          <w:lang w:eastAsia="ru-RU"/>
        </w:rPr>
        <w:t>баланс земель в границах муниципального образования п</w:t>
      </w:r>
      <w:r w:rsidR="00456710" w:rsidRPr="007F1B7A">
        <w:rPr>
          <w:rFonts w:eastAsia="Times New Roman"/>
          <w:sz w:val="28"/>
          <w:szCs w:val="28"/>
          <w:lang w:eastAsia="ru-RU"/>
        </w:rPr>
        <w:t xml:space="preserve">о категориям </w:t>
      </w:r>
      <w:r w:rsidR="00C15D84" w:rsidRPr="007F1B7A">
        <w:rPr>
          <w:rFonts w:eastAsia="Times New Roman"/>
          <w:sz w:val="28"/>
          <w:szCs w:val="28"/>
          <w:lang w:eastAsia="ru-RU"/>
        </w:rPr>
        <w:t>земель на 01.01.2024</w:t>
      </w:r>
      <w:r w:rsidR="003766A8" w:rsidRPr="007F1B7A">
        <w:rPr>
          <w:rFonts w:eastAsia="Times New Roman"/>
          <w:sz w:val="28"/>
          <w:szCs w:val="28"/>
          <w:lang w:eastAsia="ru-RU"/>
        </w:rPr>
        <w:t xml:space="preserve"> год</w:t>
      </w:r>
      <w:r w:rsidR="005B23EA" w:rsidRPr="007F1B7A">
        <w:rPr>
          <w:rFonts w:eastAsia="Times New Roman"/>
          <w:sz w:val="28"/>
          <w:szCs w:val="28"/>
          <w:lang w:eastAsia="ru-RU"/>
        </w:rPr>
        <w:t xml:space="preserve"> на основании имеющихся сведений ЕГРН</w:t>
      </w:r>
      <w:r w:rsidR="00747A23">
        <w:rPr>
          <w:rFonts w:eastAsia="Times New Roman"/>
          <w:sz w:val="28"/>
          <w:szCs w:val="28"/>
          <w:lang w:eastAsia="ru-RU"/>
        </w:rPr>
        <w:t>.</w:t>
      </w:r>
    </w:p>
    <w:p w:rsidR="004D2017" w:rsidRPr="00920B18" w:rsidRDefault="004D2017">
      <w:pPr>
        <w:pStyle w:val="ae"/>
        <w:spacing w:after="0" w:line="240" w:lineRule="auto"/>
        <w:ind w:firstLine="709"/>
        <w:contextualSpacing/>
        <w:rPr>
          <w:sz w:val="24"/>
          <w:szCs w:val="24"/>
        </w:rPr>
      </w:pPr>
    </w:p>
    <w:p w:rsidR="004D2017" w:rsidRPr="00AD2ABD" w:rsidRDefault="006A1476" w:rsidP="00A85F65">
      <w:pPr>
        <w:pStyle w:val="ae"/>
        <w:spacing w:after="0" w:line="240" w:lineRule="auto"/>
        <w:contextualSpacing/>
        <w:rPr>
          <w:szCs w:val="28"/>
        </w:rPr>
      </w:pPr>
      <w:r w:rsidRPr="00AD2ABD">
        <w:rPr>
          <w:szCs w:val="28"/>
        </w:rPr>
        <w:t xml:space="preserve">Таблица </w:t>
      </w:r>
      <w:r w:rsidR="00720FAD" w:rsidRPr="00AD2ABD">
        <w:rPr>
          <w:szCs w:val="28"/>
        </w:rPr>
        <w:t>2.</w:t>
      </w:r>
      <w:r w:rsidR="009361AE" w:rsidRPr="00AD2ABD">
        <w:rPr>
          <w:szCs w:val="28"/>
        </w:rPr>
        <w:t xml:space="preserve"> </w:t>
      </w:r>
      <w:r w:rsidR="003766A8" w:rsidRPr="00AD2ABD">
        <w:rPr>
          <w:szCs w:val="28"/>
        </w:rPr>
        <w:t xml:space="preserve">Баланс земель в границах </w:t>
      </w:r>
      <w:r w:rsidR="00DA03FC" w:rsidRPr="00AD2ABD">
        <w:rPr>
          <w:szCs w:val="28"/>
        </w:rPr>
        <w:t>сельского</w:t>
      </w:r>
      <w:r w:rsidR="003766A8" w:rsidRPr="00AD2ABD">
        <w:rPr>
          <w:szCs w:val="28"/>
        </w:rPr>
        <w:t xml:space="preserve"> поселения по категориям земель</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44"/>
        <w:gridCol w:w="7697"/>
        <w:gridCol w:w="1490"/>
      </w:tblGrid>
      <w:tr w:rsidR="004D2017" w:rsidRPr="00A85F65" w:rsidTr="00AD2ABD">
        <w:trPr>
          <w:trHeight w:val="640"/>
        </w:trPr>
        <w:tc>
          <w:tcPr>
            <w:tcW w:w="375" w:type="pct"/>
            <w:shd w:val="clear" w:color="auto" w:fill="auto"/>
          </w:tcPr>
          <w:p w:rsidR="004D2017" w:rsidRPr="00720FAD" w:rsidRDefault="003766A8" w:rsidP="00A85F65">
            <w:pPr>
              <w:pStyle w:val="TableParagraph"/>
              <w:ind w:left="107" w:right="151"/>
              <w:contextualSpacing/>
              <w:jc w:val="both"/>
              <w:rPr>
                <w:rFonts w:cs="Times New Roman"/>
                <w:sz w:val="28"/>
                <w:szCs w:val="28"/>
                <w:lang w:val="ru-RU"/>
              </w:rPr>
            </w:pPr>
            <w:r w:rsidRPr="00720FAD">
              <w:rPr>
                <w:rFonts w:cs="Times New Roman"/>
                <w:sz w:val="28"/>
                <w:szCs w:val="28"/>
                <w:lang w:val="ru-RU"/>
              </w:rPr>
              <w:lastRenderedPageBreak/>
              <w:t>№ п/п</w:t>
            </w:r>
          </w:p>
        </w:tc>
        <w:tc>
          <w:tcPr>
            <w:tcW w:w="3875" w:type="pct"/>
            <w:shd w:val="clear" w:color="auto" w:fill="auto"/>
          </w:tcPr>
          <w:p w:rsidR="004D2017" w:rsidRPr="00720FAD" w:rsidRDefault="003766A8" w:rsidP="00A85F65">
            <w:pPr>
              <w:pStyle w:val="TableParagraph"/>
              <w:ind w:left="105"/>
              <w:contextualSpacing/>
              <w:jc w:val="both"/>
              <w:rPr>
                <w:rFonts w:cs="Times New Roman"/>
                <w:sz w:val="28"/>
                <w:szCs w:val="28"/>
                <w:lang w:val="ru-RU"/>
              </w:rPr>
            </w:pPr>
            <w:r w:rsidRPr="00720FAD">
              <w:rPr>
                <w:rFonts w:cs="Times New Roman"/>
                <w:sz w:val="28"/>
                <w:szCs w:val="28"/>
                <w:lang w:val="ru-RU"/>
              </w:rPr>
              <w:t>Категории земель</w:t>
            </w:r>
          </w:p>
        </w:tc>
        <w:tc>
          <w:tcPr>
            <w:tcW w:w="750" w:type="pct"/>
            <w:shd w:val="clear" w:color="auto" w:fill="auto"/>
          </w:tcPr>
          <w:p w:rsidR="004D2017" w:rsidRPr="00720FAD" w:rsidRDefault="003766A8" w:rsidP="00A85F65">
            <w:pPr>
              <w:pStyle w:val="TableParagraph"/>
              <w:ind w:left="107" w:right="103"/>
              <w:contextualSpacing/>
              <w:jc w:val="both"/>
              <w:rPr>
                <w:rFonts w:cs="Times New Roman"/>
                <w:sz w:val="28"/>
                <w:szCs w:val="28"/>
                <w:lang w:val="ru-RU"/>
              </w:rPr>
            </w:pPr>
            <w:r w:rsidRPr="00720FAD">
              <w:rPr>
                <w:rFonts w:cs="Times New Roman"/>
                <w:sz w:val="28"/>
                <w:szCs w:val="28"/>
                <w:lang w:val="ru-RU"/>
              </w:rPr>
              <w:t>Площадь сущ., га</w:t>
            </w:r>
          </w:p>
        </w:tc>
      </w:tr>
      <w:tr w:rsidR="004D2017" w:rsidRPr="00A85F65" w:rsidTr="00AD2ABD">
        <w:trPr>
          <w:trHeight w:val="313"/>
        </w:trPr>
        <w:tc>
          <w:tcPr>
            <w:tcW w:w="375" w:type="pct"/>
            <w:shd w:val="clear" w:color="auto" w:fill="auto"/>
          </w:tcPr>
          <w:p w:rsidR="004D2017" w:rsidRPr="00720FAD" w:rsidRDefault="004D2017" w:rsidP="00A85F65">
            <w:pPr>
              <w:pStyle w:val="TableParagraph"/>
              <w:contextualSpacing/>
              <w:jc w:val="both"/>
              <w:rPr>
                <w:rFonts w:cs="Times New Roman"/>
                <w:sz w:val="28"/>
                <w:szCs w:val="28"/>
                <w:lang w:val="ru-RU"/>
              </w:rPr>
            </w:pPr>
          </w:p>
        </w:tc>
        <w:tc>
          <w:tcPr>
            <w:tcW w:w="3875" w:type="pct"/>
            <w:shd w:val="clear" w:color="auto" w:fill="auto"/>
          </w:tcPr>
          <w:p w:rsidR="004D2017" w:rsidRPr="00A85F65" w:rsidRDefault="003766A8" w:rsidP="00A85F65">
            <w:pPr>
              <w:pStyle w:val="TableParagraph"/>
              <w:ind w:left="105"/>
              <w:contextualSpacing/>
              <w:jc w:val="both"/>
              <w:rPr>
                <w:rFonts w:cs="Times New Roman"/>
                <w:b/>
                <w:sz w:val="28"/>
                <w:szCs w:val="28"/>
                <w:lang w:val="ru-RU"/>
              </w:rPr>
            </w:pPr>
            <w:r w:rsidRPr="00A85F65">
              <w:rPr>
                <w:rFonts w:cs="Times New Roman"/>
                <w:b/>
                <w:sz w:val="28"/>
                <w:szCs w:val="28"/>
                <w:lang w:val="ru-RU"/>
              </w:rPr>
              <w:t xml:space="preserve">Общая площадь в границах сельского поселения </w:t>
            </w:r>
          </w:p>
        </w:tc>
        <w:tc>
          <w:tcPr>
            <w:tcW w:w="750" w:type="pct"/>
            <w:shd w:val="clear" w:color="auto" w:fill="auto"/>
            <w:vAlign w:val="center"/>
          </w:tcPr>
          <w:p w:rsidR="004D2017" w:rsidRPr="00720FAD" w:rsidRDefault="0054358F" w:rsidP="00A85F65">
            <w:pPr>
              <w:pStyle w:val="TableParagraph"/>
              <w:ind w:left="105"/>
              <w:contextualSpacing/>
              <w:jc w:val="center"/>
              <w:rPr>
                <w:rFonts w:cs="Times New Roman"/>
                <w:sz w:val="28"/>
                <w:szCs w:val="28"/>
                <w:lang w:val="ru-RU"/>
              </w:rPr>
            </w:pPr>
            <w:r w:rsidRPr="00720FAD">
              <w:rPr>
                <w:rFonts w:eastAsia="Calibri"/>
                <w:color w:val="000000"/>
                <w:sz w:val="28"/>
                <w:szCs w:val="28"/>
                <w:lang w:val="ru-RU" w:eastAsia="zh-CN"/>
              </w:rPr>
              <w:t>17527</w:t>
            </w:r>
          </w:p>
        </w:tc>
      </w:tr>
      <w:tr w:rsidR="004D2017" w:rsidRPr="00A85F65" w:rsidTr="00AD2ABD">
        <w:trPr>
          <w:trHeight w:val="317"/>
        </w:trPr>
        <w:tc>
          <w:tcPr>
            <w:tcW w:w="375" w:type="pct"/>
            <w:shd w:val="clear" w:color="auto" w:fill="auto"/>
            <w:vAlign w:val="center"/>
          </w:tcPr>
          <w:p w:rsidR="004D2017" w:rsidRPr="00720FAD" w:rsidRDefault="003766A8" w:rsidP="00A85F65">
            <w:pPr>
              <w:pStyle w:val="TableParagraph"/>
              <w:ind w:left="107"/>
              <w:contextualSpacing/>
              <w:rPr>
                <w:rFonts w:cs="Times New Roman"/>
                <w:sz w:val="28"/>
                <w:szCs w:val="28"/>
                <w:lang w:val="ru-RU"/>
              </w:rPr>
            </w:pPr>
            <w:r w:rsidRPr="00720FAD">
              <w:rPr>
                <w:rFonts w:cs="Times New Roman"/>
                <w:sz w:val="28"/>
                <w:szCs w:val="28"/>
                <w:lang w:val="ru-RU"/>
              </w:rPr>
              <w:t>1</w:t>
            </w:r>
          </w:p>
        </w:tc>
        <w:tc>
          <w:tcPr>
            <w:tcW w:w="3875" w:type="pct"/>
            <w:shd w:val="clear" w:color="auto" w:fill="auto"/>
            <w:vAlign w:val="center"/>
          </w:tcPr>
          <w:p w:rsidR="004D2017" w:rsidRPr="00A85F65" w:rsidRDefault="003766A8" w:rsidP="00A85F65">
            <w:pPr>
              <w:pStyle w:val="TableParagraph"/>
              <w:ind w:left="105"/>
              <w:contextualSpacing/>
              <w:rPr>
                <w:rFonts w:cs="Times New Roman"/>
                <w:sz w:val="28"/>
                <w:szCs w:val="28"/>
              </w:rPr>
            </w:pPr>
            <w:r w:rsidRPr="00720FAD">
              <w:rPr>
                <w:rFonts w:cs="Times New Roman"/>
                <w:sz w:val="28"/>
                <w:szCs w:val="28"/>
                <w:lang w:val="ru-RU"/>
              </w:rPr>
              <w:t>Земли сельскохозяйственного н</w:t>
            </w:r>
            <w:r w:rsidRPr="00A85F65">
              <w:rPr>
                <w:rFonts w:cs="Times New Roman"/>
                <w:sz w:val="28"/>
                <w:szCs w:val="28"/>
              </w:rPr>
              <w:t>азначения</w:t>
            </w:r>
          </w:p>
        </w:tc>
        <w:tc>
          <w:tcPr>
            <w:tcW w:w="750" w:type="pct"/>
            <w:shd w:val="clear" w:color="auto" w:fill="auto"/>
            <w:vAlign w:val="center"/>
          </w:tcPr>
          <w:p w:rsidR="004D2017" w:rsidRPr="0054358F" w:rsidRDefault="0054358F" w:rsidP="00A85F65">
            <w:pPr>
              <w:pStyle w:val="TableParagraph"/>
              <w:ind w:left="105"/>
              <w:contextualSpacing/>
              <w:jc w:val="center"/>
              <w:rPr>
                <w:rFonts w:cs="Times New Roman"/>
                <w:sz w:val="28"/>
                <w:szCs w:val="28"/>
              </w:rPr>
            </w:pPr>
            <w:r w:rsidRPr="0054358F">
              <w:rPr>
                <w:sz w:val="28"/>
                <w:szCs w:val="28"/>
              </w:rPr>
              <w:t>4060,55</w:t>
            </w:r>
          </w:p>
        </w:tc>
      </w:tr>
      <w:tr w:rsidR="004D2017" w:rsidRPr="00A85F65" w:rsidTr="00AD2ABD">
        <w:trPr>
          <w:trHeight w:val="313"/>
        </w:trPr>
        <w:tc>
          <w:tcPr>
            <w:tcW w:w="375" w:type="pct"/>
            <w:shd w:val="clear" w:color="auto" w:fill="auto"/>
            <w:vAlign w:val="center"/>
          </w:tcPr>
          <w:p w:rsidR="004D2017" w:rsidRPr="00A85F65" w:rsidRDefault="003766A8" w:rsidP="00A85F65">
            <w:pPr>
              <w:pStyle w:val="TableParagraph"/>
              <w:ind w:left="107"/>
              <w:contextualSpacing/>
              <w:rPr>
                <w:rFonts w:cs="Times New Roman"/>
                <w:sz w:val="28"/>
                <w:szCs w:val="28"/>
              </w:rPr>
            </w:pPr>
            <w:r w:rsidRPr="00A85F65">
              <w:rPr>
                <w:rFonts w:cs="Times New Roman"/>
                <w:sz w:val="28"/>
                <w:szCs w:val="28"/>
              </w:rPr>
              <w:t>2</w:t>
            </w:r>
          </w:p>
        </w:tc>
        <w:tc>
          <w:tcPr>
            <w:tcW w:w="3875" w:type="pct"/>
            <w:shd w:val="clear" w:color="auto" w:fill="auto"/>
            <w:vAlign w:val="center"/>
          </w:tcPr>
          <w:p w:rsidR="004D2017" w:rsidRPr="00A85F65" w:rsidRDefault="003766A8" w:rsidP="00A85F65">
            <w:pPr>
              <w:pStyle w:val="TableParagraph"/>
              <w:ind w:left="105"/>
              <w:contextualSpacing/>
              <w:rPr>
                <w:rFonts w:cs="Times New Roman"/>
                <w:sz w:val="28"/>
                <w:szCs w:val="28"/>
              </w:rPr>
            </w:pPr>
            <w:r w:rsidRPr="00A85F65">
              <w:rPr>
                <w:rFonts w:cs="Times New Roman"/>
                <w:sz w:val="28"/>
                <w:szCs w:val="28"/>
              </w:rPr>
              <w:t>Земли населенных пунктов</w:t>
            </w:r>
          </w:p>
        </w:tc>
        <w:tc>
          <w:tcPr>
            <w:tcW w:w="750" w:type="pct"/>
            <w:shd w:val="clear" w:color="auto" w:fill="auto"/>
            <w:vAlign w:val="center"/>
          </w:tcPr>
          <w:p w:rsidR="004D2017" w:rsidRPr="0054358F" w:rsidRDefault="0054358F" w:rsidP="00A85F65">
            <w:pPr>
              <w:pStyle w:val="TableParagraph"/>
              <w:ind w:left="105"/>
              <w:contextualSpacing/>
              <w:jc w:val="center"/>
              <w:rPr>
                <w:rFonts w:cs="Times New Roman"/>
                <w:sz w:val="28"/>
                <w:szCs w:val="28"/>
                <w:lang w:val="ru-RU"/>
              </w:rPr>
            </w:pPr>
            <w:r w:rsidRPr="0054358F">
              <w:rPr>
                <w:rFonts w:eastAsia="Times New Roman"/>
                <w:sz w:val="28"/>
                <w:szCs w:val="28"/>
                <w:lang w:val="ru-RU" w:eastAsia="ru-RU"/>
              </w:rPr>
              <w:t>748</w:t>
            </w:r>
          </w:p>
        </w:tc>
      </w:tr>
      <w:tr w:rsidR="004D2017" w:rsidRPr="00A85F65" w:rsidTr="00AD2ABD">
        <w:trPr>
          <w:trHeight w:val="1103"/>
        </w:trPr>
        <w:tc>
          <w:tcPr>
            <w:tcW w:w="375" w:type="pct"/>
            <w:shd w:val="clear" w:color="auto" w:fill="auto"/>
            <w:vAlign w:val="center"/>
          </w:tcPr>
          <w:p w:rsidR="004D2017" w:rsidRPr="00A85F65" w:rsidRDefault="003766A8" w:rsidP="00A85F65">
            <w:pPr>
              <w:pStyle w:val="TableParagraph"/>
              <w:ind w:left="107"/>
              <w:contextualSpacing/>
              <w:rPr>
                <w:rFonts w:cs="Times New Roman"/>
                <w:sz w:val="28"/>
                <w:szCs w:val="28"/>
              </w:rPr>
            </w:pPr>
            <w:r w:rsidRPr="00A85F65">
              <w:rPr>
                <w:rFonts w:cs="Times New Roman"/>
                <w:sz w:val="28"/>
                <w:szCs w:val="28"/>
              </w:rPr>
              <w:t>3</w:t>
            </w:r>
          </w:p>
        </w:tc>
        <w:tc>
          <w:tcPr>
            <w:tcW w:w="3875" w:type="pct"/>
            <w:shd w:val="clear" w:color="auto" w:fill="auto"/>
            <w:vAlign w:val="center"/>
          </w:tcPr>
          <w:p w:rsidR="004D2017" w:rsidRPr="00A85F65" w:rsidRDefault="003766A8" w:rsidP="00A85F65">
            <w:pPr>
              <w:pStyle w:val="TableParagraph"/>
              <w:ind w:left="105"/>
              <w:contextualSpacing/>
              <w:rPr>
                <w:rFonts w:cs="Times New Roman"/>
                <w:sz w:val="28"/>
                <w:szCs w:val="28"/>
                <w:lang w:val="ru-RU"/>
              </w:rPr>
            </w:pPr>
            <w:r w:rsidRPr="00A85F65">
              <w:rPr>
                <w:rFonts w:cs="Times New Roman"/>
                <w:sz w:val="28"/>
                <w:szCs w:val="28"/>
                <w:lang w:val="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750" w:type="pct"/>
            <w:shd w:val="clear" w:color="auto" w:fill="auto"/>
            <w:vAlign w:val="center"/>
          </w:tcPr>
          <w:p w:rsidR="004D2017" w:rsidRPr="0054358F" w:rsidRDefault="0054358F" w:rsidP="00A85F65">
            <w:pPr>
              <w:pStyle w:val="TableParagraph"/>
              <w:ind w:left="105"/>
              <w:contextualSpacing/>
              <w:jc w:val="center"/>
              <w:rPr>
                <w:rFonts w:cs="Times New Roman"/>
                <w:sz w:val="28"/>
                <w:szCs w:val="28"/>
                <w:lang w:val="ru-RU"/>
              </w:rPr>
            </w:pPr>
            <w:r w:rsidRPr="0054358F">
              <w:rPr>
                <w:sz w:val="28"/>
                <w:szCs w:val="28"/>
              </w:rPr>
              <w:t>87,85</w:t>
            </w:r>
          </w:p>
        </w:tc>
      </w:tr>
      <w:tr w:rsidR="004D2017" w:rsidRPr="00A85F65" w:rsidTr="00AD2ABD">
        <w:trPr>
          <w:trHeight w:val="316"/>
        </w:trPr>
        <w:tc>
          <w:tcPr>
            <w:tcW w:w="375" w:type="pct"/>
            <w:shd w:val="clear" w:color="auto" w:fill="auto"/>
            <w:vAlign w:val="center"/>
          </w:tcPr>
          <w:p w:rsidR="004D2017" w:rsidRPr="00A85F65" w:rsidRDefault="003766A8" w:rsidP="00A85F65">
            <w:pPr>
              <w:pStyle w:val="TableParagraph"/>
              <w:ind w:left="107"/>
              <w:contextualSpacing/>
              <w:rPr>
                <w:rFonts w:cs="Times New Roman"/>
                <w:sz w:val="28"/>
                <w:szCs w:val="28"/>
              </w:rPr>
            </w:pPr>
            <w:r w:rsidRPr="00A85F65">
              <w:rPr>
                <w:rFonts w:cs="Times New Roman"/>
                <w:sz w:val="28"/>
                <w:szCs w:val="28"/>
              </w:rPr>
              <w:t>4</w:t>
            </w:r>
          </w:p>
        </w:tc>
        <w:tc>
          <w:tcPr>
            <w:tcW w:w="3875" w:type="pct"/>
            <w:shd w:val="clear" w:color="auto" w:fill="auto"/>
            <w:vAlign w:val="center"/>
          </w:tcPr>
          <w:p w:rsidR="004D2017" w:rsidRPr="00A85F65" w:rsidRDefault="003766A8" w:rsidP="00A85F65">
            <w:pPr>
              <w:pStyle w:val="TableParagraph"/>
              <w:ind w:left="105"/>
              <w:contextualSpacing/>
              <w:rPr>
                <w:rFonts w:cs="Times New Roman"/>
                <w:sz w:val="28"/>
                <w:szCs w:val="28"/>
                <w:lang w:val="ru-RU"/>
              </w:rPr>
            </w:pPr>
            <w:r w:rsidRPr="00A85F65">
              <w:rPr>
                <w:rFonts w:cs="Times New Roman"/>
                <w:sz w:val="28"/>
                <w:szCs w:val="28"/>
                <w:lang w:val="ru-RU"/>
              </w:rPr>
              <w:t>Земли лесного фонда</w:t>
            </w:r>
          </w:p>
        </w:tc>
        <w:tc>
          <w:tcPr>
            <w:tcW w:w="750" w:type="pct"/>
            <w:shd w:val="clear" w:color="auto" w:fill="auto"/>
            <w:vAlign w:val="center"/>
          </w:tcPr>
          <w:p w:rsidR="004D2017" w:rsidRPr="0054358F" w:rsidRDefault="0054358F" w:rsidP="00A85F65">
            <w:pPr>
              <w:spacing w:line="240" w:lineRule="auto"/>
              <w:contextualSpacing/>
              <w:jc w:val="center"/>
              <w:rPr>
                <w:rFonts w:cs="Times New Roman"/>
                <w:szCs w:val="28"/>
                <w:lang w:val="ru-RU"/>
              </w:rPr>
            </w:pPr>
            <w:r w:rsidRPr="0054358F">
              <w:rPr>
                <w:szCs w:val="28"/>
              </w:rPr>
              <w:t>5750,88</w:t>
            </w:r>
          </w:p>
        </w:tc>
      </w:tr>
      <w:tr w:rsidR="004D2017" w:rsidRPr="00A85F65" w:rsidTr="00AD2ABD">
        <w:trPr>
          <w:trHeight w:val="313"/>
        </w:trPr>
        <w:tc>
          <w:tcPr>
            <w:tcW w:w="375" w:type="pct"/>
            <w:shd w:val="clear" w:color="auto" w:fill="auto"/>
            <w:vAlign w:val="center"/>
          </w:tcPr>
          <w:p w:rsidR="004D2017" w:rsidRPr="00A85F65" w:rsidRDefault="003766A8" w:rsidP="00A85F65">
            <w:pPr>
              <w:pStyle w:val="TableParagraph"/>
              <w:ind w:left="107"/>
              <w:contextualSpacing/>
              <w:rPr>
                <w:rFonts w:cs="Times New Roman"/>
                <w:sz w:val="28"/>
                <w:szCs w:val="28"/>
              </w:rPr>
            </w:pPr>
            <w:r w:rsidRPr="00A85F65">
              <w:rPr>
                <w:rFonts w:cs="Times New Roman"/>
                <w:sz w:val="28"/>
                <w:szCs w:val="28"/>
              </w:rPr>
              <w:t>5</w:t>
            </w:r>
          </w:p>
        </w:tc>
        <w:tc>
          <w:tcPr>
            <w:tcW w:w="3875" w:type="pct"/>
            <w:shd w:val="clear" w:color="auto" w:fill="auto"/>
            <w:vAlign w:val="center"/>
          </w:tcPr>
          <w:p w:rsidR="004D2017" w:rsidRPr="00A85F65" w:rsidRDefault="003766A8" w:rsidP="00A85F65">
            <w:pPr>
              <w:pStyle w:val="TableParagraph"/>
              <w:ind w:left="105"/>
              <w:contextualSpacing/>
              <w:rPr>
                <w:rFonts w:cs="Times New Roman"/>
                <w:sz w:val="28"/>
                <w:szCs w:val="28"/>
                <w:lang w:val="ru-RU"/>
              </w:rPr>
            </w:pPr>
            <w:r w:rsidRPr="00A85F65">
              <w:rPr>
                <w:rFonts w:cs="Times New Roman"/>
                <w:sz w:val="28"/>
                <w:szCs w:val="28"/>
                <w:lang w:val="ru-RU"/>
              </w:rPr>
              <w:t>Земли водного фонда</w:t>
            </w:r>
          </w:p>
        </w:tc>
        <w:tc>
          <w:tcPr>
            <w:tcW w:w="750" w:type="pct"/>
            <w:shd w:val="clear" w:color="auto" w:fill="auto"/>
            <w:vAlign w:val="center"/>
          </w:tcPr>
          <w:p w:rsidR="004D2017" w:rsidRPr="0054358F" w:rsidRDefault="0054358F" w:rsidP="00A85F65">
            <w:pPr>
              <w:spacing w:line="240" w:lineRule="auto"/>
              <w:contextualSpacing/>
              <w:jc w:val="center"/>
              <w:rPr>
                <w:rFonts w:cs="Times New Roman"/>
                <w:szCs w:val="28"/>
                <w:lang w:val="ru-RU"/>
              </w:rPr>
            </w:pPr>
            <w:r w:rsidRPr="0054358F">
              <w:rPr>
                <w:szCs w:val="28"/>
              </w:rPr>
              <w:t>1297,68</w:t>
            </w:r>
          </w:p>
        </w:tc>
      </w:tr>
      <w:tr w:rsidR="00677445" w:rsidRPr="00A85F65" w:rsidTr="00AD2ABD">
        <w:trPr>
          <w:trHeight w:val="350"/>
        </w:trPr>
        <w:tc>
          <w:tcPr>
            <w:tcW w:w="375" w:type="pct"/>
            <w:shd w:val="clear" w:color="auto" w:fill="auto"/>
            <w:vAlign w:val="center"/>
          </w:tcPr>
          <w:p w:rsidR="00677445" w:rsidRPr="00A85F65" w:rsidRDefault="00677445" w:rsidP="00A85F65">
            <w:pPr>
              <w:pStyle w:val="TableParagraph"/>
              <w:ind w:left="107"/>
              <w:contextualSpacing/>
              <w:rPr>
                <w:sz w:val="28"/>
                <w:szCs w:val="28"/>
                <w:lang w:val="ru-RU"/>
              </w:rPr>
            </w:pPr>
            <w:r w:rsidRPr="00A85F65">
              <w:rPr>
                <w:sz w:val="28"/>
                <w:szCs w:val="28"/>
                <w:lang w:val="ru-RU"/>
              </w:rPr>
              <w:t>6</w:t>
            </w:r>
          </w:p>
        </w:tc>
        <w:tc>
          <w:tcPr>
            <w:tcW w:w="3875" w:type="pct"/>
            <w:shd w:val="clear" w:color="auto" w:fill="auto"/>
            <w:vAlign w:val="center"/>
          </w:tcPr>
          <w:p w:rsidR="00677445" w:rsidRPr="00A85F65" w:rsidRDefault="00677445" w:rsidP="00A85F65">
            <w:pPr>
              <w:pStyle w:val="TableParagraph"/>
              <w:ind w:left="105"/>
              <w:contextualSpacing/>
              <w:rPr>
                <w:rFonts w:cs="Times New Roman"/>
                <w:sz w:val="28"/>
                <w:szCs w:val="28"/>
                <w:lang w:val="ru-RU"/>
              </w:rPr>
            </w:pPr>
            <w:r w:rsidRPr="00A85F65">
              <w:rPr>
                <w:rFonts w:cs="Times New Roman"/>
                <w:sz w:val="28"/>
                <w:szCs w:val="28"/>
                <w:lang w:val="ru-RU"/>
              </w:rPr>
              <w:t>Земли запаса</w:t>
            </w:r>
          </w:p>
        </w:tc>
        <w:tc>
          <w:tcPr>
            <w:tcW w:w="750" w:type="pct"/>
            <w:shd w:val="clear" w:color="auto" w:fill="auto"/>
            <w:vAlign w:val="center"/>
          </w:tcPr>
          <w:p w:rsidR="00677445" w:rsidRPr="00A85F65" w:rsidRDefault="0091761A" w:rsidP="00A85F65">
            <w:pPr>
              <w:spacing w:line="240" w:lineRule="auto"/>
              <w:contextualSpacing/>
              <w:jc w:val="center"/>
              <w:rPr>
                <w:szCs w:val="28"/>
                <w:lang w:val="ru-RU"/>
              </w:rPr>
            </w:pPr>
            <w:r>
              <w:rPr>
                <w:szCs w:val="28"/>
                <w:lang w:val="ru-RU"/>
              </w:rPr>
              <w:t>0</w:t>
            </w:r>
          </w:p>
        </w:tc>
      </w:tr>
    </w:tbl>
    <w:p w:rsidR="004D2017" w:rsidRPr="00920B18" w:rsidRDefault="003766A8">
      <w:pPr>
        <w:pStyle w:val="ae"/>
        <w:spacing w:after="0" w:line="240" w:lineRule="auto"/>
        <w:ind w:firstLine="709"/>
        <w:contextualSpacing/>
        <w:rPr>
          <w:spacing w:val="-60"/>
          <w:sz w:val="24"/>
          <w:szCs w:val="24"/>
          <w:u w:val="single"/>
        </w:rPr>
      </w:pPr>
      <w:r w:rsidRPr="00920B18">
        <w:rPr>
          <w:spacing w:val="-60"/>
          <w:sz w:val="24"/>
          <w:szCs w:val="24"/>
          <w:u w:val="single"/>
        </w:rPr>
        <w:t xml:space="preserve"> </w:t>
      </w:r>
    </w:p>
    <w:p w:rsidR="00585B47" w:rsidRPr="00A85F65" w:rsidRDefault="003766A8" w:rsidP="00B36A70">
      <w:pPr>
        <w:pStyle w:val="af6"/>
        <w:spacing w:after="0"/>
        <w:contextualSpacing/>
        <w:rPr>
          <w:b/>
          <w:bCs/>
        </w:rPr>
      </w:pPr>
      <w:bookmarkStart w:id="46" w:name="_Toc141343092"/>
      <w:bookmarkStart w:id="47" w:name="_Toc182568824"/>
      <w:bookmarkStart w:id="48" w:name="_Toc135911449"/>
      <w:bookmarkStart w:id="49" w:name="_Toc138761138"/>
      <w:r w:rsidRPr="00A85F65">
        <w:rPr>
          <w:b/>
        </w:rPr>
        <w:t xml:space="preserve">3.3 </w:t>
      </w:r>
      <w:r w:rsidRPr="00A85F65">
        <w:rPr>
          <w:b/>
          <w:bCs/>
        </w:rPr>
        <w:t>Современное состояние и планировочная структура</w:t>
      </w:r>
      <w:bookmarkEnd w:id="46"/>
      <w:bookmarkEnd w:id="47"/>
    </w:p>
    <w:p w:rsidR="00585B47" w:rsidRPr="00A85F65" w:rsidRDefault="00585B47" w:rsidP="002A6D85">
      <w:pPr>
        <w:pStyle w:val="af6"/>
        <w:spacing w:after="0"/>
        <w:contextualSpacing/>
        <w:outlineLvl w:val="9"/>
        <w:rPr>
          <w:b/>
          <w:bCs/>
        </w:rPr>
      </w:pPr>
    </w:p>
    <w:p w:rsidR="004D7984" w:rsidRPr="00A85F65" w:rsidRDefault="0063414C" w:rsidP="002A6D85">
      <w:pPr>
        <w:pStyle w:val="ac"/>
        <w:spacing w:after="0" w:line="240" w:lineRule="auto"/>
        <w:ind w:left="0" w:firstLine="709"/>
        <w:rPr>
          <w:rFonts w:eastAsia="Calibri"/>
          <w:kern w:val="24"/>
          <w:szCs w:val="28"/>
          <w:lang w:eastAsia="en-US"/>
        </w:rPr>
      </w:pPr>
      <w:r w:rsidRPr="00A85F65">
        <w:rPr>
          <w:szCs w:val="28"/>
        </w:rPr>
        <w:t>Муниципальное образование</w:t>
      </w:r>
      <w:r w:rsidR="00585B47" w:rsidRPr="00A85F65">
        <w:rPr>
          <w:szCs w:val="28"/>
        </w:rPr>
        <w:t xml:space="preserve"> «</w:t>
      </w:r>
      <w:r w:rsidR="00085F84">
        <w:rPr>
          <w:szCs w:val="28"/>
        </w:rPr>
        <w:t>Малышевский</w:t>
      </w:r>
      <w:r w:rsidR="00E3510F" w:rsidRPr="00A85F65">
        <w:rPr>
          <w:szCs w:val="28"/>
        </w:rPr>
        <w:t xml:space="preserve"> сельсовет</w:t>
      </w:r>
      <w:r w:rsidR="00585B47" w:rsidRPr="00A85F65">
        <w:rPr>
          <w:szCs w:val="28"/>
        </w:rPr>
        <w:t xml:space="preserve">» входит в состав </w:t>
      </w:r>
      <w:r w:rsidR="009E79DC">
        <w:rPr>
          <w:szCs w:val="28"/>
        </w:rPr>
        <w:t xml:space="preserve">и расположен в центре </w:t>
      </w:r>
      <w:r w:rsidR="00E3510F" w:rsidRPr="00A85F65">
        <w:rPr>
          <w:szCs w:val="28"/>
        </w:rPr>
        <w:t>Сузунского района</w:t>
      </w:r>
      <w:r w:rsidR="00585B47" w:rsidRPr="00A85F65">
        <w:rPr>
          <w:szCs w:val="28"/>
        </w:rPr>
        <w:t xml:space="preserve">. </w:t>
      </w:r>
      <w:r w:rsidR="009E79DC" w:rsidRPr="0013420D">
        <w:rPr>
          <w:szCs w:val="28"/>
        </w:rPr>
        <w:t>С севера граничит с р.п. Сузун, с востока с Верх-Сузунским, с запада с Каргаполовским сельсоветом.</w:t>
      </w:r>
    </w:p>
    <w:p w:rsidR="00585B47" w:rsidRPr="00A85F65" w:rsidRDefault="00585B47" w:rsidP="002A6D85">
      <w:pPr>
        <w:pStyle w:val="100"/>
        <w:ind w:firstLine="709"/>
        <w:contextualSpacing/>
        <w:rPr>
          <w:rFonts w:eastAsia="Times New Roman"/>
          <w:sz w:val="28"/>
          <w:szCs w:val="28"/>
          <w:lang w:eastAsia="ru-RU"/>
        </w:rPr>
      </w:pPr>
      <w:r w:rsidRPr="00A85F65">
        <w:rPr>
          <w:rFonts w:eastAsia="Times New Roman"/>
          <w:sz w:val="28"/>
          <w:szCs w:val="28"/>
          <w:lang w:eastAsia="ru-RU"/>
        </w:rPr>
        <w:t>В состав МО «</w:t>
      </w:r>
      <w:r w:rsidR="00085F84">
        <w:rPr>
          <w:rFonts w:eastAsia="Times New Roman"/>
          <w:sz w:val="28"/>
          <w:szCs w:val="28"/>
          <w:lang w:eastAsia="ru-RU"/>
        </w:rPr>
        <w:t>Малышевский</w:t>
      </w:r>
      <w:r w:rsidR="004D7984" w:rsidRPr="00A85F65">
        <w:rPr>
          <w:rFonts w:eastAsia="Times New Roman"/>
          <w:sz w:val="28"/>
          <w:szCs w:val="28"/>
          <w:lang w:eastAsia="ru-RU"/>
        </w:rPr>
        <w:t xml:space="preserve"> сельсовет</w:t>
      </w:r>
      <w:r w:rsidRPr="00A85F65">
        <w:rPr>
          <w:rFonts w:eastAsia="Times New Roman"/>
          <w:sz w:val="28"/>
          <w:szCs w:val="28"/>
          <w:lang w:eastAsia="ru-RU"/>
        </w:rPr>
        <w:t>» входят</w:t>
      </w:r>
      <w:r w:rsidR="00895D0E">
        <w:rPr>
          <w:rFonts w:eastAsia="Times New Roman"/>
          <w:sz w:val="28"/>
          <w:szCs w:val="28"/>
          <w:lang w:eastAsia="ru-RU"/>
        </w:rPr>
        <w:t xml:space="preserve"> 3</w:t>
      </w:r>
      <w:r w:rsidRPr="00A85F65">
        <w:rPr>
          <w:rFonts w:eastAsia="Times New Roman"/>
          <w:sz w:val="28"/>
          <w:szCs w:val="28"/>
          <w:lang w:eastAsia="ru-RU"/>
        </w:rPr>
        <w:t xml:space="preserve"> населенных пункта:</w:t>
      </w:r>
    </w:p>
    <w:p w:rsidR="00585B47" w:rsidRDefault="00585B47" w:rsidP="002A6D85">
      <w:pPr>
        <w:pStyle w:val="100"/>
        <w:ind w:firstLine="709"/>
        <w:contextualSpacing/>
        <w:rPr>
          <w:rFonts w:eastAsia="Times New Roman"/>
          <w:sz w:val="28"/>
          <w:szCs w:val="28"/>
          <w:lang w:eastAsia="ru-RU"/>
        </w:rPr>
      </w:pPr>
      <w:r w:rsidRPr="00A85F65">
        <w:rPr>
          <w:rFonts w:eastAsia="Times New Roman"/>
          <w:sz w:val="28"/>
          <w:szCs w:val="28"/>
          <w:lang w:eastAsia="ru-RU"/>
        </w:rPr>
        <w:t xml:space="preserve">с. </w:t>
      </w:r>
      <w:r w:rsidR="00895D0E">
        <w:rPr>
          <w:rFonts w:eastAsia="Times New Roman"/>
          <w:sz w:val="28"/>
          <w:szCs w:val="28"/>
          <w:lang w:eastAsia="ru-RU"/>
        </w:rPr>
        <w:t>Малышево</w:t>
      </w:r>
      <w:r w:rsidRPr="00A85F65">
        <w:rPr>
          <w:rFonts w:eastAsia="Times New Roman"/>
          <w:sz w:val="28"/>
          <w:szCs w:val="28"/>
          <w:lang w:eastAsia="ru-RU"/>
        </w:rPr>
        <w:t>;</w:t>
      </w:r>
    </w:p>
    <w:p w:rsidR="00895D0E" w:rsidRPr="00A85F65" w:rsidRDefault="00895D0E" w:rsidP="002A6D85">
      <w:pPr>
        <w:pStyle w:val="100"/>
        <w:ind w:firstLine="709"/>
        <w:contextualSpacing/>
        <w:rPr>
          <w:rFonts w:eastAsia="Times New Roman"/>
          <w:sz w:val="28"/>
          <w:szCs w:val="28"/>
          <w:lang w:eastAsia="ru-RU"/>
        </w:rPr>
      </w:pPr>
      <w:r>
        <w:rPr>
          <w:rFonts w:eastAsia="Times New Roman"/>
          <w:sz w:val="28"/>
          <w:szCs w:val="28"/>
          <w:lang w:eastAsia="ru-RU"/>
        </w:rPr>
        <w:t>с. Нижний Сузун;</w:t>
      </w:r>
    </w:p>
    <w:p w:rsidR="00585B47" w:rsidRPr="00A85F65" w:rsidRDefault="00895D0E" w:rsidP="002A6D85">
      <w:pPr>
        <w:pStyle w:val="100"/>
        <w:ind w:firstLine="709"/>
        <w:contextualSpacing/>
        <w:rPr>
          <w:rFonts w:eastAsia="Times New Roman"/>
          <w:sz w:val="28"/>
          <w:szCs w:val="28"/>
          <w:lang w:eastAsia="ru-RU"/>
        </w:rPr>
      </w:pPr>
      <w:r>
        <w:rPr>
          <w:rFonts w:eastAsia="Times New Roman"/>
          <w:sz w:val="28"/>
          <w:szCs w:val="28"/>
          <w:lang w:eastAsia="ru-RU"/>
        </w:rPr>
        <w:t>д</w:t>
      </w:r>
      <w:r w:rsidR="00585B47" w:rsidRPr="00A85F65">
        <w:rPr>
          <w:rFonts w:eastAsia="Times New Roman"/>
          <w:sz w:val="28"/>
          <w:szCs w:val="28"/>
          <w:lang w:eastAsia="ru-RU"/>
        </w:rPr>
        <w:t xml:space="preserve">. </w:t>
      </w:r>
      <w:r>
        <w:rPr>
          <w:rFonts w:eastAsia="Times New Roman"/>
          <w:sz w:val="28"/>
          <w:szCs w:val="28"/>
          <w:lang w:eastAsia="ru-RU"/>
        </w:rPr>
        <w:t>Поротниково</w:t>
      </w:r>
      <w:r w:rsidR="00585B47" w:rsidRPr="00A85F65">
        <w:rPr>
          <w:rFonts w:eastAsia="Times New Roman"/>
          <w:sz w:val="28"/>
          <w:szCs w:val="28"/>
          <w:lang w:eastAsia="ru-RU"/>
        </w:rPr>
        <w:t>.</w:t>
      </w:r>
    </w:p>
    <w:p w:rsidR="00621684" w:rsidRPr="002959B9" w:rsidRDefault="00621684" w:rsidP="002A6D85">
      <w:pPr>
        <w:pStyle w:val="ac"/>
        <w:spacing w:after="0" w:line="240" w:lineRule="auto"/>
        <w:ind w:left="0" w:firstLine="709"/>
        <w:rPr>
          <w:szCs w:val="28"/>
        </w:rPr>
      </w:pPr>
      <w:r w:rsidRPr="00A85F65">
        <w:rPr>
          <w:szCs w:val="28"/>
        </w:rPr>
        <w:t xml:space="preserve">Планировочная структура населенных пунктов представлена, в основном, индивидуальной усадебной застройкой, разделенной сеткой улиц, повторяющих рельеф местности. Главные улицы населенных пунктов являются составной частью общественно-деловых зон и способствуют пространственной связи центров со всей системой улично-дорожной сети внутри </w:t>
      </w:r>
      <w:r w:rsidR="002959B9" w:rsidRPr="00A85F65">
        <w:rPr>
          <w:szCs w:val="28"/>
        </w:rPr>
        <w:t>каждого населенного</w:t>
      </w:r>
      <w:r w:rsidR="002959B9">
        <w:rPr>
          <w:szCs w:val="28"/>
        </w:rPr>
        <w:t xml:space="preserve"> пункта и поселения в целом.</w:t>
      </w:r>
    </w:p>
    <w:p w:rsidR="00585B47" w:rsidRPr="00A85F65" w:rsidRDefault="00585B47" w:rsidP="002A6D85">
      <w:pPr>
        <w:pStyle w:val="ac"/>
        <w:spacing w:after="0" w:line="240" w:lineRule="auto"/>
        <w:ind w:left="0" w:firstLine="709"/>
        <w:rPr>
          <w:szCs w:val="28"/>
        </w:rPr>
      </w:pPr>
      <w:r w:rsidRPr="00A85F65">
        <w:rPr>
          <w:szCs w:val="28"/>
        </w:rPr>
        <w:t xml:space="preserve">Самую большую площадь поселения занимают земли </w:t>
      </w:r>
      <w:r w:rsidR="002959B9">
        <w:rPr>
          <w:szCs w:val="28"/>
        </w:rPr>
        <w:t>сельскохозяйственного использовани</w:t>
      </w:r>
      <w:r w:rsidR="00621684" w:rsidRPr="00A85F65">
        <w:rPr>
          <w:szCs w:val="28"/>
        </w:rPr>
        <w:t>я.</w:t>
      </w:r>
    </w:p>
    <w:p w:rsidR="00621684" w:rsidRPr="00A85F65" w:rsidRDefault="00585B47" w:rsidP="002A6D85">
      <w:pPr>
        <w:pStyle w:val="ac"/>
        <w:spacing w:after="0" w:line="240" w:lineRule="auto"/>
        <w:ind w:left="0" w:firstLine="709"/>
        <w:rPr>
          <w:szCs w:val="28"/>
        </w:rPr>
      </w:pPr>
      <w:r w:rsidRPr="00A85F65">
        <w:rPr>
          <w:szCs w:val="28"/>
        </w:rPr>
        <w:t xml:space="preserve">Основу урбанизированного каркаса составляют планировочные оси, сформированные транспортными составляющими: автомобильной дорогой </w:t>
      </w:r>
      <w:r w:rsidR="00826C89" w:rsidRPr="006A1C31">
        <w:rPr>
          <w:szCs w:val="28"/>
        </w:rPr>
        <w:t>"Сузун - Каргаполово - Тараданово"</w:t>
      </w:r>
      <w:r w:rsidRPr="00A85F65">
        <w:rPr>
          <w:szCs w:val="28"/>
        </w:rPr>
        <w:t xml:space="preserve">, а также рекой </w:t>
      </w:r>
      <w:r w:rsidR="00826C89">
        <w:rPr>
          <w:szCs w:val="28"/>
        </w:rPr>
        <w:t>Обь</w:t>
      </w:r>
      <w:r w:rsidRPr="00A85F65">
        <w:rPr>
          <w:szCs w:val="28"/>
        </w:rPr>
        <w:t xml:space="preserve"> – основной планировочной осью не только </w:t>
      </w:r>
      <w:r w:rsidR="00085F84">
        <w:rPr>
          <w:szCs w:val="28"/>
        </w:rPr>
        <w:t>Малышевского</w:t>
      </w:r>
      <w:r w:rsidR="00621684" w:rsidRPr="00A85F65">
        <w:rPr>
          <w:szCs w:val="28"/>
        </w:rPr>
        <w:t xml:space="preserve"> сельсовета</w:t>
      </w:r>
      <w:r w:rsidRPr="00A85F65">
        <w:rPr>
          <w:szCs w:val="28"/>
        </w:rPr>
        <w:t xml:space="preserve">, но и </w:t>
      </w:r>
      <w:r w:rsidR="00621684" w:rsidRPr="00A85F65">
        <w:rPr>
          <w:szCs w:val="28"/>
        </w:rPr>
        <w:t>близлежащих сельсоветов</w:t>
      </w:r>
      <w:r w:rsidR="006A1C31">
        <w:rPr>
          <w:szCs w:val="28"/>
        </w:rPr>
        <w:t>.</w:t>
      </w:r>
    </w:p>
    <w:p w:rsidR="00585B47" w:rsidRPr="006A1C31" w:rsidRDefault="00585B47" w:rsidP="002A6D85">
      <w:pPr>
        <w:pStyle w:val="ac"/>
        <w:spacing w:after="0" w:line="240" w:lineRule="auto"/>
        <w:ind w:left="0" w:firstLine="709"/>
        <w:rPr>
          <w:szCs w:val="28"/>
        </w:rPr>
      </w:pPr>
      <w:r w:rsidRPr="00A85F65">
        <w:rPr>
          <w:szCs w:val="28"/>
        </w:rPr>
        <w:t xml:space="preserve">Особенности данной территории – это значительное преобладание природно-ландшафтных составляющих над урбанизированными зонами, которые занимают лишь </w:t>
      </w:r>
      <w:r w:rsidR="00621684" w:rsidRPr="00A85F65">
        <w:rPr>
          <w:szCs w:val="28"/>
        </w:rPr>
        <w:t>около 3</w:t>
      </w:r>
      <w:r w:rsidRPr="00A85F65">
        <w:rPr>
          <w:szCs w:val="28"/>
        </w:rPr>
        <w:t xml:space="preserve">% от всей площади </w:t>
      </w:r>
      <w:r w:rsidR="00085F84">
        <w:rPr>
          <w:szCs w:val="28"/>
        </w:rPr>
        <w:t>Малышевского</w:t>
      </w:r>
      <w:r w:rsidR="00621684" w:rsidRPr="00A85F65">
        <w:rPr>
          <w:szCs w:val="28"/>
        </w:rPr>
        <w:t xml:space="preserve"> сельсовета</w:t>
      </w:r>
      <w:r w:rsidR="007C654F">
        <w:rPr>
          <w:szCs w:val="28"/>
        </w:rPr>
        <w:t>.</w:t>
      </w:r>
    </w:p>
    <w:bookmarkEnd w:id="48"/>
    <w:bookmarkEnd w:id="49"/>
    <w:p w:rsidR="004D2017" w:rsidRPr="00A85F65" w:rsidRDefault="003766A8" w:rsidP="002A6D85">
      <w:pPr>
        <w:pStyle w:val="ac"/>
        <w:spacing w:after="0" w:line="240" w:lineRule="auto"/>
        <w:ind w:left="0" w:firstLine="709"/>
        <w:rPr>
          <w:szCs w:val="28"/>
        </w:rPr>
      </w:pPr>
      <w:r w:rsidRPr="00A85F65">
        <w:rPr>
          <w:szCs w:val="28"/>
        </w:rPr>
        <w:t>Одним из основных инструментов регулирования градостроительной деятельности является функциональное зонирование территории.</w:t>
      </w:r>
    </w:p>
    <w:p w:rsidR="00FD36C3" w:rsidRPr="00A85F65" w:rsidRDefault="003766A8" w:rsidP="002A6D85">
      <w:pPr>
        <w:pStyle w:val="ac"/>
        <w:spacing w:after="0" w:line="240" w:lineRule="auto"/>
        <w:ind w:left="0" w:firstLine="709"/>
        <w:rPr>
          <w:szCs w:val="28"/>
        </w:rPr>
      </w:pPr>
      <w:r w:rsidRPr="00A85F65">
        <w:rPr>
          <w:szCs w:val="28"/>
        </w:rPr>
        <w:t xml:space="preserve">В настоящее время в </w:t>
      </w:r>
      <w:r w:rsidR="00A85F65">
        <w:rPr>
          <w:szCs w:val="28"/>
        </w:rPr>
        <w:t>сельсовете</w:t>
      </w:r>
      <w:r w:rsidRPr="00A85F65">
        <w:rPr>
          <w:szCs w:val="28"/>
        </w:rPr>
        <w:t xml:space="preserve"> выделены следующие функционал</w:t>
      </w:r>
      <w:r w:rsidR="00FD36C3" w:rsidRPr="00A85F65">
        <w:rPr>
          <w:szCs w:val="28"/>
        </w:rPr>
        <w:t>ьные зоны:</w:t>
      </w:r>
    </w:p>
    <w:p w:rsidR="00585B47" w:rsidRPr="00A85F65" w:rsidRDefault="00A11523" w:rsidP="00EC2F4D">
      <w:pPr>
        <w:pStyle w:val="100"/>
        <w:numPr>
          <w:ilvl w:val="0"/>
          <w:numId w:val="74"/>
        </w:numPr>
        <w:contextualSpacing/>
        <w:rPr>
          <w:rFonts w:eastAsia="Times New Roman"/>
          <w:sz w:val="28"/>
          <w:szCs w:val="28"/>
          <w:lang w:eastAsia="ru-RU"/>
        </w:rPr>
      </w:pPr>
      <w:r w:rsidRPr="00A85F65">
        <w:rPr>
          <w:rFonts w:eastAsia="Times New Roman"/>
          <w:sz w:val="28"/>
          <w:szCs w:val="28"/>
          <w:lang w:eastAsia="ru-RU"/>
        </w:rPr>
        <w:t>ж</w:t>
      </w:r>
      <w:r w:rsidR="00585B47" w:rsidRPr="00A85F65">
        <w:rPr>
          <w:rFonts w:eastAsia="Times New Roman"/>
          <w:sz w:val="28"/>
          <w:szCs w:val="28"/>
          <w:lang w:eastAsia="ru-RU"/>
        </w:rPr>
        <w:t>илая</w:t>
      </w:r>
      <w:r w:rsidR="00363B04" w:rsidRPr="00A85F65">
        <w:rPr>
          <w:rFonts w:eastAsia="Times New Roman"/>
          <w:sz w:val="28"/>
          <w:szCs w:val="28"/>
          <w:lang w:eastAsia="ru-RU"/>
        </w:rPr>
        <w:t xml:space="preserve"> зона</w:t>
      </w:r>
      <w:r w:rsidR="00585B47" w:rsidRPr="00A85F65">
        <w:rPr>
          <w:rFonts w:eastAsia="Times New Roman"/>
          <w:sz w:val="28"/>
          <w:szCs w:val="28"/>
          <w:lang w:eastAsia="ru-RU"/>
        </w:rPr>
        <w:t>;</w:t>
      </w:r>
    </w:p>
    <w:p w:rsidR="00363B04" w:rsidRPr="00EC2F4D" w:rsidRDefault="002946D7" w:rsidP="00EC2F4D">
      <w:pPr>
        <w:pStyle w:val="ac"/>
        <w:numPr>
          <w:ilvl w:val="0"/>
          <w:numId w:val="74"/>
        </w:numPr>
        <w:tabs>
          <w:tab w:val="left" w:pos="1392"/>
          <w:tab w:val="left" w:pos="1468"/>
        </w:tabs>
        <w:suppressAutoHyphens/>
        <w:autoSpaceDE w:val="0"/>
        <w:spacing w:after="0" w:line="240" w:lineRule="auto"/>
        <w:rPr>
          <w:szCs w:val="28"/>
        </w:rPr>
      </w:pPr>
      <w:r w:rsidRPr="00EC2F4D">
        <w:rPr>
          <w:szCs w:val="28"/>
        </w:rPr>
        <w:lastRenderedPageBreak/>
        <w:t>общественно – деловая зона</w:t>
      </w:r>
      <w:r w:rsidR="00363B04" w:rsidRPr="00EC2F4D">
        <w:rPr>
          <w:szCs w:val="28"/>
        </w:rPr>
        <w:t>;</w:t>
      </w:r>
    </w:p>
    <w:p w:rsidR="002D28D2" w:rsidRPr="00EC2F4D" w:rsidRDefault="002946D7" w:rsidP="00EC2F4D">
      <w:pPr>
        <w:pStyle w:val="ac"/>
        <w:numPr>
          <w:ilvl w:val="0"/>
          <w:numId w:val="74"/>
        </w:numPr>
        <w:tabs>
          <w:tab w:val="left" w:pos="1392"/>
          <w:tab w:val="left" w:pos="1468"/>
        </w:tabs>
        <w:suppressAutoHyphens/>
        <w:autoSpaceDE w:val="0"/>
        <w:spacing w:after="0" w:line="240" w:lineRule="auto"/>
        <w:rPr>
          <w:szCs w:val="28"/>
        </w:rPr>
      </w:pPr>
      <w:r w:rsidRPr="00EC2F4D">
        <w:rPr>
          <w:szCs w:val="28"/>
        </w:rPr>
        <w:t xml:space="preserve">зона </w:t>
      </w:r>
      <w:r w:rsidR="00A5547A" w:rsidRPr="00EC2F4D">
        <w:rPr>
          <w:szCs w:val="28"/>
        </w:rPr>
        <w:t>рекреационного назначения</w:t>
      </w:r>
      <w:r w:rsidR="00D360EA" w:rsidRPr="00EC2F4D">
        <w:rPr>
          <w:szCs w:val="28"/>
        </w:rPr>
        <w:t>;</w:t>
      </w:r>
    </w:p>
    <w:p w:rsidR="002D28D2" w:rsidRPr="002D28D2" w:rsidRDefault="002D28D2" w:rsidP="00EC2F4D">
      <w:pPr>
        <w:pStyle w:val="TimesNewRoman14125"/>
        <w:numPr>
          <w:ilvl w:val="0"/>
          <w:numId w:val="74"/>
        </w:numPr>
        <w:ind w:right="0"/>
        <w:rPr>
          <w:lang w:eastAsia="ru-RU"/>
        </w:rPr>
      </w:pPr>
      <w:r>
        <w:rPr>
          <w:lang w:eastAsia="ru-RU"/>
        </w:rPr>
        <w:t>зона инженерной инфраструктуры;</w:t>
      </w:r>
    </w:p>
    <w:p w:rsidR="00363B04" w:rsidRPr="00EC2F4D" w:rsidRDefault="002946D7" w:rsidP="00EC2F4D">
      <w:pPr>
        <w:pStyle w:val="ac"/>
        <w:numPr>
          <w:ilvl w:val="0"/>
          <w:numId w:val="74"/>
        </w:numPr>
        <w:tabs>
          <w:tab w:val="left" w:pos="1392"/>
          <w:tab w:val="left" w:pos="1468"/>
        </w:tabs>
        <w:suppressAutoHyphens/>
        <w:autoSpaceDE w:val="0"/>
        <w:spacing w:after="0" w:line="240" w:lineRule="auto"/>
        <w:rPr>
          <w:szCs w:val="28"/>
        </w:rPr>
      </w:pPr>
      <w:r w:rsidRPr="00EC2F4D">
        <w:rPr>
          <w:szCs w:val="28"/>
        </w:rPr>
        <w:t>производственная зона</w:t>
      </w:r>
      <w:r w:rsidR="00363B04" w:rsidRPr="00EC2F4D">
        <w:rPr>
          <w:szCs w:val="28"/>
        </w:rPr>
        <w:t>;</w:t>
      </w:r>
    </w:p>
    <w:p w:rsidR="00363B04" w:rsidRPr="00EC2F4D" w:rsidRDefault="002946D7" w:rsidP="00EC2F4D">
      <w:pPr>
        <w:pStyle w:val="ac"/>
        <w:numPr>
          <w:ilvl w:val="0"/>
          <w:numId w:val="74"/>
        </w:numPr>
        <w:tabs>
          <w:tab w:val="left" w:pos="1392"/>
          <w:tab w:val="left" w:pos="1468"/>
        </w:tabs>
        <w:suppressAutoHyphens/>
        <w:autoSpaceDE w:val="0"/>
        <w:spacing w:after="0" w:line="240" w:lineRule="auto"/>
        <w:rPr>
          <w:szCs w:val="28"/>
        </w:rPr>
      </w:pPr>
      <w:r w:rsidRPr="00EC2F4D">
        <w:rPr>
          <w:szCs w:val="28"/>
        </w:rPr>
        <w:t xml:space="preserve">зона </w:t>
      </w:r>
      <w:r w:rsidR="00363B04" w:rsidRPr="00EC2F4D">
        <w:rPr>
          <w:szCs w:val="28"/>
        </w:rPr>
        <w:t xml:space="preserve">сельскохозяйственного </w:t>
      </w:r>
      <w:r w:rsidRPr="00EC2F4D">
        <w:rPr>
          <w:szCs w:val="28"/>
        </w:rPr>
        <w:t>использования</w:t>
      </w:r>
      <w:r w:rsidR="00363B04" w:rsidRPr="00EC2F4D">
        <w:rPr>
          <w:szCs w:val="28"/>
        </w:rPr>
        <w:t>;</w:t>
      </w:r>
    </w:p>
    <w:p w:rsidR="00916F5F" w:rsidRPr="00916F5F" w:rsidRDefault="00916F5F" w:rsidP="00EC2F4D">
      <w:pPr>
        <w:pStyle w:val="TimesNewRoman14125"/>
        <w:numPr>
          <w:ilvl w:val="0"/>
          <w:numId w:val="74"/>
        </w:numPr>
        <w:ind w:right="0"/>
        <w:rPr>
          <w:lang w:eastAsia="ru-RU"/>
        </w:rPr>
      </w:pPr>
      <w:r>
        <w:rPr>
          <w:lang w:eastAsia="ru-RU"/>
        </w:rPr>
        <w:t>зона транспортной инфраструктуры;</w:t>
      </w:r>
    </w:p>
    <w:p w:rsidR="00363B04" w:rsidRPr="00EC2F4D" w:rsidRDefault="002946D7" w:rsidP="00EC2F4D">
      <w:pPr>
        <w:pStyle w:val="ac"/>
        <w:numPr>
          <w:ilvl w:val="0"/>
          <w:numId w:val="74"/>
        </w:numPr>
        <w:tabs>
          <w:tab w:val="left" w:pos="1392"/>
          <w:tab w:val="left" w:pos="1468"/>
        </w:tabs>
        <w:suppressAutoHyphens/>
        <w:autoSpaceDE w:val="0"/>
        <w:spacing w:after="0" w:line="240" w:lineRule="auto"/>
        <w:rPr>
          <w:szCs w:val="28"/>
        </w:rPr>
      </w:pPr>
      <w:r w:rsidRPr="00EC2F4D">
        <w:rPr>
          <w:szCs w:val="28"/>
        </w:rPr>
        <w:t xml:space="preserve">зона </w:t>
      </w:r>
      <w:r w:rsidR="00751615" w:rsidRPr="00EC2F4D">
        <w:rPr>
          <w:szCs w:val="28"/>
        </w:rPr>
        <w:t>кладбищ;</w:t>
      </w:r>
    </w:p>
    <w:p w:rsidR="00751615" w:rsidRDefault="00751615" w:rsidP="00EC2F4D">
      <w:pPr>
        <w:pStyle w:val="TimesNewRoman14125"/>
        <w:numPr>
          <w:ilvl w:val="0"/>
          <w:numId w:val="74"/>
        </w:numPr>
        <w:ind w:right="0"/>
        <w:rPr>
          <w:lang w:eastAsia="ru-RU"/>
        </w:rPr>
      </w:pPr>
      <w:r>
        <w:rPr>
          <w:lang w:eastAsia="ru-RU"/>
        </w:rPr>
        <w:t>зона складирования и захоронения отходов.</w:t>
      </w:r>
    </w:p>
    <w:p w:rsidR="00D91FFA" w:rsidRPr="00751615" w:rsidRDefault="00D91FFA" w:rsidP="002A6D85">
      <w:pPr>
        <w:pStyle w:val="TimesNewRoman14125"/>
        <w:ind w:right="0"/>
        <w:rPr>
          <w:lang w:eastAsia="ru-RU"/>
        </w:rPr>
      </w:pPr>
    </w:p>
    <w:p w:rsidR="000E1661" w:rsidRDefault="000E1661" w:rsidP="002A6D85">
      <w:pPr>
        <w:pStyle w:val="100"/>
        <w:ind w:firstLine="709"/>
        <w:contextualSpacing/>
        <w:rPr>
          <w:rFonts w:eastAsia="Times New Roman"/>
          <w:b/>
          <w:i/>
          <w:sz w:val="28"/>
          <w:szCs w:val="28"/>
          <w:lang w:eastAsia="ru-RU"/>
        </w:rPr>
      </w:pPr>
      <w:r w:rsidRPr="00A85F65">
        <w:rPr>
          <w:rFonts w:eastAsia="Times New Roman"/>
          <w:b/>
          <w:i/>
          <w:sz w:val="28"/>
          <w:szCs w:val="28"/>
          <w:lang w:eastAsia="ru-RU"/>
        </w:rPr>
        <w:t>Жилая зона</w:t>
      </w:r>
    </w:p>
    <w:p w:rsidR="00201EC3" w:rsidRPr="00A85F65" w:rsidRDefault="00201EC3" w:rsidP="002A6D85">
      <w:pPr>
        <w:pStyle w:val="100"/>
        <w:ind w:firstLine="709"/>
        <w:contextualSpacing/>
        <w:rPr>
          <w:rFonts w:eastAsia="Times New Roman"/>
          <w:b/>
          <w:i/>
          <w:sz w:val="28"/>
          <w:szCs w:val="28"/>
          <w:lang w:eastAsia="ru-RU"/>
        </w:rPr>
      </w:pPr>
    </w:p>
    <w:p w:rsidR="004239A0" w:rsidRDefault="000E1661" w:rsidP="004239A0">
      <w:pPr>
        <w:pStyle w:val="100"/>
        <w:ind w:firstLine="709"/>
        <w:contextualSpacing/>
        <w:rPr>
          <w:b/>
          <w:i/>
          <w:szCs w:val="28"/>
        </w:rPr>
      </w:pPr>
      <w:r w:rsidRPr="00A85F65">
        <w:rPr>
          <w:rFonts w:eastAsia="Times New Roman"/>
          <w:sz w:val="28"/>
          <w:szCs w:val="28"/>
          <w:lang w:eastAsia="ru-RU"/>
        </w:rPr>
        <w:t>Жил</w:t>
      </w:r>
      <w:r w:rsidR="00FD36C3" w:rsidRPr="00A85F65">
        <w:rPr>
          <w:rFonts w:eastAsia="Times New Roman"/>
          <w:sz w:val="28"/>
          <w:szCs w:val="28"/>
          <w:lang w:eastAsia="ru-RU"/>
        </w:rPr>
        <w:t>ая</w:t>
      </w:r>
      <w:r w:rsidRPr="00A85F65">
        <w:rPr>
          <w:rFonts w:eastAsia="Times New Roman"/>
          <w:sz w:val="28"/>
          <w:szCs w:val="28"/>
          <w:lang w:eastAsia="ru-RU"/>
        </w:rPr>
        <w:t xml:space="preserve"> зон</w:t>
      </w:r>
      <w:r w:rsidR="00FD36C3" w:rsidRPr="00A85F65">
        <w:rPr>
          <w:rFonts w:eastAsia="Times New Roman"/>
          <w:sz w:val="28"/>
          <w:szCs w:val="28"/>
          <w:lang w:eastAsia="ru-RU"/>
        </w:rPr>
        <w:t>а</w:t>
      </w:r>
      <w:r w:rsidRPr="00A85F65">
        <w:rPr>
          <w:rFonts w:eastAsia="Times New Roman"/>
          <w:sz w:val="28"/>
          <w:szCs w:val="28"/>
          <w:lang w:eastAsia="ru-RU"/>
        </w:rPr>
        <w:t xml:space="preserve"> определяются в границах </w:t>
      </w:r>
      <w:r w:rsidR="008E36CC" w:rsidRPr="00A85F65">
        <w:rPr>
          <w:rFonts w:eastAsia="Times New Roman"/>
          <w:sz w:val="28"/>
          <w:szCs w:val="28"/>
          <w:lang w:eastAsia="ru-RU"/>
        </w:rPr>
        <w:t>населенных пунктов</w:t>
      </w:r>
      <w:r w:rsidRPr="00A85F65">
        <w:rPr>
          <w:rFonts w:eastAsia="Times New Roman"/>
          <w:sz w:val="28"/>
          <w:szCs w:val="28"/>
          <w:lang w:eastAsia="ru-RU"/>
        </w:rPr>
        <w:t xml:space="preserve"> по фактическому использованию</w:t>
      </w:r>
      <w:r w:rsidR="00585B47" w:rsidRPr="00A85F65">
        <w:rPr>
          <w:rFonts w:eastAsia="Times New Roman"/>
          <w:sz w:val="28"/>
          <w:szCs w:val="28"/>
          <w:lang w:eastAsia="ru-RU"/>
        </w:rPr>
        <w:t>.</w:t>
      </w:r>
      <w:r w:rsidR="004239A0">
        <w:rPr>
          <w:b/>
          <w:i/>
          <w:sz w:val="28"/>
          <w:szCs w:val="28"/>
        </w:rPr>
        <w:br w:type="page"/>
      </w:r>
    </w:p>
    <w:p w:rsidR="00FD36C3" w:rsidRDefault="00363B04" w:rsidP="002A6D85">
      <w:pPr>
        <w:pStyle w:val="100"/>
        <w:ind w:firstLine="709"/>
        <w:contextualSpacing/>
        <w:rPr>
          <w:b/>
          <w:i/>
          <w:sz w:val="28"/>
          <w:szCs w:val="28"/>
        </w:rPr>
      </w:pPr>
      <w:r w:rsidRPr="00A85F65">
        <w:rPr>
          <w:b/>
          <w:i/>
          <w:sz w:val="28"/>
          <w:szCs w:val="28"/>
        </w:rPr>
        <w:lastRenderedPageBreak/>
        <w:t xml:space="preserve">Зона </w:t>
      </w:r>
      <w:r w:rsidR="00073666" w:rsidRPr="00A85F65">
        <w:rPr>
          <w:b/>
          <w:i/>
          <w:sz w:val="28"/>
          <w:szCs w:val="28"/>
        </w:rPr>
        <w:t>общественно – деловая</w:t>
      </w:r>
    </w:p>
    <w:p w:rsidR="00201EC3" w:rsidRPr="00A85F65" w:rsidRDefault="00201EC3" w:rsidP="002A6D85">
      <w:pPr>
        <w:pStyle w:val="100"/>
        <w:ind w:firstLine="709"/>
        <w:contextualSpacing/>
        <w:rPr>
          <w:b/>
          <w:sz w:val="28"/>
          <w:szCs w:val="28"/>
        </w:rPr>
      </w:pPr>
    </w:p>
    <w:p w:rsidR="000E1661" w:rsidRPr="00A85F65" w:rsidRDefault="00FD36C3" w:rsidP="002A6D85">
      <w:pPr>
        <w:pStyle w:val="100"/>
        <w:ind w:firstLine="709"/>
        <w:contextualSpacing/>
        <w:rPr>
          <w:sz w:val="28"/>
          <w:szCs w:val="28"/>
        </w:rPr>
      </w:pPr>
      <w:r w:rsidRPr="00A85F65">
        <w:rPr>
          <w:sz w:val="28"/>
          <w:szCs w:val="28"/>
        </w:rPr>
        <w:t xml:space="preserve">Зона </w:t>
      </w:r>
      <w:r w:rsidR="00073666" w:rsidRPr="00A85F65">
        <w:rPr>
          <w:sz w:val="28"/>
          <w:szCs w:val="28"/>
        </w:rPr>
        <w:t>общественно – делового</w:t>
      </w:r>
      <w:r w:rsidRPr="00A85F65">
        <w:rPr>
          <w:sz w:val="28"/>
          <w:szCs w:val="28"/>
        </w:rPr>
        <w:t xml:space="preserve"> использования объектов капитального строительства</w:t>
      </w:r>
      <w:r w:rsidRPr="00A85F65">
        <w:rPr>
          <w:i/>
          <w:sz w:val="28"/>
          <w:szCs w:val="28"/>
        </w:rPr>
        <w:t xml:space="preserve"> </w:t>
      </w:r>
      <w:r w:rsidR="000E1661" w:rsidRPr="00A85F65">
        <w:rPr>
          <w:sz w:val="28"/>
          <w:szCs w:val="28"/>
        </w:rPr>
        <w:t>предназначен</w:t>
      </w:r>
      <w:r w:rsidRPr="00A85F65">
        <w:rPr>
          <w:sz w:val="28"/>
          <w:szCs w:val="28"/>
        </w:rPr>
        <w:t>а</w:t>
      </w:r>
      <w:r w:rsidR="000E1661" w:rsidRPr="00A85F65">
        <w:rPr>
          <w:sz w:val="28"/>
          <w:szCs w:val="28"/>
        </w:rPr>
        <w:t xml:space="preserve"> для размещения </w:t>
      </w:r>
      <w:r w:rsidR="00585F8B" w:rsidRPr="00A85F65">
        <w:rPr>
          <w:sz w:val="28"/>
          <w:szCs w:val="28"/>
        </w:rPr>
        <w:t>административных зданий, объектов общественного питания и культурно-бытового обслуживания, коммерческой деятельности, объектов здравоохранения и социальной защиты,</w:t>
      </w:r>
      <w:r w:rsidR="000E1661" w:rsidRPr="00A85F65">
        <w:rPr>
          <w:sz w:val="28"/>
          <w:szCs w:val="28"/>
        </w:rPr>
        <w:t xml:space="preserve"> иных объектов, связанных с обеспечением жизнедеятельности граждан.</w:t>
      </w:r>
    </w:p>
    <w:p w:rsidR="000E1661" w:rsidRDefault="00E678C2" w:rsidP="002A6D85">
      <w:pPr>
        <w:spacing w:after="0" w:line="240" w:lineRule="auto"/>
        <w:ind w:firstLine="709"/>
        <w:contextualSpacing/>
        <w:rPr>
          <w:szCs w:val="28"/>
        </w:rPr>
      </w:pPr>
      <w:r w:rsidRPr="00A85F65">
        <w:rPr>
          <w:szCs w:val="28"/>
        </w:rPr>
        <w:t xml:space="preserve">В </w:t>
      </w:r>
      <w:r w:rsidR="00910EFF">
        <w:rPr>
          <w:szCs w:val="28"/>
        </w:rPr>
        <w:t>населенных пунктах</w:t>
      </w:r>
      <w:r w:rsidR="000E1661" w:rsidRPr="00A85F65">
        <w:rPr>
          <w:szCs w:val="28"/>
        </w:rPr>
        <w:t xml:space="preserve"> </w:t>
      </w:r>
      <w:r w:rsidR="00363B04" w:rsidRPr="00A85F65">
        <w:rPr>
          <w:szCs w:val="28"/>
        </w:rPr>
        <w:t xml:space="preserve">зона </w:t>
      </w:r>
      <w:r w:rsidR="00073666" w:rsidRPr="00A85F65">
        <w:rPr>
          <w:szCs w:val="28"/>
        </w:rPr>
        <w:t>общественно – делового</w:t>
      </w:r>
      <w:r w:rsidR="00363B04" w:rsidRPr="00A85F65">
        <w:rPr>
          <w:szCs w:val="28"/>
        </w:rPr>
        <w:t xml:space="preserve"> использования объектов капитального строительства </w:t>
      </w:r>
      <w:r w:rsidR="000E1661" w:rsidRPr="00A85F65">
        <w:rPr>
          <w:szCs w:val="28"/>
        </w:rPr>
        <w:t xml:space="preserve">сложилась </w:t>
      </w:r>
      <w:r w:rsidR="00585F8B" w:rsidRPr="00A85F65">
        <w:rPr>
          <w:szCs w:val="28"/>
        </w:rPr>
        <w:t xml:space="preserve">в </w:t>
      </w:r>
      <w:r w:rsidR="008E36CC" w:rsidRPr="00A85F65">
        <w:rPr>
          <w:szCs w:val="28"/>
        </w:rPr>
        <w:t xml:space="preserve">основном в </w:t>
      </w:r>
      <w:r w:rsidR="00585F8B" w:rsidRPr="00A85F65">
        <w:rPr>
          <w:szCs w:val="28"/>
        </w:rPr>
        <w:t xml:space="preserve">районе </w:t>
      </w:r>
      <w:r w:rsidR="008E36CC" w:rsidRPr="00A85F65">
        <w:rPr>
          <w:szCs w:val="28"/>
        </w:rPr>
        <w:t>центра</w:t>
      </w:r>
      <w:r w:rsidR="00585F8B" w:rsidRPr="00A85F65">
        <w:rPr>
          <w:szCs w:val="28"/>
        </w:rPr>
        <w:t xml:space="preserve"> села</w:t>
      </w:r>
      <w:r w:rsidR="00073666" w:rsidRPr="00A85F65">
        <w:rPr>
          <w:szCs w:val="28"/>
        </w:rPr>
        <w:t xml:space="preserve">. </w:t>
      </w:r>
      <w:r w:rsidR="00585F8B" w:rsidRPr="00A85F65">
        <w:rPr>
          <w:szCs w:val="28"/>
        </w:rPr>
        <w:t xml:space="preserve"> В состав этой зоны войдут здания администраций </w:t>
      </w:r>
      <w:r w:rsidR="00073666" w:rsidRPr="00A85F65">
        <w:rPr>
          <w:szCs w:val="28"/>
        </w:rPr>
        <w:t>сельсовета, д</w:t>
      </w:r>
      <w:r w:rsidR="00585F8B" w:rsidRPr="00A85F65">
        <w:rPr>
          <w:szCs w:val="28"/>
        </w:rPr>
        <w:t>ома культуры, почты, культовых объектов, предприятий торговли, общественного питания и социально-бытового назначения</w:t>
      </w:r>
      <w:r w:rsidR="00073666" w:rsidRPr="00A85F65">
        <w:rPr>
          <w:szCs w:val="28"/>
        </w:rPr>
        <w:t>, образовательные учреждения</w:t>
      </w:r>
      <w:r w:rsidR="00136378">
        <w:rPr>
          <w:szCs w:val="28"/>
        </w:rPr>
        <w:t>.</w:t>
      </w:r>
    </w:p>
    <w:p w:rsidR="005C357E" w:rsidRPr="005C357E" w:rsidRDefault="005C357E" w:rsidP="002A6D85">
      <w:pPr>
        <w:pStyle w:val="TimesNewRoman14125"/>
        <w:ind w:right="0"/>
        <w:rPr>
          <w:lang w:eastAsia="ru-RU"/>
        </w:rPr>
      </w:pPr>
    </w:p>
    <w:p w:rsidR="00751615" w:rsidRDefault="00751615" w:rsidP="002A6D85">
      <w:pPr>
        <w:spacing w:after="0" w:line="240" w:lineRule="auto"/>
        <w:ind w:firstLine="709"/>
        <w:contextualSpacing/>
        <w:rPr>
          <w:b/>
          <w:i/>
          <w:szCs w:val="26"/>
        </w:rPr>
      </w:pPr>
      <w:r w:rsidRPr="00751615">
        <w:rPr>
          <w:b/>
          <w:i/>
          <w:szCs w:val="26"/>
        </w:rPr>
        <w:t>Зона рекреационного назначения</w:t>
      </w:r>
    </w:p>
    <w:p w:rsidR="005C357E" w:rsidRDefault="005C357E" w:rsidP="002A6D85">
      <w:pPr>
        <w:spacing w:after="0" w:line="240" w:lineRule="auto"/>
        <w:ind w:firstLine="709"/>
        <w:contextualSpacing/>
        <w:rPr>
          <w:szCs w:val="26"/>
        </w:rPr>
      </w:pPr>
    </w:p>
    <w:p w:rsidR="008A5422" w:rsidRDefault="00751615" w:rsidP="002A6D85">
      <w:pPr>
        <w:spacing w:after="0" w:line="240" w:lineRule="auto"/>
        <w:ind w:firstLine="709"/>
        <w:contextualSpacing/>
        <w:rPr>
          <w:szCs w:val="26"/>
        </w:rPr>
      </w:pPr>
      <w:r w:rsidRPr="00751615">
        <w:rPr>
          <w:szCs w:val="26"/>
        </w:rPr>
        <w:t>Зона в границах проектируемой территории, используемые и предназначенные для отдыха, туризма, занятий физической культурой и спортом. Аллеи и скверы также могут использоваться в рекреационных целях.</w:t>
      </w:r>
    </w:p>
    <w:p w:rsidR="005C357E" w:rsidRPr="005C357E" w:rsidRDefault="005C357E" w:rsidP="002A6D85">
      <w:pPr>
        <w:pStyle w:val="TimesNewRoman14125"/>
        <w:ind w:right="0"/>
        <w:rPr>
          <w:lang w:eastAsia="ru-RU"/>
        </w:rPr>
      </w:pPr>
    </w:p>
    <w:p w:rsidR="00FF2F55" w:rsidRDefault="00FF2F55" w:rsidP="002A6D85">
      <w:pPr>
        <w:spacing w:after="0" w:line="240" w:lineRule="auto"/>
        <w:ind w:firstLine="709"/>
        <w:contextualSpacing/>
        <w:rPr>
          <w:b/>
          <w:i/>
          <w:szCs w:val="26"/>
        </w:rPr>
      </w:pPr>
      <w:r w:rsidRPr="00FF2F55">
        <w:rPr>
          <w:b/>
          <w:i/>
          <w:szCs w:val="26"/>
        </w:rPr>
        <w:t>Зона инженерной инфраструктуры</w:t>
      </w:r>
    </w:p>
    <w:p w:rsidR="005C357E" w:rsidRPr="005C357E" w:rsidRDefault="005C357E" w:rsidP="002A6D85">
      <w:pPr>
        <w:pStyle w:val="TimesNewRoman14125"/>
        <w:ind w:right="0"/>
        <w:rPr>
          <w:lang w:eastAsia="ru-RU"/>
        </w:rPr>
      </w:pPr>
    </w:p>
    <w:p w:rsidR="00FF2F55" w:rsidRDefault="00FF2F55" w:rsidP="002A6D85">
      <w:pPr>
        <w:pStyle w:val="TimesNewRoman14125"/>
        <w:ind w:right="0"/>
        <w:rPr>
          <w:color w:val="000000"/>
          <w:szCs w:val="26"/>
        </w:rPr>
      </w:pPr>
      <w:r w:rsidRPr="00FF2F55">
        <w:rPr>
          <w:color w:val="000000"/>
          <w:szCs w:val="26"/>
        </w:rPr>
        <w:t>Зоны инженерной инфраструктуры предназначена для размещения объектов инфраструктуры, в том числе для размещения и функционирования сооружений и коммуникаций энергообеспечения, водоснабжения, канализации и очистки стоков, теплоснабжения, связи, также территорий, необходимых для их технического обслуживания и охраны, а также для установления санитарно-защитных зон таких объектов в соответствии с требованиями технических регламентов.</w:t>
      </w:r>
    </w:p>
    <w:p w:rsidR="006B2C9B" w:rsidRPr="00FF2F55" w:rsidRDefault="006B2C9B" w:rsidP="002A6D85">
      <w:pPr>
        <w:pStyle w:val="TimesNewRoman14125"/>
        <w:ind w:right="0"/>
        <w:rPr>
          <w:lang w:eastAsia="ru-RU"/>
        </w:rPr>
      </w:pPr>
    </w:p>
    <w:p w:rsidR="000E1661" w:rsidRDefault="000E1661" w:rsidP="002A6D85">
      <w:pPr>
        <w:spacing w:after="0" w:line="240" w:lineRule="auto"/>
        <w:ind w:firstLine="709"/>
        <w:contextualSpacing/>
        <w:rPr>
          <w:b/>
          <w:i/>
          <w:szCs w:val="28"/>
        </w:rPr>
      </w:pPr>
      <w:r w:rsidRPr="00A85F65">
        <w:rPr>
          <w:b/>
          <w:i/>
          <w:szCs w:val="28"/>
        </w:rPr>
        <w:t>Производственная зона</w:t>
      </w:r>
    </w:p>
    <w:p w:rsidR="006B2C9B" w:rsidRPr="006B2C9B" w:rsidRDefault="006B2C9B" w:rsidP="002A6D85">
      <w:pPr>
        <w:pStyle w:val="TimesNewRoman14125"/>
        <w:ind w:right="0"/>
        <w:rPr>
          <w:lang w:eastAsia="ru-RU"/>
        </w:rPr>
      </w:pPr>
    </w:p>
    <w:p w:rsidR="00470DD9" w:rsidRPr="006B2C9B" w:rsidRDefault="00470DD9" w:rsidP="002A6D85">
      <w:pPr>
        <w:pStyle w:val="TimesNewRoman14125"/>
        <w:ind w:right="0"/>
        <w:rPr>
          <w:color w:val="000000"/>
          <w:szCs w:val="26"/>
        </w:rPr>
      </w:pPr>
      <w:r w:rsidRPr="006B2C9B">
        <w:rPr>
          <w:color w:val="000000"/>
          <w:szCs w:val="26"/>
        </w:rPr>
        <w:t>Производственная зона — территория, предназначенная для застройки промышленными, коммунально-складскими, иными, предназначенными для этих целей производственными объектами (объектами жилищно-коммунального хозяйства, объектами транспорта, объектами оптовой торговли и пр.).</w:t>
      </w:r>
    </w:p>
    <w:p w:rsidR="00470DD9" w:rsidRPr="006B2C9B" w:rsidRDefault="00470DD9" w:rsidP="002A6D85">
      <w:pPr>
        <w:pStyle w:val="TimesNewRoman14125"/>
        <w:ind w:right="0"/>
        <w:rPr>
          <w:color w:val="000000"/>
          <w:szCs w:val="26"/>
        </w:rPr>
      </w:pPr>
      <w:r w:rsidRPr="006B2C9B">
        <w:rPr>
          <w:color w:val="000000"/>
          <w:szCs w:val="26"/>
        </w:rPr>
        <w:t xml:space="preserve">Действующим генеральным планом резервируются территории, благоприятные для дальнейшего развития промышленного строительства. </w:t>
      </w:r>
    </w:p>
    <w:p w:rsidR="00470DD9" w:rsidRDefault="00470DD9" w:rsidP="002A6D85">
      <w:pPr>
        <w:pStyle w:val="TimesNewRoman14125"/>
        <w:ind w:right="0"/>
        <w:rPr>
          <w:color w:val="000000"/>
          <w:szCs w:val="26"/>
        </w:rPr>
      </w:pPr>
      <w:r w:rsidRPr="006B2C9B">
        <w:rPr>
          <w:color w:val="000000"/>
          <w:szCs w:val="26"/>
        </w:rPr>
        <w:t>Фактически на данных территориях отсутствуют объекты производственной деятельности. В связи с этим при выполнении работ по внесению изменений в генеральный план производственная зона будет скорректирована.</w:t>
      </w:r>
    </w:p>
    <w:p w:rsidR="006B2C9B" w:rsidRPr="00A85F65" w:rsidRDefault="006B2C9B" w:rsidP="002A6D85">
      <w:pPr>
        <w:pStyle w:val="TimesNewRoman14125"/>
        <w:ind w:right="0"/>
        <w:rPr>
          <w:szCs w:val="28"/>
        </w:rPr>
      </w:pPr>
    </w:p>
    <w:p w:rsidR="000E1661" w:rsidRDefault="000E1661" w:rsidP="002A6D85">
      <w:pPr>
        <w:spacing w:after="0" w:line="240" w:lineRule="auto"/>
        <w:ind w:firstLine="709"/>
        <w:contextualSpacing/>
        <w:rPr>
          <w:b/>
          <w:i/>
          <w:szCs w:val="28"/>
        </w:rPr>
      </w:pPr>
      <w:r w:rsidRPr="00A85F65">
        <w:rPr>
          <w:b/>
          <w:i/>
          <w:szCs w:val="28"/>
        </w:rPr>
        <w:t xml:space="preserve">Зона сельскохозяйственного </w:t>
      </w:r>
      <w:r w:rsidR="005F69BC">
        <w:rPr>
          <w:b/>
          <w:i/>
          <w:szCs w:val="28"/>
        </w:rPr>
        <w:t>использования</w:t>
      </w:r>
    </w:p>
    <w:p w:rsidR="006B2C9B" w:rsidRPr="006B2C9B" w:rsidRDefault="006B2C9B" w:rsidP="002A6D85">
      <w:pPr>
        <w:pStyle w:val="TimesNewRoman14125"/>
        <w:ind w:right="0"/>
        <w:rPr>
          <w:lang w:eastAsia="ru-RU"/>
        </w:rPr>
      </w:pPr>
    </w:p>
    <w:p w:rsidR="00F54EF2" w:rsidRDefault="005F69BC" w:rsidP="002A6D85">
      <w:pPr>
        <w:spacing w:after="0" w:line="240" w:lineRule="auto"/>
        <w:ind w:firstLine="709"/>
        <w:contextualSpacing/>
        <w:rPr>
          <w:szCs w:val="26"/>
        </w:rPr>
      </w:pPr>
      <w:r w:rsidRPr="005F69BC">
        <w:rPr>
          <w:szCs w:val="26"/>
        </w:rPr>
        <w:lastRenderedPageBreak/>
        <w:t>Зона сельскохозяйственного использования предназначена для ведения сельского хозяйства, дачного хозяйства, садоводства, развития объектов сельскохозяйственного назначения.</w:t>
      </w:r>
    </w:p>
    <w:p w:rsidR="006B2C9B" w:rsidRPr="006B2C9B" w:rsidRDefault="006B2C9B" w:rsidP="002A6D85">
      <w:pPr>
        <w:pStyle w:val="TimesNewRoman14125"/>
        <w:ind w:right="0"/>
        <w:rPr>
          <w:lang w:eastAsia="ru-RU"/>
        </w:rPr>
      </w:pPr>
    </w:p>
    <w:p w:rsidR="00D612E4" w:rsidRDefault="00D612E4" w:rsidP="002A6D85">
      <w:pPr>
        <w:spacing w:after="0" w:line="240" w:lineRule="auto"/>
        <w:ind w:firstLine="709"/>
        <w:contextualSpacing/>
        <w:rPr>
          <w:b/>
          <w:i/>
          <w:szCs w:val="26"/>
        </w:rPr>
      </w:pPr>
      <w:r w:rsidRPr="00D612E4">
        <w:rPr>
          <w:b/>
          <w:i/>
          <w:szCs w:val="26"/>
        </w:rPr>
        <w:t>Зона транспортной инфраструктуры</w:t>
      </w:r>
    </w:p>
    <w:p w:rsidR="006B2C9B" w:rsidRPr="006B2C9B" w:rsidRDefault="006B2C9B" w:rsidP="002A6D85">
      <w:pPr>
        <w:pStyle w:val="TimesNewRoman14125"/>
        <w:ind w:right="0"/>
        <w:rPr>
          <w:lang w:eastAsia="ru-RU"/>
        </w:rPr>
      </w:pPr>
    </w:p>
    <w:p w:rsidR="00D612E4" w:rsidRDefault="00D612E4" w:rsidP="002A6D85">
      <w:pPr>
        <w:spacing w:after="0" w:line="240" w:lineRule="auto"/>
        <w:ind w:firstLine="709"/>
        <w:contextualSpacing/>
        <w:rPr>
          <w:color w:val="000000"/>
          <w:szCs w:val="26"/>
        </w:rPr>
      </w:pPr>
      <w:r w:rsidRPr="006B2C9B">
        <w:rPr>
          <w:szCs w:val="26"/>
        </w:rPr>
        <w:t>В зону транспортной инфраструктуры входят улицы, переулки, проезды и иные коммуникационные территории, ограниченные красными линиями, а также объекты транспортной инфраструктуры: стоянки, парковки, автобусные станции и остановки, автотранспортные предприятия и т.д.</w:t>
      </w:r>
    </w:p>
    <w:p w:rsidR="006B2C9B" w:rsidRPr="00D612E4" w:rsidRDefault="006B2C9B" w:rsidP="002A6D85">
      <w:pPr>
        <w:pStyle w:val="TimesNewRoman14125"/>
        <w:ind w:right="0"/>
        <w:rPr>
          <w:lang w:eastAsia="ru-RU"/>
        </w:rPr>
      </w:pPr>
    </w:p>
    <w:p w:rsidR="00F54EF2" w:rsidRDefault="000E1661" w:rsidP="002A6D85">
      <w:pPr>
        <w:spacing w:after="0" w:line="240" w:lineRule="auto"/>
        <w:ind w:firstLine="709"/>
        <w:contextualSpacing/>
        <w:rPr>
          <w:b/>
          <w:i/>
          <w:szCs w:val="28"/>
        </w:rPr>
      </w:pPr>
      <w:r w:rsidRPr="00A85F65">
        <w:rPr>
          <w:b/>
          <w:i/>
          <w:szCs w:val="28"/>
        </w:rPr>
        <w:t xml:space="preserve">Зона </w:t>
      </w:r>
      <w:r w:rsidR="00470DD9" w:rsidRPr="00A85F65">
        <w:rPr>
          <w:b/>
          <w:i/>
          <w:szCs w:val="28"/>
        </w:rPr>
        <w:t>специального назначения</w:t>
      </w:r>
    </w:p>
    <w:p w:rsidR="00470DD9" w:rsidRPr="006B2C9B" w:rsidRDefault="00470DD9" w:rsidP="002A6D85">
      <w:pPr>
        <w:spacing w:after="0" w:line="240" w:lineRule="auto"/>
        <w:ind w:firstLine="709"/>
        <w:contextualSpacing/>
        <w:rPr>
          <w:szCs w:val="26"/>
        </w:rPr>
      </w:pPr>
      <w:r w:rsidRPr="006B2C9B">
        <w:rPr>
          <w:szCs w:val="26"/>
        </w:rPr>
        <w:t>Зона специального назначения предназначена для размещения кладбищ, скотомогильников, очистных сооружений, полигонов ТБО, биотермических ям и иных объектов, использование которых несовместимо с использованием других видов территориальных зон.</w:t>
      </w:r>
    </w:p>
    <w:p w:rsidR="00470DD9" w:rsidRPr="006B2C9B" w:rsidRDefault="00470DD9" w:rsidP="002A6D85">
      <w:pPr>
        <w:spacing w:after="0" w:line="240" w:lineRule="auto"/>
        <w:ind w:firstLine="709"/>
        <w:contextualSpacing/>
        <w:rPr>
          <w:szCs w:val="26"/>
        </w:rPr>
      </w:pPr>
      <w:r w:rsidRPr="006B2C9B">
        <w:rPr>
          <w:szCs w:val="26"/>
        </w:rPr>
        <w:t>К зоне специального назначения относятся: кладбища, очистные сооружения.</w:t>
      </w:r>
    </w:p>
    <w:p w:rsidR="00862908" w:rsidRPr="00A85F65" w:rsidRDefault="00470DD9" w:rsidP="002A6D85">
      <w:pPr>
        <w:spacing w:after="0" w:line="240" w:lineRule="auto"/>
        <w:ind w:firstLine="709"/>
        <w:contextualSpacing/>
        <w:rPr>
          <w:szCs w:val="28"/>
        </w:rPr>
      </w:pPr>
      <w:r w:rsidRPr="006B2C9B">
        <w:rPr>
          <w:szCs w:val="26"/>
        </w:rPr>
        <w:t xml:space="preserve">На территории </w:t>
      </w:r>
      <w:r w:rsidR="00085F84" w:rsidRPr="006B2C9B">
        <w:rPr>
          <w:szCs w:val="26"/>
        </w:rPr>
        <w:t>Малышевского</w:t>
      </w:r>
      <w:r w:rsidRPr="006B2C9B">
        <w:rPr>
          <w:szCs w:val="26"/>
        </w:rPr>
        <w:t xml:space="preserve"> сельсовета Сузунского района расположено </w:t>
      </w:r>
      <w:r w:rsidR="007C654F" w:rsidRPr="006B2C9B">
        <w:rPr>
          <w:szCs w:val="26"/>
        </w:rPr>
        <w:t>3</w:t>
      </w:r>
      <w:r w:rsidR="00A534BA" w:rsidRPr="006B2C9B">
        <w:rPr>
          <w:szCs w:val="26"/>
        </w:rPr>
        <w:t xml:space="preserve"> кладбищ</w:t>
      </w:r>
      <w:r w:rsidR="007C654F" w:rsidRPr="006B2C9B">
        <w:rPr>
          <w:szCs w:val="26"/>
        </w:rPr>
        <w:t>а</w:t>
      </w:r>
      <w:r w:rsidR="00A534BA" w:rsidRPr="006B2C9B">
        <w:rPr>
          <w:szCs w:val="26"/>
        </w:rPr>
        <w:t>.</w:t>
      </w:r>
    </w:p>
    <w:p w:rsidR="00862908" w:rsidRPr="00316535" w:rsidRDefault="00862908" w:rsidP="002A6D85">
      <w:pPr>
        <w:pStyle w:val="TimesNewRoman14125"/>
        <w:ind w:right="0"/>
        <w:contextualSpacing/>
        <w:rPr>
          <w:sz w:val="24"/>
          <w:szCs w:val="24"/>
          <w:lang w:eastAsia="ru-RU"/>
        </w:rPr>
      </w:pPr>
    </w:p>
    <w:p w:rsidR="004D2017" w:rsidRDefault="003766A8" w:rsidP="00B36A70">
      <w:pPr>
        <w:pStyle w:val="af6"/>
        <w:spacing w:after="0"/>
        <w:contextualSpacing/>
        <w:rPr>
          <w:b/>
        </w:rPr>
      </w:pPr>
      <w:bookmarkStart w:id="50" w:name="_Toc135911450"/>
      <w:bookmarkStart w:id="51" w:name="_Toc138761139"/>
      <w:bookmarkStart w:id="52" w:name="_Toc141343095"/>
      <w:bookmarkStart w:id="53" w:name="_Toc182568825"/>
      <w:r w:rsidRPr="00374E63">
        <w:rPr>
          <w:b/>
        </w:rPr>
        <w:t>3.4 Экономическая база</w:t>
      </w:r>
      <w:bookmarkEnd w:id="50"/>
      <w:bookmarkEnd w:id="51"/>
      <w:bookmarkEnd w:id="52"/>
      <w:bookmarkEnd w:id="53"/>
    </w:p>
    <w:p w:rsidR="006B2C9B" w:rsidRPr="006B2C9B" w:rsidRDefault="006B2C9B" w:rsidP="002A6D85">
      <w:pPr>
        <w:spacing w:after="0" w:line="240" w:lineRule="auto"/>
        <w:ind w:firstLine="709"/>
      </w:pPr>
    </w:p>
    <w:p w:rsidR="00022096" w:rsidRPr="006B2C9B" w:rsidRDefault="00022096" w:rsidP="002A6D85">
      <w:pPr>
        <w:spacing w:after="0" w:line="240" w:lineRule="auto"/>
        <w:ind w:firstLine="709"/>
        <w:contextualSpacing/>
        <w:rPr>
          <w:szCs w:val="26"/>
        </w:rPr>
      </w:pPr>
      <w:r w:rsidRPr="006B2C9B">
        <w:rPr>
          <w:szCs w:val="26"/>
        </w:rPr>
        <w:t>Малышевский сельсовет обладает достаточными возможностями развития экономики – природоресурсным, трудовым, производственным потенциалом.</w:t>
      </w:r>
    </w:p>
    <w:p w:rsidR="009B30B4" w:rsidRPr="006B2C9B" w:rsidRDefault="009B30B4" w:rsidP="002A6D85">
      <w:pPr>
        <w:spacing w:after="0" w:line="240" w:lineRule="auto"/>
        <w:ind w:firstLine="709"/>
        <w:contextualSpacing/>
        <w:rPr>
          <w:szCs w:val="26"/>
        </w:rPr>
      </w:pPr>
      <w:r w:rsidRPr="006B2C9B">
        <w:rPr>
          <w:szCs w:val="26"/>
        </w:rPr>
        <w:t xml:space="preserve">На территории </w:t>
      </w:r>
      <w:r w:rsidR="00C743D6" w:rsidRPr="006B2C9B">
        <w:rPr>
          <w:szCs w:val="26"/>
        </w:rPr>
        <w:t>сельсовета расположено одно сельскохозяйственное предприятие – ООО «Заковряжинский конезавод»</w:t>
      </w:r>
      <w:r w:rsidRPr="006B2C9B">
        <w:rPr>
          <w:szCs w:val="26"/>
        </w:rPr>
        <w:t>.</w:t>
      </w:r>
    </w:p>
    <w:p w:rsidR="009B30B4" w:rsidRPr="006B2C9B" w:rsidRDefault="005E2B8D" w:rsidP="002A6D85">
      <w:pPr>
        <w:spacing w:after="0" w:line="240" w:lineRule="auto"/>
        <w:ind w:firstLine="709"/>
        <w:contextualSpacing/>
        <w:rPr>
          <w:szCs w:val="26"/>
        </w:rPr>
      </w:pPr>
      <w:r w:rsidRPr="006B2C9B">
        <w:rPr>
          <w:szCs w:val="26"/>
        </w:rPr>
        <w:t>Н</w:t>
      </w:r>
      <w:r w:rsidR="009B30B4" w:rsidRPr="006B2C9B">
        <w:rPr>
          <w:szCs w:val="26"/>
        </w:rPr>
        <w:t xml:space="preserve">а территории сельсовета функционируют крестьянские (фермерские) </w:t>
      </w:r>
      <w:r w:rsidR="00285A8E" w:rsidRPr="006B2C9B">
        <w:rPr>
          <w:szCs w:val="26"/>
        </w:rPr>
        <w:t>хозяйства, предприятия</w:t>
      </w:r>
      <w:r w:rsidR="00E55030" w:rsidRPr="006B2C9B">
        <w:rPr>
          <w:szCs w:val="26"/>
        </w:rPr>
        <w:t xml:space="preserve"> </w:t>
      </w:r>
      <w:r w:rsidR="009B30B4" w:rsidRPr="006B2C9B">
        <w:rPr>
          <w:szCs w:val="26"/>
        </w:rPr>
        <w:t>торговли, жилищно-коммунального хозяйства, связи.</w:t>
      </w:r>
    </w:p>
    <w:p w:rsidR="009E7054" w:rsidRPr="006B2C9B" w:rsidRDefault="009B30B4" w:rsidP="002A6D85">
      <w:pPr>
        <w:spacing w:after="0" w:line="240" w:lineRule="auto"/>
        <w:ind w:firstLine="709"/>
        <w:contextualSpacing/>
        <w:rPr>
          <w:szCs w:val="26"/>
        </w:rPr>
      </w:pPr>
      <w:r w:rsidRPr="006B2C9B">
        <w:rPr>
          <w:szCs w:val="26"/>
        </w:rPr>
        <w:t xml:space="preserve">Также важным экономическим показателем </w:t>
      </w:r>
      <w:r w:rsidR="00085F84" w:rsidRPr="006B2C9B">
        <w:rPr>
          <w:szCs w:val="26"/>
        </w:rPr>
        <w:t>Малышевского</w:t>
      </w:r>
      <w:r w:rsidRPr="006B2C9B">
        <w:rPr>
          <w:szCs w:val="26"/>
        </w:rPr>
        <w:t xml:space="preserve"> сельсовета являются </w:t>
      </w:r>
      <w:r w:rsidR="00E55030" w:rsidRPr="006B2C9B">
        <w:rPr>
          <w:szCs w:val="26"/>
        </w:rPr>
        <w:t>личные подсобные хозяйства</w:t>
      </w:r>
      <w:r w:rsidRPr="006B2C9B">
        <w:rPr>
          <w:szCs w:val="26"/>
        </w:rPr>
        <w:t>.  Личные подсобные хозяйства производят практически все виды сельхозпродукции (кроме зерна и некоторых видов кормов). Почти 70% продук</w:t>
      </w:r>
      <w:r w:rsidR="00E55030" w:rsidRPr="006B2C9B">
        <w:rPr>
          <w:szCs w:val="26"/>
        </w:rPr>
        <w:t>ции производится для реализации.</w:t>
      </w:r>
      <w:r w:rsidRPr="006B2C9B">
        <w:rPr>
          <w:szCs w:val="26"/>
        </w:rPr>
        <w:t xml:space="preserve"> </w:t>
      </w:r>
      <w:r w:rsidR="00E55030" w:rsidRPr="006B2C9B">
        <w:rPr>
          <w:szCs w:val="26"/>
        </w:rPr>
        <w:t>Личные подсобные хозяйства</w:t>
      </w:r>
      <w:r w:rsidRPr="006B2C9B">
        <w:rPr>
          <w:szCs w:val="26"/>
        </w:rPr>
        <w:t xml:space="preserve"> стал</w:t>
      </w:r>
      <w:r w:rsidR="00E55030" w:rsidRPr="006B2C9B">
        <w:rPr>
          <w:szCs w:val="26"/>
        </w:rPr>
        <w:t>и</w:t>
      </w:r>
      <w:r w:rsidRPr="006B2C9B">
        <w:rPr>
          <w:szCs w:val="26"/>
        </w:rPr>
        <w:t xml:space="preserve"> важнейшим источником существования жителей </w:t>
      </w:r>
      <w:r w:rsidR="00E55030" w:rsidRPr="006B2C9B">
        <w:rPr>
          <w:szCs w:val="26"/>
        </w:rPr>
        <w:t>населенных пунктов</w:t>
      </w:r>
      <w:r w:rsidR="00DE65F4" w:rsidRPr="006B2C9B">
        <w:rPr>
          <w:szCs w:val="26"/>
        </w:rPr>
        <w:t>.</w:t>
      </w:r>
    </w:p>
    <w:p w:rsidR="009E7054" w:rsidRPr="006B2C9B" w:rsidRDefault="00E55030" w:rsidP="002A6D85">
      <w:pPr>
        <w:spacing w:after="0" w:line="240" w:lineRule="auto"/>
        <w:ind w:firstLine="709"/>
        <w:contextualSpacing/>
        <w:rPr>
          <w:szCs w:val="26"/>
        </w:rPr>
      </w:pPr>
      <w:r w:rsidRPr="006B2C9B">
        <w:rPr>
          <w:szCs w:val="26"/>
        </w:rPr>
        <w:t>В целом и</w:t>
      </w:r>
      <w:r w:rsidR="009E7054" w:rsidRPr="006B2C9B">
        <w:rPr>
          <w:szCs w:val="26"/>
        </w:rPr>
        <w:t xml:space="preserve">менно сельское </w:t>
      </w:r>
      <w:r w:rsidR="00DE65F4" w:rsidRPr="006B2C9B">
        <w:rPr>
          <w:szCs w:val="26"/>
        </w:rPr>
        <w:t>хозяйство является</w:t>
      </w:r>
      <w:r w:rsidR="009E7054" w:rsidRPr="006B2C9B">
        <w:rPr>
          <w:szCs w:val="26"/>
        </w:rPr>
        <w:t xml:space="preserve"> базовой отраслью экономики.</w:t>
      </w:r>
    </w:p>
    <w:p w:rsidR="00B57E3B" w:rsidRPr="006B2C9B" w:rsidRDefault="00DE65F4" w:rsidP="002A6D85">
      <w:pPr>
        <w:spacing w:after="0" w:line="240" w:lineRule="auto"/>
        <w:ind w:firstLine="709"/>
        <w:contextualSpacing/>
        <w:rPr>
          <w:szCs w:val="26"/>
        </w:rPr>
      </w:pPr>
      <w:r w:rsidRPr="006B2C9B">
        <w:rPr>
          <w:szCs w:val="26"/>
        </w:rPr>
        <w:t>Малое предпринимательство на территории Малышевского сельсовета сконцентрировано в основном в сфере торговли и общественного питания и насчитывают шесть магазинов и кафе.</w:t>
      </w:r>
    </w:p>
    <w:p w:rsidR="00DE65F4" w:rsidRPr="006B2C9B" w:rsidRDefault="00DE65F4" w:rsidP="002A6D85">
      <w:pPr>
        <w:spacing w:after="0" w:line="240" w:lineRule="auto"/>
        <w:ind w:firstLine="709"/>
        <w:contextualSpacing/>
        <w:rPr>
          <w:szCs w:val="26"/>
        </w:rPr>
      </w:pPr>
      <w:r w:rsidRPr="006B2C9B">
        <w:rPr>
          <w:szCs w:val="26"/>
        </w:rPr>
        <w:t>По состоянию на 01.10.2024 года на территории Малышевского сельсовета действу</w:t>
      </w:r>
      <w:r w:rsidR="002C7B37" w:rsidRPr="006B2C9B">
        <w:rPr>
          <w:szCs w:val="26"/>
        </w:rPr>
        <w:t>ет</w:t>
      </w:r>
      <w:r w:rsidRPr="006B2C9B">
        <w:rPr>
          <w:szCs w:val="26"/>
        </w:rPr>
        <w:t xml:space="preserve"> </w:t>
      </w:r>
      <w:r w:rsidR="002C7B37" w:rsidRPr="006B2C9B">
        <w:rPr>
          <w:szCs w:val="26"/>
        </w:rPr>
        <w:t>учреждение</w:t>
      </w:r>
      <w:r w:rsidRPr="006B2C9B">
        <w:rPr>
          <w:szCs w:val="26"/>
        </w:rPr>
        <w:t xml:space="preserve"> образования и воспитания МКОУ «Малышевская СОШ», а для дополнительного образования имеется Детский оздоровительно-образовательный центр "Патриот"</w:t>
      </w:r>
      <w:r w:rsidR="00536490" w:rsidRPr="006B2C9B">
        <w:rPr>
          <w:szCs w:val="26"/>
        </w:rPr>
        <w:t xml:space="preserve">, Малышевское почтовое отделение и </w:t>
      </w:r>
      <w:r w:rsidR="002F41BF" w:rsidRPr="006B2C9B">
        <w:rPr>
          <w:szCs w:val="26"/>
        </w:rPr>
        <w:t>два учреждения культуры: Малышевский дом культуры</w:t>
      </w:r>
      <w:r w:rsidR="000B66AE" w:rsidRPr="006B2C9B">
        <w:rPr>
          <w:szCs w:val="26"/>
        </w:rPr>
        <w:t xml:space="preserve"> и клуб в д</w:t>
      </w:r>
      <w:r w:rsidR="002F41BF" w:rsidRPr="006B2C9B">
        <w:rPr>
          <w:szCs w:val="26"/>
        </w:rPr>
        <w:t>. Поротниково</w:t>
      </w:r>
      <w:r w:rsidRPr="006B2C9B">
        <w:rPr>
          <w:szCs w:val="26"/>
        </w:rPr>
        <w:t>.</w:t>
      </w:r>
    </w:p>
    <w:p w:rsidR="00022096" w:rsidRPr="006B2C9B" w:rsidRDefault="00022096" w:rsidP="002A6D85">
      <w:pPr>
        <w:spacing w:after="0" w:line="240" w:lineRule="auto"/>
        <w:ind w:firstLine="709"/>
        <w:contextualSpacing/>
        <w:rPr>
          <w:szCs w:val="26"/>
        </w:rPr>
      </w:pPr>
      <w:r w:rsidRPr="006B2C9B">
        <w:rPr>
          <w:szCs w:val="26"/>
        </w:rPr>
        <w:lastRenderedPageBreak/>
        <w:t>Основная доля от общего объема оказанных услуг приходится на долю предоставляемых коммунальных услуг.</w:t>
      </w:r>
    </w:p>
    <w:p w:rsidR="00022096" w:rsidRPr="006B2C9B" w:rsidRDefault="00022096" w:rsidP="002A6D85">
      <w:pPr>
        <w:spacing w:after="0" w:line="240" w:lineRule="auto"/>
        <w:ind w:firstLine="709"/>
        <w:contextualSpacing/>
        <w:rPr>
          <w:szCs w:val="26"/>
        </w:rPr>
      </w:pPr>
      <w:r w:rsidRPr="006B2C9B">
        <w:rPr>
          <w:szCs w:val="26"/>
        </w:rPr>
        <w:t>Услуги связи населению оказывают ПАО «Рос</w:t>
      </w:r>
      <w:r w:rsidR="002A6D85">
        <w:rPr>
          <w:szCs w:val="26"/>
        </w:rPr>
        <w:t>телеком» и ФГУП «Почта России».</w:t>
      </w:r>
    </w:p>
    <w:p w:rsidR="00022096" w:rsidRPr="006B2C9B" w:rsidRDefault="00022096" w:rsidP="002A6D85">
      <w:pPr>
        <w:spacing w:after="0" w:line="240" w:lineRule="auto"/>
        <w:ind w:firstLine="709"/>
        <w:contextualSpacing/>
        <w:rPr>
          <w:szCs w:val="26"/>
        </w:rPr>
      </w:pPr>
      <w:r w:rsidRPr="006B2C9B">
        <w:rPr>
          <w:szCs w:val="26"/>
        </w:rPr>
        <w:t>На территории Сузунского района действует несколько кредитных организаций. Значительную долю этого рынка занимают ПАО «Сбербанк России», ПАО «Россельхозбанк» и ПАО "Левобережный". Жители муниципального образования активно пользуются услугами данных кредитных организаций.</w:t>
      </w:r>
    </w:p>
    <w:p w:rsidR="00022096" w:rsidRPr="006B2C9B" w:rsidRDefault="00022096" w:rsidP="002A6D85">
      <w:pPr>
        <w:spacing w:after="0" w:line="240" w:lineRule="auto"/>
        <w:ind w:firstLine="709"/>
        <w:contextualSpacing/>
        <w:rPr>
          <w:szCs w:val="26"/>
        </w:rPr>
      </w:pPr>
      <w:r w:rsidRPr="006B2C9B">
        <w:rPr>
          <w:szCs w:val="26"/>
        </w:rPr>
        <w:t>Потребность в традиционных и востребованных услугах, таких как парикмахерские услуги, ремонт бытовой техники и ремонт одежды и обуви, может стать полем деятельности для развития малого и среднего предпринимательства на территории поселения.</w:t>
      </w:r>
    </w:p>
    <w:p w:rsidR="00022096" w:rsidRPr="006B2C9B" w:rsidRDefault="00022096" w:rsidP="002A6D85">
      <w:pPr>
        <w:spacing w:after="0" w:line="240" w:lineRule="auto"/>
        <w:ind w:firstLine="709"/>
        <w:contextualSpacing/>
        <w:rPr>
          <w:szCs w:val="26"/>
        </w:rPr>
      </w:pPr>
      <w:r w:rsidRPr="006B2C9B">
        <w:rPr>
          <w:szCs w:val="26"/>
        </w:rPr>
        <w:t>Местоположение МО способствует развитию туризма. На территории Малышевского сельсовета находится 4 базы отдыха.</w:t>
      </w:r>
    </w:p>
    <w:p w:rsidR="006B2C9B" w:rsidRDefault="00A534BA" w:rsidP="002A6D85">
      <w:pPr>
        <w:spacing w:after="0" w:line="240" w:lineRule="auto"/>
        <w:ind w:firstLine="709"/>
        <w:contextualSpacing/>
        <w:rPr>
          <w:szCs w:val="26"/>
        </w:rPr>
      </w:pPr>
      <w:r w:rsidRPr="006B2C9B">
        <w:rPr>
          <w:szCs w:val="26"/>
        </w:rPr>
        <w:t xml:space="preserve">На территории </w:t>
      </w:r>
      <w:r w:rsidR="00B57E3B" w:rsidRPr="006B2C9B">
        <w:rPr>
          <w:szCs w:val="26"/>
        </w:rPr>
        <w:t xml:space="preserve">всего Сузунского </w:t>
      </w:r>
      <w:r w:rsidRPr="006B2C9B">
        <w:rPr>
          <w:szCs w:val="26"/>
        </w:rPr>
        <w:t xml:space="preserve">района </w:t>
      </w:r>
      <w:r w:rsidR="007D5B53" w:rsidRPr="006B2C9B">
        <w:rPr>
          <w:szCs w:val="26"/>
        </w:rPr>
        <w:t xml:space="preserve">наблюдается </w:t>
      </w:r>
      <w:r w:rsidR="007D5B53" w:rsidRPr="00101B80">
        <w:rPr>
          <w:szCs w:val="26"/>
        </w:rPr>
        <w:t>значительно</w:t>
      </w:r>
      <w:r w:rsidR="007D5B53">
        <w:rPr>
          <w:szCs w:val="26"/>
        </w:rPr>
        <w:t>е</w:t>
      </w:r>
      <w:r w:rsidR="007D5B53" w:rsidRPr="00101B80">
        <w:rPr>
          <w:szCs w:val="26"/>
        </w:rPr>
        <w:t xml:space="preserve"> количеств</w:t>
      </w:r>
      <w:r w:rsidR="007D5B53">
        <w:rPr>
          <w:szCs w:val="26"/>
        </w:rPr>
        <w:t>о</w:t>
      </w:r>
      <w:r w:rsidR="007D5B53" w:rsidRPr="00101B80">
        <w:rPr>
          <w:szCs w:val="26"/>
        </w:rPr>
        <w:t xml:space="preserve"> площадей, пригодных для ведения </w:t>
      </w:r>
      <w:r w:rsidR="006B2C9B">
        <w:rPr>
          <w:szCs w:val="26"/>
        </w:rPr>
        <w:t>эффективного рыбного хозяйства.</w:t>
      </w:r>
    </w:p>
    <w:p w:rsidR="00A534BA" w:rsidRDefault="007D5B53" w:rsidP="002A6D85">
      <w:pPr>
        <w:spacing w:after="0" w:line="240" w:lineRule="auto"/>
        <w:ind w:firstLine="709"/>
        <w:contextualSpacing/>
        <w:rPr>
          <w:szCs w:val="26"/>
        </w:rPr>
      </w:pPr>
      <w:r w:rsidRPr="00101B80">
        <w:rPr>
          <w:szCs w:val="26"/>
        </w:rPr>
        <w:t xml:space="preserve">Однако регулярная рыбохозяйственная деятельность в области в настоящее время осуществляется исключительно на крупных и наиболее перспективных </w:t>
      </w:r>
      <w:r w:rsidR="006B2C9B" w:rsidRPr="00101B80">
        <w:rPr>
          <w:szCs w:val="26"/>
        </w:rPr>
        <w:t>средних рыбопромысловых водоёмах,</w:t>
      </w:r>
      <w:r>
        <w:rPr>
          <w:szCs w:val="26"/>
        </w:rPr>
        <w:t xml:space="preserve"> расположенных вне границ Сузунского района.</w:t>
      </w:r>
    </w:p>
    <w:p w:rsidR="007D5B53" w:rsidRDefault="007D5B53" w:rsidP="002A6D85">
      <w:pPr>
        <w:spacing w:after="0" w:line="240" w:lineRule="auto"/>
        <w:ind w:firstLine="709"/>
        <w:contextualSpacing/>
        <w:rPr>
          <w:szCs w:val="26"/>
        </w:rPr>
      </w:pPr>
      <w:r w:rsidRPr="00101B80">
        <w:rPr>
          <w:szCs w:val="26"/>
        </w:rPr>
        <w:t xml:space="preserve">Перечень рыболовных, рыбоводных и рыбопромысловых участков </w:t>
      </w:r>
      <w:r>
        <w:rPr>
          <w:szCs w:val="26"/>
        </w:rPr>
        <w:t>Сузунского района</w:t>
      </w:r>
    </w:p>
    <w:tbl>
      <w:tblPr>
        <w:tblStyle w:val="af5"/>
        <w:tblW w:w="5000" w:type="pct"/>
        <w:tblLook w:val="04A0" w:firstRow="1" w:lastRow="0" w:firstColumn="1" w:lastColumn="0" w:noHBand="0" w:noVBand="1"/>
      </w:tblPr>
      <w:tblGrid>
        <w:gridCol w:w="825"/>
        <w:gridCol w:w="2149"/>
        <w:gridCol w:w="2895"/>
        <w:gridCol w:w="4268"/>
      </w:tblGrid>
      <w:tr w:rsidR="007D5B53" w:rsidRPr="00101B80" w:rsidTr="001240C7">
        <w:tc>
          <w:tcPr>
            <w:tcW w:w="407" w:type="pct"/>
            <w:vAlign w:val="center"/>
          </w:tcPr>
          <w:p w:rsidR="007D5B53" w:rsidRPr="00101B80" w:rsidRDefault="007D5B53" w:rsidP="00374E63">
            <w:pPr>
              <w:spacing w:line="240" w:lineRule="auto"/>
              <w:contextualSpacing/>
              <w:jc w:val="center"/>
              <w:rPr>
                <w:sz w:val="24"/>
                <w:szCs w:val="24"/>
              </w:rPr>
            </w:pPr>
            <w:r w:rsidRPr="00101B80">
              <w:rPr>
                <w:sz w:val="24"/>
                <w:szCs w:val="24"/>
              </w:rPr>
              <w:t>№ п/п</w:t>
            </w:r>
          </w:p>
        </w:tc>
        <w:tc>
          <w:tcPr>
            <w:tcW w:w="1060" w:type="pct"/>
            <w:vAlign w:val="center"/>
          </w:tcPr>
          <w:p w:rsidR="007D5B53" w:rsidRPr="00101B80" w:rsidRDefault="007D5B53" w:rsidP="00374E63">
            <w:pPr>
              <w:spacing w:line="240" w:lineRule="auto"/>
              <w:contextualSpacing/>
              <w:jc w:val="center"/>
              <w:rPr>
                <w:sz w:val="24"/>
                <w:szCs w:val="24"/>
              </w:rPr>
            </w:pPr>
            <w:r w:rsidRPr="00101B80">
              <w:rPr>
                <w:sz w:val="24"/>
                <w:szCs w:val="24"/>
              </w:rPr>
              <w:t>Муниципальный район</w:t>
            </w:r>
          </w:p>
        </w:tc>
        <w:tc>
          <w:tcPr>
            <w:tcW w:w="1428" w:type="pct"/>
            <w:vAlign w:val="center"/>
          </w:tcPr>
          <w:p w:rsidR="007D5B53" w:rsidRPr="00101B80" w:rsidRDefault="007D5B53" w:rsidP="00374E63">
            <w:pPr>
              <w:spacing w:line="240" w:lineRule="auto"/>
              <w:contextualSpacing/>
              <w:jc w:val="center"/>
              <w:rPr>
                <w:sz w:val="24"/>
                <w:szCs w:val="24"/>
              </w:rPr>
            </w:pPr>
            <w:r w:rsidRPr="00101B80">
              <w:rPr>
                <w:sz w:val="24"/>
                <w:szCs w:val="24"/>
              </w:rPr>
              <w:t>Наименование водоема</w:t>
            </w:r>
          </w:p>
        </w:tc>
        <w:tc>
          <w:tcPr>
            <w:tcW w:w="2105" w:type="pct"/>
            <w:vAlign w:val="center"/>
          </w:tcPr>
          <w:p w:rsidR="007D5B53" w:rsidRPr="00101B80" w:rsidRDefault="007D5B53" w:rsidP="00374E63">
            <w:pPr>
              <w:spacing w:line="240" w:lineRule="auto"/>
              <w:contextualSpacing/>
              <w:jc w:val="center"/>
              <w:rPr>
                <w:sz w:val="24"/>
                <w:szCs w:val="24"/>
              </w:rPr>
            </w:pPr>
            <w:r w:rsidRPr="00101B80">
              <w:rPr>
                <w:sz w:val="24"/>
                <w:szCs w:val="24"/>
              </w:rPr>
              <w:t>Наименование участка</w:t>
            </w:r>
          </w:p>
        </w:tc>
      </w:tr>
      <w:tr w:rsidR="007D5B53" w:rsidRPr="00101B80" w:rsidTr="001240C7">
        <w:tc>
          <w:tcPr>
            <w:tcW w:w="407" w:type="pct"/>
            <w:vAlign w:val="center"/>
          </w:tcPr>
          <w:p w:rsidR="007D5B53" w:rsidRPr="00101B80" w:rsidRDefault="007D5B53" w:rsidP="00374E63">
            <w:pPr>
              <w:spacing w:line="240" w:lineRule="auto"/>
              <w:contextualSpacing/>
              <w:jc w:val="center"/>
              <w:rPr>
                <w:sz w:val="24"/>
                <w:szCs w:val="24"/>
              </w:rPr>
            </w:pPr>
            <w:r w:rsidRPr="00101B80">
              <w:rPr>
                <w:sz w:val="24"/>
                <w:szCs w:val="24"/>
              </w:rPr>
              <w:t>1</w:t>
            </w:r>
          </w:p>
        </w:tc>
        <w:tc>
          <w:tcPr>
            <w:tcW w:w="1060" w:type="pct"/>
            <w:vAlign w:val="center"/>
          </w:tcPr>
          <w:p w:rsidR="007D5B53" w:rsidRPr="00101B80" w:rsidRDefault="007D5B53" w:rsidP="00374E63">
            <w:pPr>
              <w:spacing w:line="240" w:lineRule="auto"/>
              <w:contextualSpacing/>
              <w:jc w:val="center"/>
              <w:rPr>
                <w:sz w:val="24"/>
                <w:szCs w:val="24"/>
              </w:rPr>
            </w:pPr>
            <w:r w:rsidRPr="00101B80">
              <w:rPr>
                <w:sz w:val="24"/>
                <w:szCs w:val="24"/>
              </w:rPr>
              <w:t>2</w:t>
            </w:r>
          </w:p>
        </w:tc>
        <w:tc>
          <w:tcPr>
            <w:tcW w:w="1428" w:type="pct"/>
            <w:vAlign w:val="center"/>
          </w:tcPr>
          <w:p w:rsidR="007D5B53" w:rsidRPr="00101B80" w:rsidRDefault="007D5B53" w:rsidP="00374E63">
            <w:pPr>
              <w:spacing w:line="240" w:lineRule="auto"/>
              <w:contextualSpacing/>
              <w:jc w:val="center"/>
              <w:rPr>
                <w:sz w:val="24"/>
                <w:szCs w:val="24"/>
              </w:rPr>
            </w:pPr>
            <w:r w:rsidRPr="00101B80">
              <w:rPr>
                <w:sz w:val="24"/>
                <w:szCs w:val="24"/>
              </w:rPr>
              <w:t>3</w:t>
            </w:r>
          </w:p>
        </w:tc>
        <w:tc>
          <w:tcPr>
            <w:tcW w:w="2105" w:type="pct"/>
            <w:vAlign w:val="center"/>
          </w:tcPr>
          <w:p w:rsidR="007D5B53" w:rsidRPr="00101B80" w:rsidRDefault="007D5B53" w:rsidP="00374E63">
            <w:pPr>
              <w:spacing w:line="240" w:lineRule="auto"/>
              <w:contextualSpacing/>
              <w:jc w:val="center"/>
              <w:rPr>
                <w:sz w:val="24"/>
                <w:szCs w:val="24"/>
              </w:rPr>
            </w:pPr>
            <w:r w:rsidRPr="00101B80">
              <w:rPr>
                <w:sz w:val="24"/>
                <w:szCs w:val="24"/>
              </w:rPr>
              <w:t>4</w:t>
            </w:r>
          </w:p>
        </w:tc>
      </w:tr>
      <w:tr w:rsidR="007D5B53" w:rsidRPr="00101B80" w:rsidTr="001240C7">
        <w:tc>
          <w:tcPr>
            <w:tcW w:w="5000" w:type="pct"/>
            <w:gridSpan w:val="4"/>
            <w:vAlign w:val="center"/>
          </w:tcPr>
          <w:p w:rsidR="007D5B53" w:rsidRPr="00101B80" w:rsidRDefault="007D5B53" w:rsidP="00374E63">
            <w:pPr>
              <w:spacing w:line="240" w:lineRule="auto"/>
              <w:contextualSpacing/>
              <w:jc w:val="center"/>
              <w:rPr>
                <w:sz w:val="24"/>
                <w:szCs w:val="24"/>
              </w:rPr>
            </w:pPr>
            <w:r w:rsidRPr="00101B80">
              <w:rPr>
                <w:b/>
                <w:bCs/>
                <w:sz w:val="24"/>
                <w:szCs w:val="24"/>
              </w:rPr>
              <w:t>Рыболовные участки</w:t>
            </w:r>
          </w:p>
        </w:tc>
      </w:tr>
      <w:tr w:rsidR="007D5B53" w:rsidRPr="00101B80" w:rsidTr="001240C7">
        <w:tc>
          <w:tcPr>
            <w:tcW w:w="407" w:type="pct"/>
            <w:vAlign w:val="center"/>
          </w:tcPr>
          <w:p w:rsidR="007D5B53" w:rsidRPr="00101B80" w:rsidRDefault="007D5B53" w:rsidP="00374E63">
            <w:pPr>
              <w:spacing w:line="240" w:lineRule="auto"/>
              <w:contextualSpacing/>
              <w:jc w:val="center"/>
              <w:rPr>
                <w:sz w:val="24"/>
                <w:szCs w:val="24"/>
              </w:rPr>
            </w:pPr>
            <w:r>
              <w:rPr>
                <w:sz w:val="24"/>
                <w:szCs w:val="24"/>
              </w:rPr>
              <w:t>1</w:t>
            </w:r>
          </w:p>
        </w:tc>
        <w:tc>
          <w:tcPr>
            <w:tcW w:w="1060" w:type="pct"/>
            <w:vAlign w:val="center"/>
          </w:tcPr>
          <w:p w:rsidR="007D5B53" w:rsidRPr="00101B80" w:rsidRDefault="007D5B53" w:rsidP="00374E63">
            <w:pPr>
              <w:spacing w:line="240" w:lineRule="auto"/>
              <w:contextualSpacing/>
              <w:jc w:val="center"/>
              <w:rPr>
                <w:sz w:val="24"/>
                <w:szCs w:val="24"/>
              </w:rPr>
            </w:pPr>
            <w:r w:rsidRPr="00101B80">
              <w:rPr>
                <w:sz w:val="24"/>
                <w:szCs w:val="24"/>
              </w:rPr>
              <w:t>Сузунский</w:t>
            </w:r>
          </w:p>
        </w:tc>
        <w:tc>
          <w:tcPr>
            <w:tcW w:w="1428" w:type="pct"/>
            <w:vAlign w:val="center"/>
          </w:tcPr>
          <w:p w:rsidR="007D5B53" w:rsidRPr="00101B80" w:rsidRDefault="007D5B53" w:rsidP="00374E63">
            <w:pPr>
              <w:spacing w:line="240" w:lineRule="auto"/>
              <w:contextualSpacing/>
              <w:jc w:val="center"/>
              <w:rPr>
                <w:sz w:val="24"/>
                <w:szCs w:val="24"/>
              </w:rPr>
            </w:pPr>
            <w:r w:rsidRPr="00101B80">
              <w:rPr>
                <w:sz w:val="24"/>
                <w:szCs w:val="24"/>
              </w:rPr>
              <w:t>р. Обь</w:t>
            </w:r>
          </w:p>
        </w:tc>
        <w:tc>
          <w:tcPr>
            <w:tcW w:w="2105" w:type="pct"/>
            <w:vAlign w:val="center"/>
          </w:tcPr>
          <w:p w:rsidR="007D5B53" w:rsidRPr="00101B80" w:rsidRDefault="007D5B53" w:rsidP="00374E63">
            <w:pPr>
              <w:spacing w:line="240" w:lineRule="auto"/>
              <w:contextualSpacing/>
              <w:jc w:val="center"/>
              <w:rPr>
                <w:sz w:val="24"/>
                <w:szCs w:val="24"/>
              </w:rPr>
            </w:pPr>
            <w:r>
              <w:rPr>
                <w:sz w:val="24"/>
                <w:szCs w:val="24"/>
              </w:rPr>
              <w:t>«</w:t>
            </w:r>
            <w:r w:rsidRPr="00101B80">
              <w:rPr>
                <w:sz w:val="24"/>
                <w:szCs w:val="24"/>
              </w:rPr>
              <w:t>Сузунский № 1</w:t>
            </w:r>
            <w:r>
              <w:rPr>
                <w:sz w:val="24"/>
                <w:szCs w:val="24"/>
              </w:rPr>
              <w:t>»</w:t>
            </w:r>
            <w:r w:rsidRPr="00101B80">
              <w:rPr>
                <w:sz w:val="24"/>
                <w:szCs w:val="24"/>
              </w:rPr>
              <w:t xml:space="preserve">, </w:t>
            </w:r>
            <w:r>
              <w:rPr>
                <w:sz w:val="24"/>
                <w:szCs w:val="24"/>
              </w:rPr>
              <w:t>«</w:t>
            </w:r>
            <w:r w:rsidRPr="00101B80">
              <w:rPr>
                <w:sz w:val="24"/>
                <w:szCs w:val="24"/>
              </w:rPr>
              <w:t>Сузунский № 2</w:t>
            </w:r>
            <w:r>
              <w:rPr>
                <w:sz w:val="24"/>
                <w:szCs w:val="24"/>
              </w:rPr>
              <w:t>»</w:t>
            </w:r>
          </w:p>
        </w:tc>
      </w:tr>
      <w:tr w:rsidR="007D5B53" w:rsidRPr="00101B80" w:rsidTr="001240C7">
        <w:tc>
          <w:tcPr>
            <w:tcW w:w="407" w:type="pct"/>
          </w:tcPr>
          <w:p w:rsidR="007D5B53" w:rsidRPr="00101B80" w:rsidRDefault="007D5B53" w:rsidP="00374E63">
            <w:pPr>
              <w:spacing w:line="240" w:lineRule="auto"/>
              <w:contextualSpacing/>
              <w:jc w:val="center"/>
              <w:rPr>
                <w:sz w:val="24"/>
                <w:szCs w:val="24"/>
              </w:rPr>
            </w:pPr>
            <w:r>
              <w:rPr>
                <w:sz w:val="24"/>
                <w:szCs w:val="24"/>
              </w:rPr>
              <w:t>2</w:t>
            </w:r>
          </w:p>
        </w:tc>
        <w:tc>
          <w:tcPr>
            <w:tcW w:w="1060" w:type="pct"/>
          </w:tcPr>
          <w:p w:rsidR="007D5B53" w:rsidRPr="00101B80" w:rsidRDefault="007D5B53" w:rsidP="00374E63">
            <w:pPr>
              <w:spacing w:line="240" w:lineRule="auto"/>
              <w:contextualSpacing/>
              <w:jc w:val="center"/>
              <w:rPr>
                <w:sz w:val="24"/>
                <w:szCs w:val="24"/>
              </w:rPr>
            </w:pPr>
            <w:r w:rsidRPr="00101B80">
              <w:rPr>
                <w:sz w:val="24"/>
                <w:szCs w:val="24"/>
              </w:rPr>
              <w:t>Сузунский</w:t>
            </w:r>
          </w:p>
        </w:tc>
        <w:tc>
          <w:tcPr>
            <w:tcW w:w="1428" w:type="pct"/>
          </w:tcPr>
          <w:p w:rsidR="007D5B53" w:rsidRPr="00101B80" w:rsidRDefault="007D5B53" w:rsidP="00374E63">
            <w:pPr>
              <w:spacing w:line="240" w:lineRule="auto"/>
              <w:contextualSpacing/>
              <w:jc w:val="center"/>
              <w:rPr>
                <w:sz w:val="24"/>
                <w:szCs w:val="24"/>
              </w:rPr>
            </w:pPr>
            <w:r w:rsidRPr="00101B80">
              <w:rPr>
                <w:sz w:val="24"/>
                <w:szCs w:val="24"/>
              </w:rPr>
              <w:t>оз. Курья</w:t>
            </w:r>
          </w:p>
        </w:tc>
        <w:tc>
          <w:tcPr>
            <w:tcW w:w="2105" w:type="pct"/>
          </w:tcPr>
          <w:p w:rsidR="007D5B53" w:rsidRPr="00101B80" w:rsidRDefault="007D5B53" w:rsidP="00374E63">
            <w:pPr>
              <w:spacing w:line="240" w:lineRule="auto"/>
              <w:contextualSpacing/>
              <w:jc w:val="center"/>
              <w:rPr>
                <w:sz w:val="24"/>
                <w:szCs w:val="24"/>
              </w:rPr>
            </w:pPr>
            <w:r>
              <w:rPr>
                <w:sz w:val="24"/>
                <w:szCs w:val="24"/>
              </w:rPr>
              <w:t>«</w:t>
            </w:r>
            <w:r w:rsidRPr="00101B80">
              <w:rPr>
                <w:sz w:val="24"/>
                <w:szCs w:val="24"/>
              </w:rPr>
              <w:t>Курьямеретский</w:t>
            </w:r>
            <w:r>
              <w:rPr>
                <w:sz w:val="24"/>
                <w:szCs w:val="24"/>
              </w:rPr>
              <w:t>»</w:t>
            </w:r>
          </w:p>
        </w:tc>
      </w:tr>
      <w:tr w:rsidR="007D5B53" w:rsidRPr="00101B80" w:rsidTr="001240C7">
        <w:tc>
          <w:tcPr>
            <w:tcW w:w="407" w:type="pct"/>
          </w:tcPr>
          <w:p w:rsidR="007D5B53" w:rsidRPr="00101B80" w:rsidRDefault="007D5B53" w:rsidP="00374E63">
            <w:pPr>
              <w:spacing w:line="240" w:lineRule="auto"/>
              <w:contextualSpacing/>
              <w:jc w:val="center"/>
              <w:rPr>
                <w:sz w:val="24"/>
                <w:szCs w:val="24"/>
              </w:rPr>
            </w:pPr>
            <w:r>
              <w:rPr>
                <w:sz w:val="24"/>
                <w:szCs w:val="24"/>
              </w:rPr>
              <w:t>3</w:t>
            </w:r>
          </w:p>
        </w:tc>
        <w:tc>
          <w:tcPr>
            <w:tcW w:w="1060" w:type="pct"/>
          </w:tcPr>
          <w:p w:rsidR="007D5B53" w:rsidRPr="00101B80" w:rsidRDefault="007D5B53" w:rsidP="00374E63">
            <w:pPr>
              <w:spacing w:line="240" w:lineRule="auto"/>
              <w:contextualSpacing/>
              <w:jc w:val="center"/>
              <w:rPr>
                <w:sz w:val="24"/>
                <w:szCs w:val="24"/>
              </w:rPr>
            </w:pPr>
            <w:r w:rsidRPr="00101B80">
              <w:rPr>
                <w:sz w:val="24"/>
                <w:szCs w:val="24"/>
              </w:rPr>
              <w:t>Сузунский</w:t>
            </w:r>
          </w:p>
        </w:tc>
        <w:tc>
          <w:tcPr>
            <w:tcW w:w="1428" w:type="pct"/>
          </w:tcPr>
          <w:p w:rsidR="007D5B53" w:rsidRPr="00101B80" w:rsidRDefault="007D5B53" w:rsidP="00374E63">
            <w:pPr>
              <w:spacing w:line="240" w:lineRule="auto"/>
              <w:contextualSpacing/>
              <w:jc w:val="center"/>
              <w:rPr>
                <w:sz w:val="24"/>
                <w:szCs w:val="24"/>
              </w:rPr>
            </w:pPr>
            <w:r w:rsidRPr="00101B80">
              <w:rPr>
                <w:sz w:val="24"/>
                <w:szCs w:val="24"/>
              </w:rPr>
              <w:t>прот. Старица Оби (Суховская)</w:t>
            </w:r>
          </w:p>
        </w:tc>
        <w:tc>
          <w:tcPr>
            <w:tcW w:w="2105" w:type="pct"/>
          </w:tcPr>
          <w:p w:rsidR="007D5B53" w:rsidRPr="00101B80" w:rsidRDefault="007D5B53" w:rsidP="00374E63">
            <w:pPr>
              <w:spacing w:line="240" w:lineRule="auto"/>
              <w:contextualSpacing/>
              <w:jc w:val="center"/>
              <w:rPr>
                <w:sz w:val="24"/>
                <w:szCs w:val="24"/>
              </w:rPr>
            </w:pPr>
            <w:r>
              <w:rPr>
                <w:sz w:val="24"/>
                <w:szCs w:val="24"/>
              </w:rPr>
              <w:t>«</w:t>
            </w:r>
            <w:r w:rsidRPr="00101B80">
              <w:rPr>
                <w:sz w:val="24"/>
                <w:szCs w:val="24"/>
              </w:rPr>
              <w:t>Протокосуховский</w:t>
            </w:r>
            <w:r>
              <w:rPr>
                <w:sz w:val="24"/>
                <w:szCs w:val="24"/>
              </w:rPr>
              <w:t>»</w:t>
            </w:r>
          </w:p>
        </w:tc>
      </w:tr>
      <w:tr w:rsidR="007D5B53" w:rsidRPr="00101B80" w:rsidTr="001240C7">
        <w:tc>
          <w:tcPr>
            <w:tcW w:w="407" w:type="pct"/>
          </w:tcPr>
          <w:p w:rsidR="007D5B53" w:rsidRPr="00101B80" w:rsidRDefault="007D5B53" w:rsidP="00374E63">
            <w:pPr>
              <w:spacing w:line="240" w:lineRule="auto"/>
              <w:contextualSpacing/>
              <w:jc w:val="center"/>
              <w:rPr>
                <w:sz w:val="24"/>
                <w:szCs w:val="24"/>
              </w:rPr>
            </w:pPr>
            <w:r>
              <w:rPr>
                <w:sz w:val="24"/>
                <w:szCs w:val="24"/>
              </w:rPr>
              <w:t>4</w:t>
            </w:r>
          </w:p>
        </w:tc>
        <w:tc>
          <w:tcPr>
            <w:tcW w:w="1060" w:type="pct"/>
          </w:tcPr>
          <w:p w:rsidR="007D5B53" w:rsidRPr="00101B80" w:rsidRDefault="007D5B53" w:rsidP="00374E63">
            <w:pPr>
              <w:spacing w:line="240" w:lineRule="auto"/>
              <w:contextualSpacing/>
              <w:jc w:val="center"/>
              <w:rPr>
                <w:sz w:val="24"/>
                <w:szCs w:val="24"/>
              </w:rPr>
            </w:pPr>
            <w:r w:rsidRPr="00101B80">
              <w:rPr>
                <w:sz w:val="24"/>
                <w:szCs w:val="24"/>
              </w:rPr>
              <w:t>Сузунский</w:t>
            </w:r>
          </w:p>
        </w:tc>
        <w:tc>
          <w:tcPr>
            <w:tcW w:w="1428" w:type="pct"/>
          </w:tcPr>
          <w:p w:rsidR="007D5B53" w:rsidRPr="00101B80" w:rsidRDefault="007D5B53" w:rsidP="00374E63">
            <w:pPr>
              <w:spacing w:line="240" w:lineRule="auto"/>
              <w:contextualSpacing/>
              <w:jc w:val="center"/>
              <w:rPr>
                <w:sz w:val="24"/>
                <w:szCs w:val="24"/>
              </w:rPr>
            </w:pPr>
            <w:r w:rsidRPr="00101B80">
              <w:rPr>
                <w:sz w:val="24"/>
                <w:szCs w:val="24"/>
              </w:rPr>
              <w:t>прот. Старая Обь</w:t>
            </w:r>
          </w:p>
        </w:tc>
        <w:tc>
          <w:tcPr>
            <w:tcW w:w="2105" w:type="pct"/>
          </w:tcPr>
          <w:p w:rsidR="007D5B53" w:rsidRPr="00101B80" w:rsidRDefault="007D5B53" w:rsidP="00374E63">
            <w:pPr>
              <w:spacing w:line="240" w:lineRule="auto"/>
              <w:contextualSpacing/>
              <w:jc w:val="center"/>
              <w:rPr>
                <w:sz w:val="24"/>
                <w:szCs w:val="24"/>
              </w:rPr>
            </w:pPr>
            <w:r>
              <w:rPr>
                <w:sz w:val="24"/>
                <w:szCs w:val="24"/>
              </w:rPr>
              <w:t>«</w:t>
            </w:r>
            <w:r w:rsidRPr="00101B80">
              <w:rPr>
                <w:sz w:val="24"/>
                <w:szCs w:val="24"/>
              </w:rPr>
              <w:t>Старообской</w:t>
            </w:r>
            <w:r>
              <w:rPr>
                <w:sz w:val="24"/>
                <w:szCs w:val="24"/>
              </w:rPr>
              <w:t>»</w:t>
            </w:r>
          </w:p>
        </w:tc>
      </w:tr>
      <w:tr w:rsidR="007D5B53" w:rsidRPr="00101B80" w:rsidTr="001240C7">
        <w:tc>
          <w:tcPr>
            <w:tcW w:w="407" w:type="pct"/>
          </w:tcPr>
          <w:p w:rsidR="007D5B53" w:rsidRPr="00101B80" w:rsidRDefault="007D5B53" w:rsidP="00374E63">
            <w:pPr>
              <w:spacing w:line="240" w:lineRule="auto"/>
              <w:contextualSpacing/>
              <w:jc w:val="center"/>
              <w:rPr>
                <w:sz w:val="24"/>
                <w:szCs w:val="24"/>
              </w:rPr>
            </w:pPr>
            <w:r>
              <w:rPr>
                <w:sz w:val="24"/>
                <w:szCs w:val="24"/>
              </w:rPr>
              <w:t>5</w:t>
            </w:r>
          </w:p>
        </w:tc>
        <w:tc>
          <w:tcPr>
            <w:tcW w:w="1060" w:type="pct"/>
          </w:tcPr>
          <w:p w:rsidR="007D5B53" w:rsidRPr="00101B80" w:rsidRDefault="007D5B53" w:rsidP="00374E63">
            <w:pPr>
              <w:spacing w:line="240" w:lineRule="auto"/>
              <w:contextualSpacing/>
              <w:jc w:val="center"/>
              <w:rPr>
                <w:sz w:val="24"/>
                <w:szCs w:val="24"/>
              </w:rPr>
            </w:pPr>
            <w:r w:rsidRPr="00101B80">
              <w:rPr>
                <w:sz w:val="24"/>
                <w:szCs w:val="24"/>
              </w:rPr>
              <w:t>Сузунский</w:t>
            </w:r>
          </w:p>
        </w:tc>
        <w:tc>
          <w:tcPr>
            <w:tcW w:w="1428" w:type="pct"/>
          </w:tcPr>
          <w:p w:rsidR="007D5B53" w:rsidRPr="00101B80" w:rsidRDefault="007D5B53" w:rsidP="00374E63">
            <w:pPr>
              <w:spacing w:line="240" w:lineRule="auto"/>
              <w:contextualSpacing/>
              <w:jc w:val="center"/>
              <w:rPr>
                <w:sz w:val="24"/>
                <w:szCs w:val="24"/>
              </w:rPr>
            </w:pPr>
            <w:r w:rsidRPr="00101B80">
              <w:rPr>
                <w:sz w:val="24"/>
                <w:szCs w:val="24"/>
              </w:rPr>
              <w:t>оз. Топкое</w:t>
            </w:r>
          </w:p>
        </w:tc>
        <w:tc>
          <w:tcPr>
            <w:tcW w:w="2105" w:type="pct"/>
          </w:tcPr>
          <w:p w:rsidR="007D5B53" w:rsidRPr="00101B80" w:rsidRDefault="007D5B53" w:rsidP="00374E63">
            <w:pPr>
              <w:spacing w:line="240" w:lineRule="auto"/>
              <w:contextualSpacing/>
              <w:jc w:val="center"/>
              <w:rPr>
                <w:sz w:val="24"/>
                <w:szCs w:val="24"/>
              </w:rPr>
            </w:pPr>
            <w:r>
              <w:rPr>
                <w:sz w:val="24"/>
                <w:szCs w:val="24"/>
              </w:rPr>
              <w:t>«</w:t>
            </w:r>
            <w:r w:rsidRPr="00101B80">
              <w:rPr>
                <w:sz w:val="24"/>
                <w:szCs w:val="24"/>
              </w:rPr>
              <w:t>Топковский</w:t>
            </w:r>
            <w:r>
              <w:rPr>
                <w:sz w:val="24"/>
                <w:szCs w:val="24"/>
              </w:rPr>
              <w:t>»</w:t>
            </w:r>
          </w:p>
        </w:tc>
      </w:tr>
      <w:tr w:rsidR="007D5B53" w:rsidRPr="00101B80" w:rsidTr="001240C7">
        <w:tc>
          <w:tcPr>
            <w:tcW w:w="407" w:type="pct"/>
          </w:tcPr>
          <w:p w:rsidR="007D5B53" w:rsidRPr="00101B80" w:rsidRDefault="007D5B53" w:rsidP="00374E63">
            <w:pPr>
              <w:spacing w:line="240" w:lineRule="auto"/>
              <w:contextualSpacing/>
              <w:jc w:val="center"/>
              <w:rPr>
                <w:sz w:val="24"/>
                <w:szCs w:val="24"/>
              </w:rPr>
            </w:pPr>
            <w:r>
              <w:rPr>
                <w:sz w:val="24"/>
                <w:szCs w:val="24"/>
              </w:rPr>
              <w:t>6</w:t>
            </w:r>
          </w:p>
        </w:tc>
        <w:tc>
          <w:tcPr>
            <w:tcW w:w="1060" w:type="pct"/>
          </w:tcPr>
          <w:p w:rsidR="007D5B53" w:rsidRPr="00101B80" w:rsidRDefault="007D5B53" w:rsidP="00374E63">
            <w:pPr>
              <w:spacing w:line="240" w:lineRule="auto"/>
              <w:contextualSpacing/>
              <w:jc w:val="center"/>
              <w:rPr>
                <w:sz w:val="24"/>
                <w:szCs w:val="24"/>
              </w:rPr>
            </w:pPr>
            <w:r w:rsidRPr="00101B80">
              <w:rPr>
                <w:sz w:val="24"/>
                <w:szCs w:val="24"/>
              </w:rPr>
              <w:t>Сузунский</w:t>
            </w:r>
          </w:p>
        </w:tc>
        <w:tc>
          <w:tcPr>
            <w:tcW w:w="1428" w:type="pct"/>
          </w:tcPr>
          <w:p w:rsidR="007D5B53" w:rsidRPr="00101B80" w:rsidRDefault="007D5B53" w:rsidP="00374E63">
            <w:pPr>
              <w:spacing w:line="240" w:lineRule="auto"/>
              <w:contextualSpacing/>
              <w:jc w:val="center"/>
              <w:rPr>
                <w:sz w:val="24"/>
                <w:szCs w:val="24"/>
              </w:rPr>
            </w:pPr>
            <w:r w:rsidRPr="00101B80">
              <w:rPr>
                <w:sz w:val="24"/>
                <w:szCs w:val="24"/>
              </w:rPr>
              <w:t>прот. Узенькая</w:t>
            </w:r>
          </w:p>
        </w:tc>
        <w:tc>
          <w:tcPr>
            <w:tcW w:w="2105" w:type="pct"/>
          </w:tcPr>
          <w:p w:rsidR="007D5B53" w:rsidRPr="00101B80" w:rsidRDefault="007D5B53" w:rsidP="00374E63">
            <w:pPr>
              <w:spacing w:line="240" w:lineRule="auto"/>
              <w:contextualSpacing/>
              <w:jc w:val="center"/>
              <w:rPr>
                <w:sz w:val="24"/>
                <w:szCs w:val="24"/>
              </w:rPr>
            </w:pPr>
            <w:r>
              <w:rPr>
                <w:sz w:val="24"/>
                <w:szCs w:val="24"/>
              </w:rPr>
              <w:t>«</w:t>
            </w:r>
            <w:r w:rsidRPr="00101B80">
              <w:rPr>
                <w:sz w:val="24"/>
                <w:szCs w:val="24"/>
              </w:rPr>
              <w:t>Узенькокаргаполовский</w:t>
            </w:r>
            <w:r>
              <w:rPr>
                <w:sz w:val="24"/>
                <w:szCs w:val="24"/>
              </w:rPr>
              <w:t>»</w:t>
            </w:r>
          </w:p>
        </w:tc>
      </w:tr>
    </w:tbl>
    <w:p w:rsidR="002A6D85" w:rsidRDefault="002A6D85" w:rsidP="002A6D85">
      <w:pPr>
        <w:pStyle w:val="TimesNewRoman14125"/>
      </w:pPr>
      <w:r>
        <w:br w:type="page"/>
      </w:r>
    </w:p>
    <w:p w:rsidR="00D36229" w:rsidRDefault="000A25CB" w:rsidP="00B36A70">
      <w:pPr>
        <w:pStyle w:val="20"/>
        <w:ind w:firstLine="709"/>
        <w:jc w:val="left"/>
        <w:rPr>
          <w:b/>
        </w:rPr>
      </w:pPr>
      <w:bookmarkStart w:id="54" w:name="_Toc182568826"/>
      <w:r w:rsidRPr="00374E63">
        <w:rPr>
          <w:b/>
        </w:rPr>
        <w:lastRenderedPageBreak/>
        <w:t>3.5 Население</w:t>
      </w:r>
      <w:bookmarkEnd w:id="54"/>
    </w:p>
    <w:p w:rsidR="000A25CB" w:rsidRDefault="000A25CB" w:rsidP="000A25CB">
      <w:pPr>
        <w:pStyle w:val="TimesNewRoman14125"/>
        <w:rPr>
          <w:lang w:eastAsia="ru-RU"/>
        </w:rPr>
      </w:pPr>
    </w:p>
    <w:p w:rsidR="002323EE" w:rsidRPr="000A25CB" w:rsidRDefault="002323EE" w:rsidP="000A25CB">
      <w:pPr>
        <w:pStyle w:val="TimesNewRoman14125"/>
        <w:rPr>
          <w:lang w:eastAsia="ru-RU"/>
        </w:rPr>
      </w:pPr>
      <w:r w:rsidRPr="00BF6AC9">
        <w:rPr>
          <w:szCs w:val="28"/>
        </w:rPr>
        <w:t>Анализ демографической ситуации в муниципаль</w:t>
      </w:r>
      <w:r>
        <w:rPr>
          <w:szCs w:val="28"/>
        </w:rPr>
        <w:t>ном образовании и перспективы её</w:t>
      </w:r>
      <w:r w:rsidRPr="00BF6AC9">
        <w:rPr>
          <w:szCs w:val="28"/>
        </w:rPr>
        <w:t xml:space="preserve"> изменения производились на основе исходных данных, предоставленных Администрацией </w:t>
      </w:r>
      <w:r>
        <w:rPr>
          <w:szCs w:val="28"/>
        </w:rPr>
        <w:t>Малышев</w:t>
      </w:r>
      <w:r w:rsidRPr="00BF6AC9">
        <w:rPr>
          <w:szCs w:val="28"/>
        </w:rPr>
        <w:t>ского сельсовета.</w:t>
      </w:r>
    </w:p>
    <w:p w:rsidR="00BC4DF7" w:rsidRPr="00374E63" w:rsidRDefault="003766A8" w:rsidP="000A25CB">
      <w:pPr>
        <w:tabs>
          <w:tab w:val="left" w:pos="1440"/>
        </w:tabs>
        <w:spacing w:after="0" w:line="240" w:lineRule="auto"/>
        <w:ind w:firstLine="709"/>
        <w:contextualSpacing/>
        <w:rPr>
          <w:szCs w:val="28"/>
        </w:rPr>
      </w:pPr>
      <w:r w:rsidRPr="00374E63">
        <w:rPr>
          <w:szCs w:val="28"/>
        </w:rPr>
        <w:t>В качестве значимых факторов в определении проблем и перспектив развития рынка рабочей силы, а, следовательно, и производственного потенциала того или иного региона выступает а</w:t>
      </w:r>
      <w:r w:rsidR="002A6D85">
        <w:rPr>
          <w:szCs w:val="28"/>
        </w:rPr>
        <w:t>нализ демографической ситуации.</w:t>
      </w:r>
    </w:p>
    <w:p w:rsidR="009361AE" w:rsidRDefault="003766A8" w:rsidP="000A25CB">
      <w:pPr>
        <w:tabs>
          <w:tab w:val="left" w:pos="1440"/>
        </w:tabs>
        <w:spacing w:after="0" w:line="240" w:lineRule="auto"/>
        <w:ind w:firstLine="709"/>
        <w:contextualSpacing/>
        <w:rPr>
          <w:szCs w:val="28"/>
        </w:rPr>
      </w:pPr>
      <w:r w:rsidRPr="00374E63">
        <w:rPr>
          <w:szCs w:val="28"/>
        </w:rPr>
        <w:t>На начал</w:t>
      </w:r>
      <w:r w:rsidR="0038047B" w:rsidRPr="00374E63">
        <w:rPr>
          <w:szCs w:val="28"/>
        </w:rPr>
        <w:t>о 20</w:t>
      </w:r>
      <w:r w:rsidR="004D0429" w:rsidRPr="00374E63">
        <w:rPr>
          <w:szCs w:val="28"/>
        </w:rPr>
        <w:t>2</w:t>
      </w:r>
      <w:r w:rsidR="00715602" w:rsidRPr="00374E63">
        <w:rPr>
          <w:szCs w:val="28"/>
        </w:rPr>
        <w:t>4</w:t>
      </w:r>
      <w:r w:rsidRPr="00374E63">
        <w:rPr>
          <w:szCs w:val="28"/>
        </w:rPr>
        <w:t xml:space="preserve"> года в </w:t>
      </w:r>
      <w:r w:rsidR="00715602" w:rsidRPr="00374E63">
        <w:rPr>
          <w:szCs w:val="28"/>
        </w:rPr>
        <w:t>сельсовете</w:t>
      </w:r>
      <w:r w:rsidRPr="00374E63">
        <w:rPr>
          <w:szCs w:val="28"/>
        </w:rPr>
        <w:t xml:space="preserve"> </w:t>
      </w:r>
      <w:r w:rsidRPr="00FA721D">
        <w:rPr>
          <w:color w:val="000000" w:themeColor="text1"/>
          <w:szCs w:val="28"/>
        </w:rPr>
        <w:t xml:space="preserve">проживало </w:t>
      </w:r>
      <w:r w:rsidR="00D93CEB">
        <w:rPr>
          <w:color w:val="000000" w:themeColor="text1"/>
          <w:szCs w:val="28"/>
        </w:rPr>
        <w:t>696</w:t>
      </w:r>
      <w:r w:rsidRPr="00FA721D">
        <w:rPr>
          <w:color w:val="000000" w:themeColor="text1"/>
          <w:szCs w:val="28"/>
        </w:rPr>
        <w:t xml:space="preserve"> человек</w:t>
      </w:r>
      <w:r w:rsidR="005A6698" w:rsidRPr="00FA721D">
        <w:rPr>
          <w:color w:val="000000" w:themeColor="text1"/>
          <w:szCs w:val="28"/>
        </w:rPr>
        <w:t>а</w:t>
      </w:r>
      <w:r w:rsidRPr="00FA721D">
        <w:rPr>
          <w:color w:val="000000" w:themeColor="text1"/>
          <w:szCs w:val="28"/>
        </w:rPr>
        <w:t xml:space="preserve">. </w:t>
      </w:r>
      <w:r w:rsidRPr="00374E63">
        <w:rPr>
          <w:szCs w:val="28"/>
        </w:rPr>
        <w:t xml:space="preserve">Динамика численности населения характеризуется естественной убылью, приростом, а также миграцией населения. Динамика численности населения характеризуется данными представленными в таблице № </w:t>
      </w:r>
      <w:r w:rsidR="000A25CB">
        <w:rPr>
          <w:szCs w:val="28"/>
        </w:rPr>
        <w:t>3</w:t>
      </w:r>
      <w:r w:rsidRPr="00374E63">
        <w:rPr>
          <w:szCs w:val="28"/>
        </w:rPr>
        <w:t>. По данным статистики наблюдается сокращение численности населения, естественная убыль населения происходит за счет роста смертности. Высокая смертность является прямым отражением ухудшения здоровья населения, его старения. Убыль населения происходит как за счет смертности, так и за счет миграции.</w:t>
      </w:r>
    </w:p>
    <w:p w:rsidR="000A25CB" w:rsidRPr="000A25CB" w:rsidRDefault="000A25CB" w:rsidP="000A25CB">
      <w:pPr>
        <w:pStyle w:val="TimesNewRoman14125"/>
        <w:rPr>
          <w:lang w:eastAsia="ru-RU"/>
        </w:rPr>
      </w:pPr>
    </w:p>
    <w:p w:rsidR="00F93E8C" w:rsidRPr="001240C7" w:rsidRDefault="009361AE" w:rsidP="00374E63">
      <w:pPr>
        <w:pStyle w:val="S2"/>
        <w:widowControl w:val="0"/>
        <w:spacing w:after="0" w:line="240" w:lineRule="auto"/>
        <w:ind w:right="-6" w:firstLine="0"/>
        <w:contextualSpacing/>
        <w:jc w:val="both"/>
        <w:rPr>
          <w:rFonts w:ascii="Times New Roman" w:hAnsi="Times New Roman"/>
          <w:sz w:val="28"/>
          <w:szCs w:val="28"/>
        </w:rPr>
      </w:pPr>
      <w:r w:rsidRPr="001240C7">
        <w:rPr>
          <w:rFonts w:ascii="Times New Roman" w:hAnsi="Times New Roman"/>
          <w:sz w:val="28"/>
          <w:szCs w:val="28"/>
        </w:rPr>
        <w:t xml:space="preserve">Таблица </w:t>
      </w:r>
      <w:r w:rsidR="000A25CB" w:rsidRPr="001240C7">
        <w:rPr>
          <w:rFonts w:ascii="Times New Roman" w:hAnsi="Times New Roman"/>
          <w:sz w:val="28"/>
          <w:szCs w:val="28"/>
        </w:rPr>
        <w:t>3.</w:t>
      </w:r>
      <w:r w:rsidRPr="001240C7">
        <w:rPr>
          <w:rFonts w:ascii="Times New Roman" w:hAnsi="Times New Roman"/>
          <w:sz w:val="28"/>
          <w:szCs w:val="28"/>
        </w:rPr>
        <w:t xml:space="preserve"> </w:t>
      </w:r>
      <w:r w:rsidR="00F93E8C" w:rsidRPr="001240C7">
        <w:rPr>
          <w:rFonts w:ascii="Times New Roman" w:hAnsi="Times New Roman"/>
          <w:sz w:val="28"/>
          <w:szCs w:val="28"/>
        </w:rPr>
        <w:t>Численность населения сельского поселения, чел.</w:t>
      </w:r>
    </w:p>
    <w:tbl>
      <w:tblPr>
        <w:tblW w:w="5000" w:type="pct"/>
        <w:jc w:val="center"/>
        <w:tblCellMar>
          <w:left w:w="0" w:type="dxa"/>
          <w:right w:w="0" w:type="dxa"/>
        </w:tblCellMar>
        <w:tblLook w:val="04A0" w:firstRow="1" w:lastRow="0" w:firstColumn="1" w:lastColumn="0" w:noHBand="0" w:noVBand="1"/>
      </w:tblPr>
      <w:tblGrid>
        <w:gridCol w:w="2690"/>
        <w:gridCol w:w="2741"/>
        <w:gridCol w:w="2206"/>
        <w:gridCol w:w="2500"/>
      </w:tblGrid>
      <w:tr w:rsidR="009E7054" w:rsidRPr="00374E63" w:rsidTr="001240C7">
        <w:trPr>
          <w:trHeight w:val="313"/>
          <w:jc w:val="center"/>
        </w:trPr>
        <w:tc>
          <w:tcPr>
            <w:tcW w:w="1327" w:type="pct"/>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054" w:rsidRPr="00295B01" w:rsidRDefault="009E7054" w:rsidP="00374E63">
            <w:pPr>
              <w:pStyle w:val="iauiue1"/>
              <w:spacing w:before="0" w:beforeAutospacing="0" w:after="0" w:afterAutospacing="0"/>
              <w:contextualSpacing/>
              <w:jc w:val="both"/>
              <w:rPr>
                <w:sz w:val="28"/>
                <w:szCs w:val="28"/>
              </w:rPr>
            </w:pPr>
            <w:r w:rsidRPr="00295B01">
              <w:rPr>
                <w:bCs/>
                <w:sz w:val="28"/>
                <w:szCs w:val="28"/>
              </w:rPr>
              <w:t>Наименование населенного пункта</w:t>
            </w:r>
          </w:p>
        </w:tc>
        <w:tc>
          <w:tcPr>
            <w:tcW w:w="3673" w:type="pct"/>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9E7054" w:rsidRPr="00295B01" w:rsidRDefault="009E7054" w:rsidP="00300D9E">
            <w:pPr>
              <w:pStyle w:val="iauiue1"/>
              <w:spacing w:before="0" w:beforeAutospacing="0" w:after="0" w:afterAutospacing="0"/>
              <w:contextualSpacing/>
              <w:jc w:val="center"/>
              <w:rPr>
                <w:sz w:val="28"/>
                <w:szCs w:val="28"/>
              </w:rPr>
            </w:pPr>
            <w:r w:rsidRPr="00295B01">
              <w:rPr>
                <w:bCs/>
                <w:sz w:val="28"/>
                <w:szCs w:val="28"/>
              </w:rPr>
              <w:t>Годы</w:t>
            </w:r>
          </w:p>
        </w:tc>
      </w:tr>
      <w:tr w:rsidR="00E95A55" w:rsidRPr="00374E63" w:rsidTr="001240C7">
        <w:trPr>
          <w:trHeight w:val="172"/>
          <w:jc w:val="center"/>
        </w:trPr>
        <w:tc>
          <w:tcPr>
            <w:tcW w:w="1327" w:type="pct"/>
            <w:vMerge/>
            <w:tcBorders>
              <w:top w:val="single" w:sz="8" w:space="0" w:color="000000"/>
              <w:left w:val="single" w:sz="8" w:space="0" w:color="000000"/>
              <w:bottom w:val="single" w:sz="8" w:space="0" w:color="000000"/>
              <w:right w:val="single" w:sz="8" w:space="0" w:color="000000"/>
            </w:tcBorders>
            <w:vAlign w:val="center"/>
          </w:tcPr>
          <w:p w:rsidR="00E95A55" w:rsidRPr="00295B01" w:rsidRDefault="00E95A55" w:rsidP="00374E63">
            <w:pPr>
              <w:spacing w:after="0" w:line="240" w:lineRule="auto"/>
              <w:contextualSpacing/>
              <w:rPr>
                <w:szCs w:val="28"/>
              </w:rPr>
            </w:pPr>
          </w:p>
        </w:tc>
        <w:tc>
          <w:tcPr>
            <w:tcW w:w="135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E95A55" w:rsidRPr="00295B01" w:rsidRDefault="00E95A55" w:rsidP="00E95A55">
            <w:pPr>
              <w:pStyle w:val="iauiue1"/>
              <w:spacing w:before="0" w:beforeAutospacing="0" w:after="0" w:afterAutospacing="0"/>
              <w:contextualSpacing/>
              <w:jc w:val="center"/>
              <w:rPr>
                <w:sz w:val="28"/>
                <w:szCs w:val="28"/>
              </w:rPr>
            </w:pPr>
            <w:r w:rsidRPr="00295B01">
              <w:rPr>
                <w:bCs/>
                <w:sz w:val="28"/>
                <w:szCs w:val="28"/>
              </w:rPr>
              <w:t>2024</w:t>
            </w:r>
          </w:p>
        </w:tc>
        <w:tc>
          <w:tcPr>
            <w:tcW w:w="1088"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E95A55" w:rsidRPr="00295B01" w:rsidRDefault="00E95A55" w:rsidP="00E95A55">
            <w:pPr>
              <w:pStyle w:val="iauiue1"/>
              <w:spacing w:before="0" w:beforeAutospacing="0" w:after="0" w:afterAutospacing="0"/>
              <w:contextualSpacing/>
              <w:jc w:val="center"/>
              <w:rPr>
                <w:sz w:val="28"/>
                <w:szCs w:val="28"/>
              </w:rPr>
            </w:pPr>
            <w:r w:rsidRPr="00295B01">
              <w:rPr>
                <w:sz w:val="28"/>
                <w:szCs w:val="28"/>
              </w:rPr>
              <w:t>2034</w:t>
            </w:r>
          </w:p>
        </w:tc>
        <w:tc>
          <w:tcPr>
            <w:tcW w:w="123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E95A55" w:rsidRPr="00295B01" w:rsidRDefault="00E95A55" w:rsidP="00E95A55">
            <w:pPr>
              <w:pStyle w:val="iauiue1"/>
              <w:spacing w:before="0" w:beforeAutospacing="0" w:after="0" w:afterAutospacing="0"/>
              <w:contextualSpacing/>
              <w:jc w:val="center"/>
              <w:rPr>
                <w:sz w:val="28"/>
                <w:szCs w:val="28"/>
              </w:rPr>
            </w:pPr>
            <w:r w:rsidRPr="00295B01">
              <w:rPr>
                <w:sz w:val="28"/>
                <w:szCs w:val="28"/>
              </w:rPr>
              <w:t>2044</w:t>
            </w:r>
          </w:p>
        </w:tc>
      </w:tr>
      <w:tr w:rsidR="00E95A55" w:rsidRPr="00374E63" w:rsidTr="001240C7">
        <w:trPr>
          <w:trHeight w:val="313"/>
          <w:jc w:val="center"/>
        </w:trPr>
        <w:tc>
          <w:tcPr>
            <w:tcW w:w="1327"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E95A55" w:rsidRPr="00295B01" w:rsidRDefault="00E95A55" w:rsidP="00B95CB1">
            <w:pPr>
              <w:pStyle w:val="iauiue1"/>
              <w:spacing w:before="0" w:beforeAutospacing="0" w:after="0" w:afterAutospacing="0"/>
              <w:contextualSpacing/>
              <w:jc w:val="both"/>
              <w:rPr>
                <w:sz w:val="28"/>
                <w:szCs w:val="28"/>
              </w:rPr>
            </w:pPr>
            <w:r w:rsidRPr="00295B01">
              <w:rPr>
                <w:sz w:val="28"/>
                <w:szCs w:val="28"/>
              </w:rPr>
              <w:t>с. Малышево</w:t>
            </w:r>
          </w:p>
        </w:tc>
        <w:tc>
          <w:tcPr>
            <w:tcW w:w="135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E95A55" w:rsidRPr="00295B01" w:rsidRDefault="00AA4F07" w:rsidP="00E95A55">
            <w:pPr>
              <w:pStyle w:val="iauiue1"/>
              <w:spacing w:before="0" w:beforeAutospacing="0" w:after="0" w:afterAutospacing="0"/>
              <w:contextualSpacing/>
              <w:jc w:val="center"/>
              <w:rPr>
                <w:sz w:val="28"/>
                <w:szCs w:val="28"/>
              </w:rPr>
            </w:pPr>
            <w:r w:rsidRPr="00295B01">
              <w:rPr>
                <w:sz w:val="28"/>
                <w:szCs w:val="28"/>
              </w:rPr>
              <w:t>564</w:t>
            </w:r>
          </w:p>
        </w:tc>
        <w:tc>
          <w:tcPr>
            <w:tcW w:w="1088"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E95A55" w:rsidRPr="00295B01" w:rsidRDefault="000B29A4" w:rsidP="00E95A55">
            <w:pPr>
              <w:pStyle w:val="iauiue1"/>
              <w:spacing w:before="0" w:beforeAutospacing="0" w:after="0" w:afterAutospacing="0"/>
              <w:contextualSpacing/>
              <w:jc w:val="center"/>
              <w:rPr>
                <w:sz w:val="28"/>
                <w:szCs w:val="28"/>
              </w:rPr>
            </w:pPr>
            <w:r w:rsidRPr="00295B01">
              <w:rPr>
                <w:sz w:val="28"/>
                <w:szCs w:val="28"/>
              </w:rPr>
              <w:t>450</w:t>
            </w:r>
          </w:p>
        </w:tc>
        <w:tc>
          <w:tcPr>
            <w:tcW w:w="123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E95A55" w:rsidRPr="00295B01" w:rsidRDefault="000B29A4" w:rsidP="00E95A55">
            <w:pPr>
              <w:pStyle w:val="iauiue1"/>
              <w:spacing w:before="0" w:beforeAutospacing="0" w:after="0" w:afterAutospacing="0"/>
              <w:contextualSpacing/>
              <w:jc w:val="center"/>
              <w:rPr>
                <w:sz w:val="28"/>
                <w:szCs w:val="28"/>
              </w:rPr>
            </w:pPr>
            <w:r w:rsidRPr="00295B01">
              <w:rPr>
                <w:sz w:val="28"/>
                <w:szCs w:val="28"/>
              </w:rPr>
              <w:t>370</w:t>
            </w:r>
          </w:p>
        </w:tc>
      </w:tr>
      <w:tr w:rsidR="00E95A55" w:rsidRPr="00374E63" w:rsidTr="001240C7">
        <w:trPr>
          <w:trHeight w:val="313"/>
          <w:jc w:val="center"/>
        </w:trPr>
        <w:tc>
          <w:tcPr>
            <w:tcW w:w="1327"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E95A55" w:rsidRPr="00295B01" w:rsidRDefault="00E95A55" w:rsidP="00B95CB1">
            <w:pPr>
              <w:pStyle w:val="iauiue1"/>
              <w:spacing w:before="0" w:beforeAutospacing="0" w:after="0" w:afterAutospacing="0"/>
              <w:contextualSpacing/>
              <w:jc w:val="both"/>
              <w:rPr>
                <w:sz w:val="28"/>
                <w:szCs w:val="28"/>
              </w:rPr>
            </w:pPr>
            <w:r w:rsidRPr="00295B01">
              <w:rPr>
                <w:sz w:val="28"/>
                <w:szCs w:val="28"/>
              </w:rPr>
              <w:t>с. Нижний Сузун</w:t>
            </w:r>
          </w:p>
        </w:tc>
        <w:tc>
          <w:tcPr>
            <w:tcW w:w="135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E95A55" w:rsidRPr="00295B01" w:rsidRDefault="00AA4F07" w:rsidP="00E95A55">
            <w:pPr>
              <w:pStyle w:val="iauiue1"/>
              <w:spacing w:before="0" w:beforeAutospacing="0" w:after="0" w:afterAutospacing="0"/>
              <w:contextualSpacing/>
              <w:jc w:val="center"/>
              <w:rPr>
                <w:sz w:val="28"/>
                <w:szCs w:val="28"/>
              </w:rPr>
            </w:pPr>
            <w:r w:rsidRPr="00295B01">
              <w:rPr>
                <w:sz w:val="28"/>
                <w:szCs w:val="28"/>
              </w:rPr>
              <w:t>38</w:t>
            </w:r>
          </w:p>
        </w:tc>
        <w:tc>
          <w:tcPr>
            <w:tcW w:w="1088"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E95A55" w:rsidRPr="00295B01" w:rsidRDefault="000B29A4" w:rsidP="00E95A55">
            <w:pPr>
              <w:pStyle w:val="iauiue1"/>
              <w:spacing w:before="0" w:beforeAutospacing="0" w:after="0" w:afterAutospacing="0"/>
              <w:contextualSpacing/>
              <w:jc w:val="center"/>
              <w:rPr>
                <w:sz w:val="28"/>
                <w:szCs w:val="28"/>
              </w:rPr>
            </w:pPr>
            <w:r w:rsidRPr="00295B01">
              <w:rPr>
                <w:sz w:val="28"/>
                <w:szCs w:val="28"/>
              </w:rPr>
              <w:t>45</w:t>
            </w:r>
          </w:p>
        </w:tc>
        <w:tc>
          <w:tcPr>
            <w:tcW w:w="123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E95A55" w:rsidRPr="00295B01" w:rsidRDefault="000B29A4" w:rsidP="00E95A55">
            <w:pPr>
              <w:pStyle w:val="iauiue1"/>
              <w:spacing w:before="0" w:beforeAutospacing="0" w:after="0" w:afterAutospacing="0"/>
              <w:contextualSpacing/>
              <w:jc w:val="center"/>
              <w:rPr>
                <w:sz w:val="28"/>
                <w:szCs w:val="28"/>
              </w:rPr>
            </w:pPr>
            <w:r w:rsidRPr="00295B01">
              <w:rPr>
                <w:sz w:val="28"/>
                <w:szCs w:val="28"/>
              </w:rPr>
              <w:t>57</w:t>
            </w:r>
          </w:p>
        </w:tc>
      </w:tr>
      <w:tr w:rsidR="00E95A55" w:rsidRPr="00374E63" w:rsidTr="001240C7">
        <w:trPr>
          <w:trHeight w:val="313"/>
          <w:jc w:val="center"/>
        </w:trPr>
        <w:tc>
          <w:tcPr>
            <w:tcW w:w="1327"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E95A55" w:rsidRPr="00295B01" w:rsidRDefault="00E95A55" w:rsidP="00B95CB1">
            <w:pPr>
              <w:pStyle w:val="iauiue1"/>
              <w:spacing w:before="0" w:beforeAutospacing="0" w:after="0" w:afterAutospacing="0"/>
              <w:contextualSpacing/>
              <w:jc w:val="both"/>
              <w:rPr>
                <w:sz w:val="28"/>
                <w:szCs w:val="28"/>
              </w:rPr>
            </w:pPr>
            <w:r w:rsidRPr="00295B01">
              <w:rPr>
                <w:sz w:val="28"/>
                <w:szCs w:val="28"/>
              </w:rPr>
              <w:t>д. Поротниково</w:t>
            </w:r>
          </w:p>
        </w:tc>
        <w:tc>
          <w:tcPr>
            <w:tcW w:w="135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E95A55" w:rsidRPr="00295B01" w:rsidRDefault="00AA4F07" w:rsidP="00E95A55">
            <w:pPr>
              <w:pStyle w:val="iauiue1"/>
              <w:spacing w:before="0" w:beforeAutospacing="0" w:after="0" w:afterAutospacing="0"/>
              <w:contextualSpacing/>
              <w:jc w:val="center"/>
              <w:rPr>
                <w:sz w:val="28"/>
                <w:szCs w:val="28"/>
              </w:rPr>
            </w:pPr>
            <w:r w:rsidRPr="00295B01">
              <w:rPr>
                <w:sz w:val="28"/>
                <w:szCs w:val="28"/>
              </w:rPr>
              <w:t>153</w:t>
            </w:r>
          </w:p>
        </w:tc>
        <w:tc>
          <w:tcPr>
            <w:tcW w:w="1088"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E95A55" w:rsidRPr="00295B01" w:rsidRDefault="005F3D62" w:rsidP="00E95A55">
            <w:pPr>
              <w:pStyle w:val="iauiue1"/>
              <w:spacing w:before="0" w:beforeAutospacing="0" w:after="0" w:afterAutospacing="0"/>
              <w:contextualSpacing/>
              <w:jc w:val="center"/>
              <w:rPr>
                <w:sz w:val="28"/>
                <w:szCs w:val="28"/>
              </w:rPr>
            </w:pPr>
            <w:r w:rsidRPr="00295B01">
              <w:rPr>
                <w:sz w:val="28"/>
                <w:szCs w:val="28"/>
              </w:rPr>
              <w:t>126</w:t>
            </w:r>
          </w:p>
        </w:tc>
        <w:tc>
          <w:tcPr>
            <w:tcW w:w="123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E95A55" w:rsidRPr="00295B01" w:rsidRDefault="005F3D62" w:rsidP="00E95A55">
            <w:pPr>
              <w:pStyle w:val="iauiue1"/>
              <w:spacing w:before="0" w:beforeAutospacing="0" w:after="0" w:afterAutospacing="0"/>
              <w:contextualSpacing/>
              <w:jc w:val="center"/>
              <w:rPr>
                <w:sz w:val="28"/>
                <w:szCs w:val="28"/>
              </w:rPr>
            </w:pPr>
            <w:r w:rsidRPr="00295B01">
              <w:rPr>
                <w:sz w:val="28"/>
                <w:szCs w:val="28"/>
              </w:rPr>
              <w:t>107</w:t>
            </w:r>
          </w:p>
        </w:tc>
      </w:tr>
      <w:tr w:rsidR="00E95A55" w:rsidRPr="00374E63" w:rsidTr="001240C7">
        <w:trPr>
          <w:trHeight w:val="313"/>
          <w:jc w:val="center"/>
        </w:trPr>
        <w:tc>
          <w:tcPr>
            <w:tcW w:w="1327"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E95A55" w:rsidRPr="00295B01" w:rsidRDefault="00E95A55" w:rsidP="00B95CB1">
            <w:pPr>
              <w:pStyle w:val="iauiue1"/>
              <w:spacing w:before="0" w:beforeAutospacing="0" w:after="0" w:afterAutospacing="0"/>
              <w:contextualSpacing/>
              <w:jc w:val="both"/>
              <w:rPr>
                <w:sz w:val="28"/>
                <w:szCs w:val="28"/>
              </w:rPr>
            </w:pPr>
            <w:r w:rsidRPr="00295B01">
              <w:rPr>
                <w:sz w:val="28"/>
                <w:szCs w:val="28"/>
              </w:rPr>
              <w:t>о.п. Клыгино</w:t>
            </w:r>
          </w:p>
        </w:tc>
        <w:tc>
          <w:tcPr>
            <w:tcW w:w="135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E95A55" w:rsidRPr="00295B01" w:rsidRDefault="00E95A55" w:rsidP="00E95A55">
            <w:pPr>
              <w:pStyle w:val="iauiue1"/>
              <w:spacing w:before="0" w:beforeAutospacing="0" w:after="0" w:afterAutospacing="0"/>
              <w:contextualSpacing/>
              <w:jc w:val="center"/>
              <w:rPr>
                <w:sz w:val="28"/>
                <w:szCs w:val="28"/>
              </w:rPr>
            </w:pPr>
            <w:r w:rsidRPr="00295B01">
              <w:rPr>
                <w:sz w:val="28"/>
                <w:szCs w:val="28"/>
              </w:rPr>
              <w:t>23</w:t>
            </w:r>
          </w:p>
        </w:tc>
        <w:tc>
          <w:tcPr>
            <w:tcW w:w="1088"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E95A55" w:rsidRPr="00295B01" w:rsidRDefault="005F3D62" w:rsidP="00E95A55">
            <w:pPr>
              <w:pStyle w:val="iauiue1"/>
              <w:spacing w:before="0" w:beforeAutospacing="0" w:after="0" w:afterAutospacing="0"/>
              <w:contextualSpacing/>
              <w:jc w:val="center"/>
              <w:rPr>
                <w:sz w:val="28"/>
                <w:szCs w:val="28"/>
              </w:rPr>
            </w:pPr>
            <w:r w:rsidRPr="00295B01">
              <w:rPr>
                <w:sz w:val="28"/>
                <w:szCs w:val="28"/>
              </w:rPr>
              <w:t>-</w:t>
            </w:r>
          </w:p>
        </w:tc>
        <w:tc>
          <w:tcPr>
            <w:tcW w:w="123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E95A55" w:rsidRPr="00295B01" w:rsidRDefault="005F3D62" w:rsidP="00E95A55">
            <w:pPr>
              <w:pStyle w:val="iauiue1"/>
              <w:spacing w:before="0" w:beforeAutospacing="0" w:after="0" w:afterAutospacing="0"/>
              <w:contextualSpacing/>
              <w:jc w:val="center"/>
              <w:rPr>
                <w:sz w:val="28"/>
                <w:szCs w:val="28"/>
              </w:rPr>
            </w:pPr>
            <w:r w:rsidRPr="00295B01">
              <w:rPr>
                <w:sz w:val="28"/>
                <w:szCs w:val="28"/>
              </w:rPr>
              <w:t>-</w:t>
            </w:r>
          </w:p>
        </w:tc>
      </w:tr>
      <w:tr w:rsidR="00E95A55" w:rsidRPr="00374E63" w:rsidTr="001240C7">
        <w:trPr>
          <w:trHeight w:val="336"/>
          <w:jc w:val="center"/>
        </w:trPr>
        <w:tc>
          <w:tcPr>
            <w:tcW w:w="1327"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E95A55" w:rsidRPr="00295B01" w:rsidRDefault="00E95A55" w:rsidP="00374E63">
            <w:pPr>
              <w:pStyle w:val="iauiue1"/>
              <w:spacing w:before="0" w:beforeAutospacing="0" w:after="0" w:afterAutospacing="0"/>
              <w:contextualSpacing/>
              <w:jc w:val="both"/>
              <w:rPr>
                <w:sz w:val="28"/>
                <w:szCs w:val="28"/>
              </w:rPr>
            </w:pPr>
            <w:r w:rsidRPr="00295B01">
              <w:rPr>
                <w:bCs/>
                <w:sz w:val="28"/>
                <w:szCs w:val="28"/>
              </w:rPr>
              <w:t>ИТОГО по поселению:</w:t>
            </w:r>
          </w:p>
        </w:tc>
        <w:tc>
          <w:tcPr>
            <w:tcW w:w="135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E95A55" w:rsidRPr="00295B01" w:rsidRDefault="00AA4F07" w:rsidP="00E95A55">
            <w:pPr>
              <w:pStyle w:val="iauiue1"/>
              <w:spacing w:before="0" w:beforeAutospacing="0" w:after="0" w:afterAutospacing="0"/>
              <w:contextualSpacing/>
              <w:jc w:val="center"/>
              <w:rPr>
                <w:sz w:val="28"/>
                <w:szCs w:val="28"/>
              </w:rPr>
            </w:pPr>
            <w:r w:rsidRPr="00295B01">
              <w:rPr>
                <w:sz w:val="28"/>
                <w:szCs w:val="28"/>
              </w:rPr>
              <w:t>755</w:t>
            </w:r>
          </w:p>
        </w:tc>
        <w:tc>
          <w:tcPr>
            <w:tcW w:w="1088"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E95A55" w:rsidRPr="00295B01" w:rsidRDefault="000B29A4" w:rsidP="00300D9E">
            <w:pPr>
              <w:pStyle w:val="iauiue1"/>
              <w:spacing w:before="0" w:beforeAutospacing="0" w:after="0" w:afterAutospacing="0"/>
              <w:contextualSpacing/>
              <w:jc w:val="center"/>
              <w:rPr>
                <w:sz w:val="28"/>
                <w:szCs w:val="28"/>
              </w:rPr>
            </w:pPr>
            <w:r w:rsidRPr="00295B01">
              <w:rPr>
                <w:sz w:val="28"/>
                <w:szCs w:val="28"/>
              </w:rPr>
              <w:t>621</w:t>
            </w:r>
          </w:p>
        </w:tc>
        <w:tc>
          <w:tcPr>
            <w:tcW w:w="123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E95A55" w:rsidRPr="00295B01" w:rsidRDefault="000B29A4" w:rsidP="00E95A55">
            <w:pPr>
              <w:pStyle w:val="iauiue1"/>
              <w:spacing w:before="0" w:beforeAutospacing="0" w:after="0" w:afterAutospacing="0"/>
              <w:contextualSpacing/>
              <w:jc w:val="center"/>
              <w:rPr>
                <w:sz w:val="28"/>
                <w:szCs w:val="28"/>
              </w:rPr>
            </w:pPr>
            <w:r w:rsidRPr="00295B01">
              <w:rPr>
                <w:sz w:val="28"/>
                <w:szCs w:val="28"/>
              </w:rPr>
              <w:t>534</w:t>
            </w:r>
          </w:p>
        </w:tc>
      </w:tr>
    </w:tbl>
    <w:p w:rsidR="00B95CB1" w:rsidRPr="00374E63" w:rsidRDefault="00B95CB1" w:rsidP="00374E63">
      <w:pPr>
        <w:pStyle w:val="S2"/>
        <w:widowControl w:val="0"/>
        <w:spacing w:after="0" w:line="240" w:lineRule="auto"/>
        <w:ind w:right="-6" w:firstLine="0"/>
        <w:contextualSpacing/>
        <w:jc w:val="both"/>
        <w:rPr>
          <w:rFonts w:ascii="Times New Roman" w:hAnsi="Times New Roman"/>
          <w:sz w:val="28"/>
          <w:szCs w:val="28"/>
        </w:rPr>
      </w:pPr>
    </w:p>
    <w:p w:rsidR="009E7054" w:rsidRPr="00374E63" w:rsidRDefault="009E7054" w:rsidP="00374E63">
      <w:pPr>
        <w:pStyle w:val="iauiue1"/>
        <w:shd w:val="clear" w:color="auto" w:fill="FFFFFF"/>
        <w:spacing w:before="0" w:beforeAutospacing="0" w:after="0" w:afterAutospacing="0"/>
        <w:ind w:firstLine="720"/>
        <w:contextualSpacing/>
        <w:jc w:val="both"/>
        <w:rPr>
          <w:color w:val="000000"/>
          <w:sz w:val="28"/>
          <w:szCs w:val="28"/>
        </w:rPr>
      </w:pPr>
      <w:bookmarkStart w:id="55" w:name="_Toc135911452"/>
      <w:bookmarkStart w:id="56" w:name="_Toc138761141"/>
      <w:bookmarkStart w:id="57" w:name="_Toc141343096"/>
      <w:r w:rsidRPr="00374E63">
        <w:rPr>
          <w:color w:val="000000"/>
          <w:sz w:val="28"/>
          <w:szCs w:val="28"/>
        </w:rPr>
        <w:t>Демографический состав населения</w:t>
      </w:r>
      <w:r w:rsidRPr="00374E63">
        <w:rPr>
          <w:rStyle w:val="apple-converted-space"/>
          <w:rFonts w:eastAsia="Arial"/>
          <w:color w:val="000000"/>
          <w:sz w:val="28"/>
          <w:szCs w:val="28"/>
        </w:rPr>
        <w:t> </w:t>
      </w:r>
      <w:r w:rsidRPr="00374E63">
        <w:rPr>
          <w:rStyle w:val="spelle"/>
          <w:color w:val="000000"/>
          <w:sz w:val="28"/>
          <w:szCs w:val="28"/>
        </w:rPr>
        <w:t>муниципального образования</w:t>
      </w:r>
      <w:r w:rsidRPr="00374E63">
        <w:rPr>
          <w:color w:val="000000"/>
          <w:sz w:val="28"/>
          <w:szCs w:val="28"/>
        </w:rPr>
        <w:t> </w:t>
      </w:r>
    </w:p>
    <w:tbl>
      <w:tblPr>
        <w:tblW w:w="5000" w:type="pct"/>
        <w:tblCellMar>
          <w:left w:w="0" w:type="dxa"/>
          <w:right w:w="0" w:type="dxa"/>
        </w:tblCellMar>
        <w:tblLook w:val="04A0" w:firstRow="1" w:lastRow="0" w:firstColumn="1" w:lastColumn="0" w:noHBand="0" w:noVBand="1"/>
      </w:tblPr>
      <w:tblGrid>
        <w:gridCol w:w="1746"/>
        <w:gridCol w:w="1094"/>
        <w:gridCol w:w="1604"/>
        <w:gridCol w:w="1356"/>
        <w:gridCol w:w="2780"/>
        <w:gridCol w:w="1557"/>
      </w:tblGrid>
      <w:tr w:rsidR="009E7054" w:rsidRPr="00374E63" w:rsidTr="00295B01">
        <w:trPr>
          <w:trHeight w:val="1324"/>
        </w:trPr>
        <w:tc>
          <w:tcPr>
            <w:tcW w:w="86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054" w:rsidRPr="00295B01" w:rsidRDefault="009E7054" w:rsidP="00374E63">
            <w:pPr>
              <w:pStyle w:val="iauiue1"/>
              <w:spacing w:before="0" w:beforeAutospacing="0" w:after="0" w:afterAutospacing="0"/>
              <w:contextualSpacing/>
              <w:jc w:val="both"/>
              <w:rPr>
                <w:sz w:val="28"/>
                <w:szCs w:val="28"/>
              </w:rPr>
            </w:pPr>
            <w:r w:rsidRPr="00295B01">
              <w:rPr>
                <w:bCs/>
                <w:sz w:val="28"/>
                <w:szCs w:val="28"/>
              </w:rPr>
              <w:t>Наименование населенного пункта</w:t>
            </w:r>
          </w:p>
        </w:tc>
        <w:tc>
          <w:tcPr>
            <w:tcW w:w="542" w:type="pct"/>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9E7054" w:rsidRPr="00295B01" w:rsidRDefault="009E7054" w:rsidP="00374E63">
            <w:pPr>
              <w:pStyle w:val="iauiue1"/>
              <w:spacing w:before="0" w:beforeAutospacing="0" w:after="0" w:afterAutospacing="0"/>
              <w:contextualSpacing/>
              <w:jc w:val="both"/>
              <w:rPr>
                <w:sz w:val="28"/>
                <w:szCs w:val="28"/>
              </w:rPr>
            </w:pPr>
            <w:r w:rsidRPr="00295B01">
              <w:rPr>
                <w:bCs/>
                <w:sz w:val="28"/>
                <w:szCs w:val="28"/>
              </w:rPr>
              <w:t>Число жителей</w:t>
            </w:r>
          </w:p>
        </w:tc>
        <w:tc>
          <w:tcPr>
            <w:tcW w:w="792" w:type="pct"/>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9E7054" w:rsidRPr="00295B01" w:rsidRDefault="009E7054" w:rsidP="00374E63">
            <w:pPr>
              <w:pStyle w:val="iauiue1"/>
              <w:spacing w:before="0" w:beforeAutospacing="0" w:after="0" w:afterAutospacing="0"/>
              <w:contextualSpacing/>
              <w:jc w:val="both"/>
              <w:rPr>
                <w:sz w:val="28"/>
                <w:szCs w:val="28"/>
              </w:rPr>
            </w:pPr>
            <w:r w:rsidRPr="00295B01">
              <w:rPr>
                <w:bCs/>
                <w:sz w:val="28"/>
                <w:szCs w:val="28"/>
              </w:rPr>
              <w:t>Детей</w:t>
            </w:r>
          </w:p>
          <w:p w:rsidR="009E7054" w:rsidRPr="00295B01" w:rsidRDefault="009E7054" w:rsidP="00374E63">
            <w:pPr>
              <w:pStyle w:val="iauiue1"/>
              <w:spacing w:before="0" w:beforeAutospacing="0" w:after="0" w:afterAutospacing="0"/>
              <w:contextualSpacing/>
              <w:jc w:val="both"/>
              <w:rPr>
                <w:sz w:val="28"/>
                <w:szCs w:val="28"/>
              </w:rPr>
            </w:pPr>
            <w:r w:rsidRPr="00295B01">
              <w:rPr>
                <w:bCs/>
                <w:sz w:val="28"/>
                <w:szCs w:val="28"/>
              </w:rPr>
              <w:t>дошкольного возраста</w:t>
            </w:r>
          </w:p>
          <w:p w:rsidR="009E7054" w:rsidRPr="00295B01" w:rsidRDefault="009E7054" w:rsidP="00374E63">
            <w:pPr>
              <w:pStyle w:val="iauiue1"/>
              <w:spacing w:before="0" w:beforeAutospacing="0" w:after="0" w:afterAutospacing="0"/>
              <w:contextualSpacing/>
              <w:jc w:val="both"/>
              <w:rPr>
                <w:sz w:val="28"/>
                <w:szCs w:val="28"/>
              </w:rPr>
            </w:pPr>
            <w:r w:rsidRPr="00295B01">
              <w:rPr>
                <w:bCs/>
                <w:sz w:val="28"/>
                <w:szCs w:val="28"/>
              </w:rPr>
              <w:t>(от 0 до 6 лет)</w:t>
            </w:r>
          </w:p>
        </w:tc>
        <w:tc>
          <w:tcPr>
            <w:tcW w:w="670" w:type="pct"/>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9E7054" w:rsidRPr="00295B01" w:rsidRDefault="009E7054" w:rsidP="00374E63">
            <w:pPr>
              <w:pStyle w:val="iauiue1"/>
              <w:spacing w:before="0" w:beforeAutospacing="0" w:after="0" w:afterAutospacing="0"/>
              <w:contextualSpacing/>
              <w:jc w:val="both"/>
              <w:rPr>
                <w:sz w:val="28"/>
                <w:szCs w:val="28"/>
              </w:rPr>
            </w:pPr>
            <w:r w:rsidRPr="00295B01">
              <w:rPr>
                <w:bCs/>
                <w:sz w:val="28"/>
                <w:szCs w:val="28"/>
              </w:rPr>
              <w:t>Детей</w:t>
            </w:r>
          </w:p>
          <w:p w:rsidR="009E7054" w:rsidRPr="00295B01" w:rsidRDefault="009E7054" w:rsidP="00374E63">
            <w:pPr>
              <w:pStyle w:val="iauiue1"/>
              <w:spacing w:before="0" w:beforeAutospacing="0" w:after="0" w:afterAutospacing="0"/>
              <w:contextualSpacing/>
              <w:jc w:val="both"/>
              <w:rPr>
                <w:sz w:val="28"/>
                <w:szCs w:val="28"/>
              </w:rPr>
            </w:pPr>
            <w:r w:rsidRPr="00295B01">
              <w:rPr>
                <w:bCs/>
                <w:sz w:val="28"/>
                <w:szCs w:val="28"/>
              </w:rPr>
              <w:t>школьного возраста</w:t>
            </w:r>
          </w:p>
          <w:p w:rsidR="009E7054" w:rsidRPr="00295B01" w:rsidRDefault="009E7054" w:rsidP="00374E63">
            <w:pPr>
              <w:pStyle w:val="iauiue1"/>
              <w:spacing w:before="0" w:beforeAutospacing="0" w:after="0" w:afterAutospacing="0"/>
              <w:contextualSpacing/>
              <w:jc w:val="both"/>
              <w:rPr>
                <w:sz w:val="28"/>
                <w:szCs w:val="28"/>
              </w:rPr>
            </w:pPr>
            <w:r w:rsidRPr="00295B01">
              <w:rPr>
                <w:bCs/>
                <w:sz w:val="28"/>
                <w:szCs w:val="28"/>
              </w:rPr>
              <w:t>(от 7 до 17 лет)</w:t>
            </w:r>
          </w:p>
        </w:tc>
        <w:tc>
          <w:tcPr>
            <w:tcW w:w="1367" w:type="pct"/>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9E7054" w:rsidRPr="00295B01" w:rsidRDefault="009E7054" w:rsidP="00374E63">
            <w:pPr>
              <w:pStyle w:val="iauiue1"/>
              <w:spacing w:before="0" w:beforeAutospacing="0" w:after="0" w:afterAutospacing="0"/>
              <w:contextualSpacing/>
              <w:jc w:val="both"/>
              <w:rPr>
                <w:sz w:val="28"/>
                <w:szCs w:val="28"/>
              </w:rPr>
            </w:pPr>
            <w:r w:rsidRPr="00295B01">
              <w:rPr>
                <w:bCs/>
                <w:sz w:val="28"/>
                <w:szCs w:val="28"/>
              </w:rPr>
              <w:t>Население</w:t>
            </w:r>
            <w:r w:rsidRPr="00295B01">
              <w:rPr>
                <w:rStyle w:val="apple-converted-space"/>
                <w:rFonts w:eastAsia="Arial"/>
                <w:bCs/>
                <w:sz w:val="28"/>
                <w:szCs w:val="28"/>
              </w:rPr>
              <w:t> </w:t>
            </w:r>
            <w:r w:rsidRPr="00295B01">
              <w:rPr>
                <w:rStyle w:val="spelle"/>
                <w:bCs/>
                <w:sz w:val="28"/>
                <w:szCs w:val="28"/>
              </w:rPr>
              <w:t xml:space="preserve">трудоспособ-ного </w:t>
            </w:r>
            <w:r w:rsidRPr="00295B01">
              <w:rPr>
                <w:bCs/>
                <w:sz w:val="28"/>
                <w:szCs w:val="28"/>
              </w:rPr>
              <w:t>возраста</w:t>
            </w:r>
          </w:p>
          <w:p w:rsidR="009E7054" w:rsidRPr="00295B01" w:rsidRDefault="009E7054" w:rsidP="00374E63">
            <w:pPr>
              <w:pStyle w:val="iauiue1"/>
              <w:spacing w:before="0" w:beforeAutospacing="0" w:after="0" w:afterAutospacing="0"/>
              <w:contextualSpacing/>
              <w:jc w:val="both"/>
              <w:rPr>
                <w:sz w:val="28"/>
                <w:szCs w:val="28"/>
              </w:rPr>
            </w:pPr>
            <w:r w:rsidRPr="00295B01">
              <w:rPr>
                <w:bCs/>
                <w:sz w:val="28"/>
                <w:szCs w:val="28"/>
              </w:rPr>
              <w:t>(женщины с 18 до 49 лет, мужчины с 18 до 54 лет)</w:t>
            </w:r>
          </w:p>
        </w:tc>
        <w:tc>
          <w:tcPr>
            <w:tcW w:w="769" w:type="pct"/>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9E7054" w:rsidRPr="00295B01" w:rsidRDefault="009E7054" w:rsidP="00374E63">
            <w:pPr>
              <w:pStyle w:val="iauiue1"/>
              <w:spacing w:before="0" w:beforeAutospacing="0" w:after="0" w:afterAutospacing="0"/>
              <w:contextualSpacing/>
              <w:jc w:val="both"/>
              <w:rPr>
                <w:sz w:val="28"/>
                <w:szCs w:val="28"/>
              </w:rPr>
            </w:pPr>
            <w:r w:rsidRPr="00295B01">
              <w:rPr>
                <w:bCs/>
                <w:sz w:val="28"/>
                <w:szCs w:val="28"/>
              </w:rPr>
              <w:t>Население пенсионного возраста (женщины с 50 лет, мужчины с 55 лет)</w:t>
            </w:r>
          </w:p>
        </w:tc>
      </w:tr>
      <w:tr w:rsidR="009E7054" w:rsidRPr="00374E63" w:rsidTr="00295B01">
        <w:trPr>
          <w:trHeight w:val="337"/>
        </w:trPr>
        <w:tc>
          <w:tcPr>
            <w:tcW w:w="86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9E7054" w:rsidRPr="00295B01" w:rsidRDefault="009E7054" w:rsidP="00B95CB1">
            <w:pPr>
              <w:pStyle w:val="iauiue1"/>
              <w:spacing w:before="0" w:beforeAutospacing="0" w:after="0" w:afterAutospacing="0"/>
              <w:contextualSpacing/>
              <w:jc w:val="both"/>
              <w:rPr>
                <w:sz w:val="28"/>
                <w:szCs w:val="28"/>
              </w:rPr>
            </w:pPr>
            <w:r w:rsidRPr="00295B01">
              <w:rPr>
                <w:sz w:val="28"/>
                <w:szCs w:val="28"/>
              </w:rPr>
              <w:t>с.</w:t>
            </w:r>
            <w:r w:rsidR="00B95CB1" w:rsidRPr="00295B01">
              <w:rPr>
                <w:sz w:val="28"/>
                <w:szCs w:val="28"/>
              </w:rPr>
              <w:t xml:space="preserve"> Малышево</w:t>
            </w:r>
          </w:p>
        </w:tc>
        <w:tc>
          <w:tcPr>
            <w:tcW w:w="542" w:type="pct"/>
            <w:tcBorders>
              <w:top w:val="nil"/>
              <w:left w:val="nil"/>
              <w:bottom w:val="single" w:sz="8" w:space="0" w:color="000000"/>
              <w:right w:val="single" w:sz="8" w:space="0" w:color="000000"/>
            </w:tcBorders>
            <w:tcMar>
              <w:top w:w="0" w:type="dxa"/>
              <w:left w:w="108" w:type="dxa"/>
              <w:bottom w:w="0" w:type="dxa"/>
              <w:right w:w="108" w:type="dxa"/>
            </w:tcMar>
          </w:tcPr>
          <w:p w:rsidR="009E7054" w:rsidRPr="00295B01" w:rsidRDefault="00AA4F07" w:rsidP="004C62D0">
            <w:pPr>
              <w:pStyle w:val="iauiue1"/>
              <w:spacing w:before="0" w:beforeAutospacing="0" w:after="0" w:afterAutospacing="0"/>
              <w:contextualSpacing/>
              <w:jc w:val="both"/>
              <w:rPr>
                <w:color w:val="000000"/>
                <w:sz w:val="28"/>
                <w:szCs w:val="28"/>
              </w:rPr>
            </w:pPr>
            <w:r w:rsidRPr="00295B01">
              <w:rPr>
                <w:color w:val="000000"/>
                <w:sz w:val="28"/>
                <w:szCs w:val="28"/>
              </w:rPr>
              <w:t>564</w:t>
            </w:r>
          </w:p>
        </w:tc>
        <w:tc>
          <w:tcPr>
            <w:tcW w:w="792" w:type="pct"/>
            <w:tcBorders>
              <w:top w:val="nil"/>
              <w:left w:val="nil"/>
              <w:bottom w:val="single" w:sz="8" w:space="0" w:color="000000"/>
              <w:right w:val="single" w:sz="8" w:space="0" w:color="000000"/>
            </w:tcBorders>
            <w:tcMar>
              <w:top w:w="0" w:type="dxa"/>
              <w:left w:w="108" w:type="dxa"/>
              <w:bottom w:w="0" w:type="dxa"/>
              <w:right w:w="108" w:type="dxa"/>
            </w:tcMar>
          </w:tcPr>
          <w:p w:rsidR="009E7054" w:rsidRPr="00295B01" w:rsidRDefault="00B76E7F" w:rsidP="00374E63">
            <w:pPr>
              <w:pStyle w:val="iauiue1"/>
              <w:spacing w:before="0" w:beforeAutospacing="0" w:after="0" w:afterAutospacing="0"/>
              <w:contextualSpacing/>
              <w:jc w:val="both"/>
              <w:rPr>
                <w:color w:val="000000" w:themeColor="text1"/>
                <w:sz w:val="28"/>
                <w:szCs w:val="28"/>
              </w:rPr>
            </w:pPr>
            <w:r w:rsidRPr="00295B01">
              <w:rPr>
                <w:color w:val="000000" w:themeColor="text1"/>
                <w:sz w:val="28"/>
                <w:szCs w:val="28"/>
              </w:rPr>
              <w:t>16</w:t>
            </w:r>
          </w:p>
        </w:tc>
        <w:tc>
          <w:tcPr>
            <w:tcW w:w="670" w:type="pct"/>
            <w:tcBorders>
              <w:top w:val="nil"/>
              <w:left w:val="nil"/>
              <w:bottom w:val="single" w:sz="8" w:space="0" w:color="000000"/>
              <w:right w:val="single" w:sz="8" w:space="0" w:color="000000"/>
            </w:tcBorders>
            <w:tcMar>
              <w:top w:w="0" w:type="dxa"/>
              <w:left w:w="108" w:type="dxa"/>
              <w:bottom w:w="0" w:type="dxa"/>
              <w:right w:w="108" w:type="dxa"/>
            </w:tcMar>
          </w:tcPr>
          <w:p w:rsidR="009E7054" w:rsidRPr="00295B01" w:rsidRDefault="00B76E7F" w:rsidP="00F315E7">
            <w:pPr>
              <w:pStyle w:val="iauiue1"/>
              <w:spacing w:before="0" w:beforeAutospacing="0" w:after="0" w:afterAutospacing="0"/>
              <w:contextualSpacing/>
              <w:jc w:val="both"/>
              <w:rPr>
                <w:color w:val="000000" w:themeColor="text1"/>
                <w:sz w:val="28"/>
                <w:szCs w:val="28"/>
              </w:rPr>
            </w:pPr>
            <w:r w:rsidRPr="00295B01">
              <w:rPr>
                <w:color w:val="000000" w:themeColor="text1"/>
                <w:sz w:val="28"/>
                <w:szCs w:val="28"/>
              </w:rPr>
              <w:t>72</w:t>
            </w:r>
          </w:p>
        </w:tc>
        <w:tc>
          <w:tcPr>
            <w:tcW w:w="1367" w:type="pct"/>
            <w:tcBorders>
              <w:top w:val="nil"/>
              <w:left w:val="nil"/>
              <w:bottom w:val="single" w:sz="8" w:space="0" w:color="000000"/>
              <w:right w:val="single" w:sz="8" w:space="0" w:color="000000"/>
            </w:tcBorders>
            <w:tcMar>
              <w:top w:w="0" w:type="dxa"/>
              <w:left w:w="108" w:type="dxa"/>
              <w:bottom w:w="0" w:type="dxa"/>
              <w:right w:w="108" w:type="dxa"/>
            </w:tcMar>
          </w:tcPr>
          <w:p w:rsidR="009E7054" w:rsidRPr="00295B01" w:rsidRDefault="00B76E7F" w:rsidP="00F315E7">
            <w:pPr>
              <w:pStyle w:val="iauiue1"/>
              <w:spacing w:before="0" w:beforeAutospacing="0" w:after="0" w:afterAutospacing="0"/>
              <w:contextualSpacing/>
              <w:jc w:val="center"/>
              <w:rPr>
                <w:color w:val="000000" w:themeColor="text1"/>
                <w:sz w:val="28"/>
                <w:szCs w:val="28"/>
              </w:rPr>
            </w:pPr>
            <w:r w:rsidRPr="00295B01">
              <w:rPr>
                <w:color w:val="000000" w:themeColor="text1"/>
                <w:sz w:val="28"/>
                <w:szCs w:val="28"/>
              </w:rPr>
              <w:t>112/136</w:t>
            </w:r>
          </w:p>
        </w:tc>
        <w:tc>
          <w:tcPr>
            <w:tcW w:w="769" w:type="pct"/>
            <w:tcBorders>
              <w:top w:val="nil"/>
              <w:left w:val="nil"/>
              <w:bottom w:val="single" w:sz="8" w:space="0" w:color="000000"/>
              <w:right w:val="single" w:sz="8" w:space="0" w:color="000000"/>
            </w:tcBorders>
            <w:tcMar>
              <w:top w:w="0" w:type="dxa"/>
              <w:left w:w="108" w:type="dxa"/>
              <w:bottom w:w="0" w:type="dxa"/>
              <w:right w:w="108" w:type="dxa"/>
            </w:tcMar>
          </w:tcPr>
          <w:p w:rsidR="009E7054" w:rsidRPr="00295B01" w:rsidRDefault="00B76E7F" w:rsidP="00F315E7">
            <w:pPr>
              <w:pStyle w:val="iauiue1"/>
              <w:spacing w:before="0" w:beforeAutospacing="0" w:after="0" w:afterAutospacing="0"/>
              <w:contextualSpacing/>
              <w:jc w:val="center"/>
              <w:rPr>
                <w:color w:val="000000" w:themeColor="text1"/>
                <w:sz w:val="28"/>
                <w:szCs w:val="28"/>
              </w:rPr>
            </w:pPr>
            <w:r w:rsidRPr="00295B01">
              <w:rPr>
                <w:color w:val="000000" w:themeColor="text1"/>
                <w:sz w:val="28"/>
                <w:szCs w:val="28"/>
              </w:rPr>
              <w:t>128/80</w:t>
            </w:r>
          </w:p>
        </w:tc>
      </w:tr>
      <w:tr w:rsidR="00B95CB1" w:rsidRPr="00374E63" w:rsidTr="00295B01">
        <w:trPr>
          <w:trHeight w:val="337"/>
        </w:trPr>
        <w:tc>
          <w:tcPr>
            <w:tcW w:w="86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B95CB1" w:rsidRPr="00374E63" w:rsidRDefault="00B95CB1" w:rsidP="00374E63">
            <w:pPr>
              <w:pStyle w:val="iauiue1"/>
              <w:spacing w:before="0" w:beforeAutospacing="0" w:after="0" w:afterAutospacing="0"/>
              <w:contextualSpacing/>
              <w:jc w:val="both"/>
              <w:rPr>
                <w:sz w:val="28"/>
                <w:szCs w:val="28"/>
              </w:rPr>
            </w:pPr>
            <w:r>
              <w:rPr>
                <w:sz w:val="28"/>
                <w:szCs w:val="28"/>
              </w:rPr>
              <w:t>с. Нижний Сузун</w:t>
            </w:r>
          </w:p>
        </w:tc>
        <w:tc>
          <w:tcPr>
            <w:tcW w:w="542" w:type="pct"/>
            <w:tcBorders>
              <w:top w:val="nil"/>
              <w:left w:val="nil"/>
              <w:bottom w:val="single" w:sz="8" w:space="0" w:color="000000"/>
              <w:right w:val="single" w:sz="8" w:space="0" w:color="000000"/>
            </w:tcBorders>
            <w:tcMar>
              <w:top w:w="0" w:type="dxa"/>
              <w:left w:w="108" w:type="dxa"/>
              <w:bottom w:w="0" w:type="dxa"/>
              <w:right w:w="108" w:type="dxa"/>
            </w:tcMar>
          </w:tcPr>
          <w:p w:rsidR="00B95CB1" w:rsidRPr="00B76E7F" w:rsidRDefault="00B76E7F" w:rsidP="004C62D0">
            <w:pPr>
              <w:pStyle w:val="iauiue1"/>
              <w:spacing w:before="0" w:beforeAutospacing="0" w:after="0" w:afterAutospacing="0"/>
              <w:contextualSpacing/>
              <w:jc w:val="both"/>
              <w:rPr>
                <w:color w:val="000000"/>
                <w:sz w:val="28"/>
                <w:szCs w:val="28"/>
              </w:rPr>
            </w:pPr>
            <w:r>
              <w:rPr>
                <w:color w:val="000000"/>
                <w:sz w:val="28"/>
                <w:szCs w:val="28"/>
              </w:rPr>
              <w:t>38</w:t>
            </w:r>
          </w:p>
        </w:tc>
        <w:tc>
          <w:tcPr>
            <w:tcW w:w="792" w:type="pct"/>
            <w:tcBorders>
              <w:top w:val="nil"/>
              <w:left w:val="nil"/>
              <w:bottom w:val="single" w:sz="8" w:space="0" w:color="000000"/>
              <w:right w:val="single" w:sz="8" w:space="0" w:color="000000"/>
            </w:tcBorders>
            <w:tcMar>
              <w:top w:w="0" w:type="dxa"/>
              <w:left w:w="108" w:type="dxa"/>
              <w:bottom w:w="0" w:type="dxa"/>
              <w:right w:w="108" w:type="dxa"/>
            </w:tcMar>
          </w:tcPr>
          <w:p w:rsidR="00B95CB1" w:rsidRPr="00B76E7F" w:rsidRDefault="00B95CB1" w:rsidP="00374E63">
            <w:pPr>
              <w:pStyle w:val="iauiue1"/>
              <w:spacing w:before="0" w:beforeAutospacing="0" w:after="0" w:afterAutospacing="0"/>
              <w:contextualSpacing/>
              <w:jc w:val="both"/>
              <w:rPr>
                <w:color w:val="000000" w:themeColor="text1"/>
                <w:sz w:val="28"/>
                <w:szCs w:val="28"/>
              </w:rPr>
            </w:pPr>
          </w:p>
        </w:tc>
        <w:tc>
          <w:tcPr>
            <w:tcW w:w="670" w:type="pct"/>
            <w:tcBorders>
              <w:top w:val="nil"/>
              <w:left w:val="nil"/>
              <w:bottom w:val="single" w:sz="8" w:space="0" w:color="000000"/>
              <w:right w:val="single" w:sz="8" w:space="0" w:color="000000"/>
            </w:tcBorders>
            <w:tcMar>
              <w:top w:w="0" w:type="dxa"/>
              <w:left w:w="108" w:type="dxa"/>
              <w:bottom w:w="0" w:type="dxa"/>
              <w:right w:w="108" w:type="dxa"/>
            </w:tcMar>
          </w:tcPr>
          <w:p w:rsidR="00B95CB1" w:rsidRPr="00B76E7F" w:rsidRDefault="00B76E7F" w:rsidP="00F315E7">
            <w:pPr>
              <w:pStyle w:val="iauiue1"/>
              <w:spacing w:before="0" w:beforeAutospacing="0" w:after="0" w:afterAutospacing="0"/>
              <w:contextualSpacing/>
              <w:jc w:val="both"/>
              <w:rPr>
                <w:color w:val="000000" w:themeColor="text1"/>
                <w:sz w:val="28"/>
                <w:szCs w:val="28"/>
              </w:rPr>
            </w:pPr>
            <w:r>
              <w:rPr>
                <w:color w:val="000000" w:themeColor="text1"/>
                <w:sz w:val="28"/>
                <w:szCs w:val="28"/>
              </w:rPr>
              <w:t>3</w:t>
            </w:r>
          </w:p>
        </w:tc>
        <w:tc>
          <w:tcPr>
            <w:tcW w:w="1367" w:type="pct"/>
            <w:tcBorders>
              <w:top w:val="nil"/>
              <w:left w:val="nil"/>
              <w:bottom w:val="single" w:sz="8" w:space="0" w:color="000000"/>
              <w:right w:val="single" w:sz="8" w:space="0" w:color="000000"/>
            </w:tcBorders>
            <w:tcMar>
              <w:top w:w="0" w:type="dxa"/>
              <w:left w:w="108" w:type="dxa"/>
              <w:bottom w:w="0" w:type="dxa"/>
              <w:right w:w="108" w:type="dxa"/>
            </w:tcMar>
          </w:tcPr>
          <w:p w:rsidR="00B95CB1" w:rsidRPr="00B76E7F" w:rsidRDefault="00B76E7F" w:rsidP="00F315E7">
            <w:pPr>
              <w:pStyle w:val="iauiue1"/>
              <w:spacing w:before="0" w:beforeAutospacing="0" w:after="0" w:afterAutospacing="0"/>
              <w:contextualSpacing/>
              <w:jc w:val="center"/>
              <w:rPr>
                <w:color w:val="000000" w:themeColor="text1"/>
                <w:sz w:val="28"/>
                <w:szCs w:val="28"/>
              </w:rPr>
            </w:pPr>
            <w:r>
              <w:rPr>
                <w:color w:val="000000" w:themeColor="text1"/>
                <w:sz w:val="28"/>
                <w:szCs w:val="28"/>
              </w:rPr>
              <w:t>5/8</w:t>
            </w:r>
          </w:p>
        </w:tc>
        <w:tc>
          <w:tcPr>
            <w:tcW w:w="769" w:type="pct"/>
            <w:tcBorders>
              <w:top w:val="nil"/>
              <w:left w:val="nil"/>
              <w:bottom w:val="single" w:sz="8" w:space="0" w:color="000000"/>
              <w:right w:val="single" w:sz="8" w:space="0" w:color="000000"/>
            </w:tcBorders>
            <w:tcMar>
              <w:top w:w="0" w:type="dxa"/>
              <w:left w:w="108" w:type="dxa"/>
              <w:bottom w:w="0" w:type="dxa"/>
              <w:right w:w="108" w:type="dxa"/>
            </w:tcMar>
          </w:tcPr>
          <w:p w:rsidR="00B95CB1" w:rsidRPr="00B76E7F" w:rsidRDefault="00B76E7F" w:rsidP="00F315E7">
            <w:pPr>
              <w:pStyle w:val="iauiue1"/>
              <w:spacing w:before="0" w:beforeAutospacing="0" w:after="0" w:afterAutospacing="0"/>
              <w:contextualSpacing/>
              <w:jc w:val="center"/>
              <w:rPr>
                <w:color w:val="000000" w:themeColor="text1"/>
                <w:sz w:val="28"/>
                <w:szCs w:val="28"/>
              </w:rPr>
            </w:pPr>
            <w:r>
              <w:rPr>
                <w:color w:val="000000" w:themeColor="text1"/>
                <w:sz w:val="28"/>
                <w:szCs w:val="28"/>
              </w:rPr>
              <w:t>10/8</w:t>
            </w:r>
          </w:p>
        </w:tc>
      </w:tr>
      <w:tr w:rsidR="009E7054" w:rsidRPr="00374E63" w:rsidTr="00295B01">
        <w:trPr>
          <w:trHeight w:val="314"/>
        </w:trPr>
        <w:tc>
          <w:tcPr>
            <w:tcW w:w="86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9E7054" w:rsidRPr="00374E63" w:rsidRDefault="000B66AE" w:rsidP="00B95CB1">
            <w:pPr>
              <w:pStyle w:val="iauiue1"/>
              <w:spacing w:before="0" w:beforeAutospacing="0" w:after="0" w:afterAutospacing="0"/>
              <w:contextualSpacing/>
              <w:jc w:val="both"/>
              <w:rPr>
                <w:sz w:val="28"/>
                <w:szCs w:val="28"/>
              </w:rPr>
            </w:pPr>
            <w:r>
              <w:rPr>
                <w:sz w:val="28"/>
                <w:szCs w:val="28"/>
              </w:rPr>
              <w:t>д</w:t>
            </w:r>
            <w:r w:rsidR="009E7054" w:rsidRPr="00374E63">
              <w:rPr>
                <w:sz w:val="28"/>
                <w:szCs w:val="28"/>
              </w:rPr>
              <w:t xml:space="preserve">. </w:t>
            </w:r>
            <w:r w:rsidR="00B95CB1">
              <w:rPr>
                <w:sz w:val="28"/>
                <w:szCs w:val="28"/>
              </w:rPr>
              <w:t>Поротниково</w:t>
            </w:r>
          </w:p>
        </w:tc>
        <w:tc>
          <w:tcPr>
            <w:tcW w:w="542" w:type="pct"/>
            <w:tcBorders>
              <w:top w:val="nil"/>
              <w:left w:val="nil"/>
              <w:bottom w:val="single" w:sz="8" w:space="0" w:color="000000"/>
              <w:right w:val="single" w:sz="8" w:space="0" w:color="000000"/>
            </w:tcBorders>
            <w:tcMar>
              <w:top w:w="0" w:type="dxa"/>
              <w:left w:w="108" w:type="dxa"/>
              <w:bottom w:w="0" w:type="dxa"/>
              <w:right w:w="108" w:type="dxa"/>
            </w:tcMar>
          </w:tcPr>
          <w:p w:rsidR="009E7054" w:rsidRPr="00B76E7F" w:rsidRDefault="00AA4F07" w:rsidP="004C62D0">
            <w:pPr>
              <w:pStyle w:val="iauiue1"/>
              <w:spacing w:before="0" w:beforeAutospacing="0" w:after="0" w:afterAutospacing="0"/>
              <w:contextualSpacing/>
              <w:jc w:val="both"/>
              <w:rPr>
                <w:color w:val="000000"/>
                <w:sz w:val="28"/>
                <w:szCs w:val="28"/>
              </w:rPr>
            </w:pPr>
            <w:r>
              <w:rPr>
                <w:color w:val="000000"/>
                <w:sz w:val="28"/>
                <w:szCs w:val="28"/>
              </w:rPr>
              <w:t>153</w:t>
            </w:r>
          </w:p>
        </w:tc>
        <w:tc>
          <w:tcPr>
            <w:tcW w:w="792" w:type="pct"/>
            <w:tcBorders>
              <w:top w:val="nil"/>
              <w:left w:val="nil"/>
              <w:bottom w:val="single" w:sz="8" w:space="0" w:color="000000"/>
              <w:right w:val="single" w:sz="8" w:space="0" w:color="000000"/>
            </w:tcBorders>
            <w:tcMar>
              <w:top w:w="0" w:type="dxa"/>
              <w:left w:w="108" w:type="dxa"/>
              <w:bottom w:w="0" w:type="dxa"/>
              <w:right w:w="108" w:type="dxa"/>
            </w:tcMar>
          </w:tcPr>
          <w:p w:rsidR="009E7054" w:rsidRPr="00B76E7F" w:rsidRDefault="00B76E7F" w:rsidP="00F315E7">
            <w:pPr>
              <w:pStyle w:val="iauiue1"/>
              <w:spacing w:before="0" w:beforeAutospacing="0" w:after="0" w:afterAutospacing="0"/>
              <w:contextualSpacing/>
              <w:jc w:val="both"/>
              <w:rPr>
                <w:color w:val="000000" w:themeColor="text1"/>
                <w:sz w:val="28"/>
                <w:szCs w:val="28"/>
              </w:rPr>
            </w:pPr>
            <w:r>
              <w:rPr>
                <w:color w:val="000000" w:themeColor="text1"/>
                <w:sz w:val="28"/>
                <w:szCs w:val="28"/>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tcPr>
          <w:p w:rsidR="009E7054" w:rsidRPr="00B76E7F" w:rsidRDefault="00B76E7F" w:rsidP="00F315E7">
            <w:pPr>
              <w:pStyle w:val="iauiue1"/>
              <w:spacing w:before="0" w:beforeAutospacing="0" w:after="0" w:afterAutospacing="0"/>
              <w:contextualSpacing/>
              <w:jc w:val="both"/>
              <w:rPr>
                <w:color w:val="000000" w:themeColor="text1"/>
                <w:sz w:val="28"/>
                <w:szCs w:val="28"/>
              </w:rPr>
            </w:pPr>
            <w:r>
              <w:rPr>
                <w:color w:val="000000" w:themeColor="text1"/>
                <w:sz w:val="28"/>
                <w:szCs w:val="28"/>
              </w:rPr>
              <w:t>12</w:t>
            </w:r>
          </w:p>
        </w:tc>
        <w:tc>
          <w:tcPr>
            <w:tcW w:w="1367" w:type="pct"/>
            <w:tcBorders>
              <w:top w:val="nil"/>
              <w:left w:val="nil"/>
              <w:bottom w:val="single" w:sz="8" w:space="0" w:color="000000"/>
              <w:right w:val="single" w:sz="8" w:space="0" w:color="000000"/>
            </w:tcBorders>
            <w:tcMar>
              <w:top w:w="0" w:type="dxa"/>
              <w:left w:w="108" w:type="dxa"/>
              <w:bottom w:w="0" w:type="dxa"/>
              <w:right w:w="108" w:type="dxa"/>
            </w:tcMar>
          </w:tcPr>
          <w:p w:rsidR="009E7054" w:rsidRPr="00B76E7F" w:rsidRDefault="00B76E7F" w:rsidP="00F315E7">
            <w:pPr>
              <w:pStyle w:val="iauiue1"/>
              <w:spacing w:before="0" w:beforeAutospacing="0" w:after="0" w:afterAutospacing="0"/>
              <w:contextualSpacing/>
              <w:jc w:val="center"/>
              <w:rPr>
                <w:color w:val="000000" w:themeColor="text1"/>
                <w:sz w:val="28"/>
                <w:szCs w:val="28"/>
              </w:rPr>
            </w:pPr>
            <w:r>
              <w:rPr>
                <w:color w:val="000000" w:themeColor="text1"/>
                <w:sz w:val="28"/>
                <w:szCs w:val="28"/>
              </w:rPr>
              <w:t>17/31</w:t>
            </w:r>
          </w:p>
        </w:tc>
        <w:tc>
          <w:tcPr>
            <w:tcW w:w="769" w:type="pct"/>
            <w:tcBorders>
              <w:top w:val="nil"/>
              <w:left w:val="nil"/>
              <w:bottom w:val="single" w:sz="8" w:space="0" w:color="000000"/>
              <w:right w:val="single" w:sz="8" w:space="0" w:color="000000"/>
            </w:tcBorders>
            <w:tcMar>
              <w:top w:w="0" w:type="dxa"/>
              <w:left w:w="108" w:type="dxa"/>
              <w:bottom w:w="0" w:type="dxa"/>
              <w:right w:w="108" w:type="dxa"/>
            </w:tcMar>
          </w:tcPr>
          <w:p w:rsidR="009E7054" w:rsidRPr="00B76E7F" w:rsidRDefault="00B76E7F" w:rsidP="00F315E7">
            <w:pPr>
              <w:pStyle w:val="iauiue1"/>
              <w:spacing w:before="0" w:beforeAutospacing="0" w:after="0" w:afterAutospacing="0"/>
              <w:contextualSpacing/>
              <w:jc w:val="center"/>
              <w:rPr>
                <w:color w:val="000000" w:themeColor="text1"/>
                <w:sz w:val="28"/>
                <w:szCs w:val="28"/>
              </w:rPr>
            </w:pPr>
            <w:r>
              <w:rPr>
                <w:color w:val="000000" w:themeColor="text1"/>
                <w:sz w:val="28"/>
                <w:szCs w:val="28"/>
              </w:rPr>
              <w:t>46/37</w:t>
            </w:r>
          </w:p>
        </w:tc>
      </w:tr>
      <w:tr w:rsidR="00B76E7F" w:rsidRPr="00374E63" w:rsidTr="00295B01">
        <w:trPr>
          <w:trHeight w:val="314"/>
        </w:trPr>
        <w:tc>
          <w:tcPr>
            <w:tcW w:w="86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B76E7F" w:rsidRDefault="00B76E7F" w:rsidP="00B76E7F">
            <w:pPr>
              <w:pStyle w:val="iauiue1"/>
              <w:spacing w:before="0" w:beforeAutospacing="0" w:after="0" w:afterAutospacing="0"/>
              <w:contextualSpacing/>
              <w:jc w:val="both"/>
              <w:rPr>
                <w:sz w:val="28"/>
                <w:szCs w:val="28"/>
              </w:rPr>
            </w:pPr>
            <w:r>
              <w:rPr>
                <w:sz w:val="28"/>
                <w:szCs w:val="28"/>
              </w:rPr>
              <w:lastRenderedPageBreak/>
              <w:t>о.п. Клыгино</w:t>
            </w:r>
          </w:p>
        </w:tc>
        <w:tc>
          <w:tcPr>
            <w:tcW w:w="542" w:type="pct"/>
            <w:tcBorders>
              <w:top w:val="nil"/>
              <w:left w:val="nil"/>
              <w:bottom w:val="single" w:sz="8" w:space="0" w:color="000000"/>
              <w:right w:val="single" w:sz="8" w:space="0" w:color="000000"/>
            </w:tcBorders>
            <w:tcMar>
              <w:top w:w="0" w:type="dxa"/>
              <w:left w:w="108" w:type="dxa"/>
              <w:bottom w:w="0" w:type="dxa"/>
              <w:right w:w="108" w:type="dxa"/>
            </w:tcMar>
          </w:tcPr>
          <w:p w:rsidR="00B76E7F" w:rsidRDefault="00B76E7F" w:rsidP="00B76E7F">
            <w:pPr>
              <w:pStyle w:val="iauiue1"/>
              <w:spacing w:before="0" w:beforeAutospacing="0" w:after="0" w:afterAutospacing="0"/>
              <w:contextualSpacing/>
              <w:jc w:val="both"/>
              <w:rPr>
                <w:color w:val="000000"/>
                <w:sz w:val="28"/>
                <w:szCs w:val="28"/>
              </w:rPr>
            </w:pPr>
            <w:r>
              <w:rPr>
                <w:color w:val="000000"/>
                <w:sz w:val="28"/>
                <w:szCs w:val="28"/>
              </w:rPr>
              <w:t>23</w:t>
            </w:r>
          </w:p>
        </w:tc>
        <w:tc>
          <w:tcPr>
            <w:tcW w:w="792" w:type="pct"/>
            <w:tcBorders>
              <w:top w:val="nil"/>
              <w:left w:val="nil"/>
              <w:bottom w:val="single" w:sz="8" w:space="0" w:color="000000"/>
              <w:right w:val="single" w:sz="8" w:space="0" w:color="000000"/>
            </w:tcBorders>
            <w:tcMar>
              <w:top w:w="0" w:type="dxa"/>
              <w:left w:w="108" w:type="dxa"/>
              <w:bottom w:w="0" w:type="dxa"/>
              <w:right w:w="108" w:type="dxa"/>
            </w:tcMar>
          </w:tcPr>
          <w:p w:rsidR="00B76E7F" w:rsidRPr="00B76E7F" w:rsidRDefault="00B76E7F" w:rsidP="00B76E7F">
            <w:pPr>
              <w:pStyle w:val="iauiue1"/>
              <w:spacing w:before="0" w:beforeAutospacing="0" w:after="0" w:afterAutospacing="0"/>
              <w:contextualSpacing/>
              <w:jc w:val="both"/>
              <w:rPr>
                <w:color w:val="000000" w:themeColor="text1"/>
                <w:sz w:val="28"/>
                <w:szCs w:val="28"/>
              </w:rPr>
            </w:pPr>
          </w:p>
        </w:tc>
        <w:tc>
          <w:tcPr>
            <w:tcW w:w="670" w:type="pct"/>
            <w:tcBorders>
              <w:top w:val="nil"/>
              <w:left w:val="nil"/>
              <w:bottom w:val="single" w:sz="8" w:space="0" w:color="000000"/>
              <w:right w:val="single" w:sz="8" w:space="0" w:color="000000"/>
            </w:tcBorders>
            <w:tcMar>
              <w:top w:w="0" w:type="dxa"/>
              <w:left w:w="108" w:type="dxa"/>
              <w:bottom w:w="0" w:type="dxa"/>
              <w:right w:w="108" w:type="dxa"/>
            </w:tcMar>
          </w:tcPr>
          <w:p w:rsidR="00B76E7F" w:rsidRPr="00B76E7F" w:rsidRDefault="00B76E7F" w:rsidP="00B76E7F">
            <w:pPr>
              <w:pStyle w:val="iauiue1"/>
              <w:spacing w:before="0" w:beforeAutospacing="0" w:after="0" w:afterAutospacing="0"/>
              <w:contextualSpacing/>
              <w:jc w:val="both"/>
              <w:rPr>
                <w:color w:val="000000" w:themeColor="text1"/>
                <w:sz w:val="28"/>
                <w:szCs w:val="28"/>
              </w:rPr>
            </w:pPr>
            <w:r>
              <w:rPr>
                <w:color w:val="000000" w:themeColor="text1"/>
                <w:sz w:val="28"/>
                <w:szCs w:val="28"/>
              </w:rPr>
              <w:t>3</w:t>
            </w:r>
          </w:p>
        </w:tc>
        <w:tc>
          <w:tcPr>
            <w:tcW w:w="1367" w:type="pct"/>
            <w:tcBorders>
              <w:top w:val="nil"/>
              <w:left w:val="nil"/>
              <w:bottom w:val="single" w:sz="8" w:space="0" w:color="000000"/>
              <w:right w:val="single" w:sz="8" w:space="0" w:color="000000"/>
            </w:tcBorders>
            <w:tcMar>
              <w:top w:w="0" w:type="dxa"/>
              <w:left w:w="108" w:type="dxa"/>
              <w:bottom w:w="0" w:type="dxa"/>
              <w:right w:w="108" w:type="dxa"/>
            </w:tcMar>
          </w:tcPr>
          <w:p w:rsidR="00B76E7F" w:rsidRPr="00B76E7F" w:rsidRDefault="00B76E7F" w:rsidP="00B76E7F">
            <w:pPr>
              <w:pStyle w:val="iauiue1"/>
              <w:spacing w:before="0" w:beforeAutospacing="0" w:after="0" w:afterAutospacing="0"/>
              <w:contextualSpacing/>
              <w:jc w:val="center"/>
              <w:rPr>
                <w:color w:val="000000" w:themeColor="text1"/>
                <w:sz w:val="28"/>
                <w:szCs w:val="28"/>
              </w:rPr>
            </w:pPr>
            <w:r>
              <w:rPr>
                <w:color w:val="000000" w:themeColor="text1"/>
                <w:sz w:val="28"/>
                <w:szCs w:val="28"/>
              </w:rPr>
              <w:t>5/10</w:t>
            </w:r>
          </w:p>
        </w:tc>
        <w:tc>
          <w:tcPr>
            <w:tcW w:w="769" w:type="pct"/>
            <w:tcBorders>
              <w:top w:val="nil"/>
              <w:left w:val="nil"/>
              <w:bottom w:val="single" w:sz="8" w:space="0" w:color="000000"/>
              <w:right w:val="single" w:sz="8" w:space="0" w:color="000000"/>
            </w:tcBorders>
            <w:tcMar>
              <w:top w:w="0" w:type="dxa"/>
              <w:left w:w="108" w:type="dxa"/>
              <w:bottom w:w="0" w:type="dxa"/>
              <w:right w:w="108" w:type="dxa"/>
            </w:tcMar>
          </w:tcPr>
          <w:p w:rsidR="00B76E7F" w:rsidRPr="00B76E7F" w:rsidRDefault="00B76E7F" w:rsidP="00B76E7F">
            <w:pPr>
              <w:pStyle w:val="iauiue1"/>
              <w:spacing w:before="0" w:beforeAutospacing="0" w:after="0" w:afterAutospacing="0"/>
              <w:contextualSpacing/>
              <w:jc w:val="center"/>
              <w:rPr>
                <w:color w:val="000000" w:themeColor="text1"/>
                <w:sz w:val="28"/>
                <w:szCs w:val="28"/>
              </w:rPr>
            </w:pPr>
            <w:r>
              <w:rPr>
                <w:color w:val="000000" w:themeColor="text1"/>
                <w:sz w:val="28"/>
                <w:szCs w:val="28"/>
              </w:rPr>
              <w:t>4/1</w:t>
            </w:r>
          </w:p>
        </w:tc>
      </w:tr>
      <w:tr w:rsidR="00B76E7F" w:rsidRPr="00374E63" w:rsidTr="00295B01">
        <w:trPr>
          <w:trHeight w:val="673"/>
        </w:trPr>
        <w:tc>
          <w:tcPr>
            <w:tcW w:w="86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B76E7F" w:rsidRPr="00295B01" w:rsidRDefault="00B76E7F" w:rsidP="00B76E7F">
            <w:pPr>
              <w:pStyle w:val="iauiue1"/>
              <w:spacing w:before="0" w:beforeAutospacing="0" w:after="0" w:afterAutospacing="0"/>
              <w:contextualSpacing/>
              <w:jc w:val="both"/>
              <w:rPr>
                <w:sz w:val="28"/>
                <w:szCs w:val="28"/>
              </w:rPr>
            </w:pPr>
            <w:r w:rsidRPr="00295B01">
              <w:rPr>
                <w:bCs/>
                <w:sz w:val="28"/>
                <w:szCs w:val="28"/>
              </w:rPr>
              <w:t>Итого по поселению:</w:t>
            </w:r>
          </w:p>
        </w:tc>
        <w:tc>
          <w:tcPr>
            <w:tcW w:w="542" w:type="pct"/>
            <w:tcBorders>
              <w:top w:val="nil"/>
              <w:left w:val="nil"/>
              <w:bottom w:val="single" w:sz="8" w:space="0" w:color="000000"/>
              <w:right w:val="single" w:sz="8" w:space="0" w:color="000000"/>
            </w:tcBorders>
            <w:tcMar>
              <w:top w:w="0" w:type="dxa"/>
              <w:left w:w="108" w:type="dxa"/>
              <w:bottom w:w="0" w:type="dxa"/>
              <w:right w:w="108" w:type="dxa"/>
            </w:tcMar>
          </w:tcPr>
          <w:p w:rsidR="00B76E7F" w:rsidRPr="00295B01" w:rsidRDefault="00B76E7F" w:rsidP="00AA4F07">
            <w:pPr>
              <w:pStyle w:val="iauiue1"/>
              <w:spacing w:before="0" w:beforeAutospacing="0" w:after="0" w:afterAutospacing="0"/>
              <w:contextualSpacing/>
              <w:jc w:val="both"/>
              <w:rPr>
                <w:sz w:val="28"/>
                <w:szCs w:val="28"/>
              </w:rPr>
            </w:pPr>
            <w:r w:rsidRPr="00295B01">
              <w:rPr>
                <w:sz w:val="28"/>
                <w:szCs w:val="28"/>
              </w:rPr>
              <w:t>7</w:t>
            </w:r>
            <w:r w:rsidR="00AA4F07" w:rsidRPr="00295B01">
              <w:rPr>
                <w:sz w:val="28"/>
                <w:szCs w:val="28"/>
              </w:rPr>
              <w:t>55</w:t>
            </w:r>
          </w:p>
        </w:tc>
        <w:tc>
          <w:tcPr>
            <w:tcW w:w="792" w:type="pct"/>
            <w:tcBorders>
              <w:top w:val="nil"/>
              <w:left w:val="nil"/>
              <w:bottom w:val="single" w:sz="8" w:space="0" w:color="000000"/>
              <w:right w:val="single" w:sz="8" w:space="0" w:color="000000"/>
            </w:tcBorders>
            <w:tcMar>
              <w:top w:w="0" w:type="dxa"/>
              <w:left w:w="108" w:type="dxa"/>
              <w:bottom w:w="0" w:type="dxa"/>
              <w:right w:w="108" w:type="dxa"/>
            </w:tcMar>
          </w:tcPr>
          <w:p w:rsidR="00B76E7F" w:rsidRPr="00B76E7F" w:rsidRDefault="00B76E7F" w:rsidP="00B76E7F">
            <w:pPr>
              <w:pStyle w:val="iauiue1"/>
              <w:spacing w:before="0" w:beforeAutospacing="0" w:after="0" w:afterAutospacing="0"/>
              <w:contextualSpacing/>
              <w:jc w:val="both"/>
              <w:rPr>
                <w:color w:val="000000" w:themeColor="text1"/>
                <w:sz w:val="28"/>
                <w:szCs w:val="28"/>
              </w:rPr>
            </w:pPr>
            <w:r>
              <w:rPr>
                <w:color w:val="000000" w:themeColor="text1"/>
                <w:sz w:val="28"/>
                <w:szCs w:val="28"/>
              </w:rPr>
              <w:t>20</w:t>
            </w:r>
          </w:p>
        </w:tc>
        <w:tc>
          <w:tcPr>
            <w:tcW w:w="670" w:type="pct"/>
            <w:tcBorders>
              <w:top w:val="nil"/>
              <w:left w:val="nil"/>
              <w:bottom w:val="single" w:sz="8" w:space="0" w:color="000000"/>
              <w:right w:val="single" w:sz="8" w:space="0" w:color="000000"/>
            </w:tcBorders>
            <w:tcMar>
              <w:top w:w="0" w:type="dxa"/>
              <w:left w:w="108" w:type="dxa"/>
              <w:bottom w:w="0" w:type="dxa"/>
              <w:right w:w="108" w:type="dxa"/>
            </w:tcMar>
          </w:tcPr>
          <w:p w:rsidR="00B76E7F" w:rsidRPr="00B76E7F" w:rsidRDefault="00B76E7F" w:rsidP="00B76E7F">
            <w:pPr>
              <w:pStyle w:val="iauiue1"/>
              <w:spacing w:before="0" w:beforeAutospacing="0" w:after="0" w:afterAutospacing="0"/>
              <w:contextualSpacing/>
              <w:jc w:val="both"/>
              <w:rPr>
                <w:color w:val="000000" w:themeColor="text1"/>
                <w:sz w:val="28"/>
                <w:szCs w:val="28"/>
              </w:rPr>
            </w:pPr>
            <w:r>
              <w:rPr>
                <w:color w:val="000000" w:themeColor="text1"/>
                <w:sz w:val="28"/>
                <w:szCs w:val="28"/>
              </w:rPr>
              <w:t>90</w:t>
            </w:r>
          </w:p>
        </w:tc>
        <w:tc>
          <w:tcPr>
            <w:tcW w:w="1367" w:type="pct"/>
            <w:tcBorders>
              <w:top w:val="nil"/>
              <w:left w:val="nil"/>
              <w:bottom w:val="single" w:sz="8" w:space="0" w:color="000000"/>
              <w:right w:val="single" w:sz="8" w:space="0" w:color="000000"/>
            </w:tcBorders>
            <w:tcMar>
              <w:top w:w="0" w:type="dxa"/>
              <w:left w:w="108" w:type="dxa"/>
              <w:bottom w:w="0" w:type="dxa"/>
              <w:right w:w="108" w:type="dxa"/>
            </w:tcMar>
          </w:tcPr>
          <w:p w:rsidR="00B76E7F" w:rsidRPr="00B76E7F" w:rsidRDefault="00B76E7F" w:rsidP="00B76E7F">
            <w:pPr>
              <w:pStyle w:val="iauiue1"/>
              <w:spacing w:before="0" w:beforeAutospacing="0" w:after="0" w:afterAutospacing="0"/>
              <w:contextualSpacing/>
              <w:jc w:val="center"/>
              <w:rPr>
                <w:color w:val="000000" w:themeColor="text1"/>
                <w:sz w:val="28"/>
                <w:szCs w:val="28"/>
              </w:rPr>
            </w:pPr>
            <w:r>
              <w:rPr>
                <w:color w:val="000000" w:themeColor="text1"/>
                <w:sz w:val="28"/>
                <w:szCs w:val="28"/>
              </w:rPr>
              <w:t>139/185</w:t>
            </w:r>
          </w:p>
        </w:tc>
        <w:tc>
          <w:tcPr>
            <w:tcW w:w="769" w:type="pct"/>
            <w:tcBorders>
              <w:top w:val="nil"/>
              <w:left w:val="nil"/>
              <w:bottom w:val="single" w:sz="8" w:space="0" w:color="000000"/>
              <w:right w:val="single" w:sz="8" w:space="0" w:color="000000"/>
            </w:tcBorders>
            <w:tcMar>
              <w:top w:w="0" w:type="dxa"/>
              <w:left w:w="108" w:type="dxa"/>
              <w:bottom w:w="0" w:type="dxa"/>
              <w:right w:w="108" w:type="dxa"/>
            </w:tcMar>
          </w:tcPr>
          <w:p w:rsidR="00B76E7F" w:rsidRPr="00B76E7F" w:rsidRDefault="00B76E7F" w:rsidP="00B76E7F">
            <w:pPr>
              <w:pStyle w:val="iauiue1"/>
              <w:spacing w:before="0" w:beforeAutospacing="0" w:after="0" w:afterAutospacing="0"/>
              <w:contextualSpacing/>
              <w:jc w:val="center"/>
              <w:rPr>
                <w:color w:val="000000" w:themeColor="text1"/>
                <w:sz w:val="28"/>
                <w:szCs w:val="28"/>
              </w:rPr>
            </w:pPr>
            <w:r>
              <w:rPr>
                <w:color w:val="000000" w:themeColor="text1"/>
                <w:sz w:val="28"/>
                <w:szCs w:val="28"/>
              </w:rPr>
              <w:t>188/126</w:t>
            </w:r>
          </w:p>
        </w:tc>
      </w:tr>
    </w:tbl>
    <w:p w:rsidR="009E7054" w:rsidRPr="00374E63" w:rsidRDefault="009E7054" w:rsidP="00374E63">
      <w:pPr>
        <w:pStyle w:val="iauiue1"/>
        <w:shd w:val="clear" w:color="auto" w:fill="FFFFFF"/>
        <w:spacing w:before="0" w:beforeAutospacing="0" w:after="0" w:afterAutospacing="0"/>
        <w:contextualSpacing/>
        <w:jc w:val="both"/>
        <w:rPr>
          <w:color w:val="000000"/>
          <w:sz w:val="28"/>
          <w:szCs w:val="28"/>
        </w:rPr>
      </w:pPr>
      <w:r w:rsidRPr="00374E63">
        <w:rPr>
          <w:color w:val="000000"/>
          <w:sz w:val="28"/>
          <w:szCs w:val="28"/>
        </w:rPr>
        <w:t>* Данные по состоянию 01.01.2024 г.</w:t>
      </w:r>
    </w:p>
    <w:p w:rsidR="009E7054" w:rsidRPr="00374E63" w:rsidRDefault="009E7054" w:rsidP="00374E63">
      <w:pPr>
        <w:pStyle w:val="iauiue1"/>
        <w:shd w:val="clear" w:color="auto" w:fill="FFFFFF"/>
        <w:spacing w:before="0" w:beforeAutospacing="0" w:after="0" w:afterAutospacing="0"/>
        <w:contextualSpacing/>
        <w:jc w:val="both"/>
        <w:rPr>
          <w:color w:val="000000"/>
          <w:sz w:val="28"/>
          <w:szCs w:val="28"/>
        </w:rPr>
      </w:pPr>
      <w:r w:rsidRPr="00374E63">
        <w:rPr>
          <w:b/>
          <w:bCs/>
          <w:color w:val="000000"/>
          <w:sz w:val="28"/>
          <w:szCs w:val="28"/>
        </w:rPr>
        <w:t> </w:t>
      </w:r>
    </w:p>
    <w:p w:rsidR="009E7054" w:rsidRPr="00374E63" w:rsidRDefault="00285A8E" w:rsidP="000A25CB">
      <w:pPr>
        <w:shd w:val="clear" w:color="auto" w:fill="FFFFFF"/>
        <w:spacing w:after="0" w:line="240" w:lineRule="auto"/>
        <w:ind w:firstLine="709"/>
        <w:contextualSpacing/>
        <w:rPr>
          <w:color w:val="000000"/>
          <w:szCs w:val="28"/>
        </w:rPr>
      </w:pPr>
      <w:r>
        <w:rPr>
          <w:color w:val="000000"/>
          <w:szCs w:val="28"/>
        </w:rPr>
        <w:t xml:space="preserve">Смертность </w:t>
      </w:r>
      <w:r w:rsidRPr="00374E63">
        <w:rPr>
          <w:color w:val="000000"/>
          <w:szCs w:val="28"/>
        </w:rPr>
        <w:t>превышает</w:t>
      </w:r>
      <w:r w:rsidR="00121735">
        <w:rPr>
          <w:color w:val="000000"/>
          <w:szCs w:val="28"/>
        </w:rPr>
        <w:t xml:space="preserve"> рождаемость</w:t>
      </w:r>
      <w:r w:rsidR="009E7054" w:rsidRPr="00374E63">
        <w:rPr>
          <w:color w:val="000000"/>
          <w:szCs w:val="28"/>
        </w:rPr>
        <w:t xml:space="preserve"> смертность за период 2020-2024 годов </w:t>
      </w:r>
      <w:r w:rsidR="00121735">
        <w:rPr>
          <w:color w:val="000000"/>
          <w:szCs w:val="28"/>
        </w:rPr>
        <w:t>на 48 человек.</w:t>
      </w:r>
    </w:p>
    <w:p w:rsidR="008A4500" w:rsidRDefault="008A4500" w:rsidP="00A7247B">
      <w:pPr>
        <w:shd w:val="clear" w:color="auto" w:fill="FFFFFF"/>
        <w:spacing w:after="0" w:line="240" w:lineRule="auto"/>
        <w:contextualSpacing/>
        <w:rPr>
          <w:b/>
          <w:color w:val="000000"/>
          <w:szCs w:val="28"/>
        </w:rPr>
      </w:pPr>
    </w:p>
    <w:p w:rsidR="009E7054" w:rsidRPr="00CC29C1" w:rsidRDefault="00A7247B" w:rsidP="00A7247B">
      <w:pPr>
        <w:shd w:val="clear" w:color="auto" w:fill="FFFFFF"/>
        <w:spacing w:after="0" w:line="240" w:lineRule="auto"/>
        <w:contextualSpacing/>
        <w:rPr>
          <w:color w:val="000000"/>
          <w:szCs w:val="28"/>
        </w:rPr>
      </w:pPr>
      <w:r w:rsidRPr="00CC29C1">
        <w:rPr>
          <w:color w:val="000000"/>
          <w:szCs w:val="28"/>
        </w:rPr>
        <w:t xml:space="preserve">Таблица 4. </w:t>
      </w:r>
      <w:r w:rsidR="009E7054" w:rsidRPr="00CC29C1">
        <w:rPr>
          <w:szCs w:val="28"/>
        </w:rPr>
        <w:t>Естественный прирост (убыль) населения</w:t>
      </w:r>
    </w:p>
    <w:tbl>
      <w:tblPr>
        <w:tblW w:w="5000" w:type="pct"/>
        <w:tblCellMar>
          <w:left w:w="0" w:type="dxa"/>
          <w:right w:w="0" w:type="dxa"/>
        </w:tblCellMar>
        <w:tblLook w:val="04A0" w:firstRow="1" w:lastRow="0" w:firstColumn="1" w:lastColumn="0" w:noHBand="0" w:noVBand="1"/>
      </w:tblPr>
      <w:tblGrid>
        <w:gridCol w:w="3719"/>
        <w:gridCol w:w="1342"/>
        <w:gridCol w:w="1340"/>
        <w:gridCol w:w="1194"/>
        <w:gridCol w:w="1352"/>
        <w:gridCol w:w="1190"/>
      </w:tblGrid>
      <w:tr w:rsidR="009E7054" w:rsidRPr="00CC29C1" w:rsidTr="00EC2F4D">
        <w:trPr>
          <w:trHeight w:val="293"/>
        </w:trPr>
        <w:tc>
          <w:tcPr>
            <w:tcW w:w="1834" w:type="pct"/>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054" w:rsidRPr="00CC29C1" w:rsidRDefault="009E7054" w:rsidP="00374E63">
            <w:pPr>
              <w:spacing w:after="0" w:line="240" w:lineRule="auto"/>
              <w:contextualSpacing/>
              <w:rPr>
                <w:szCs w:val="28"/>
              </w:rPr>
            </w:pPr>
            <w:r w:rsidRPr="00CC29C1">
              <w:rPr>
                <w:bCs/>
                <w:szCs w:val="28"/>
              </w:rPr>
              <w:t>Показатели</w:t>
            </w:r>
          </w:p>
        </w:tc>
        <w:tc>
          <w:tcPr>
            <w:tcW w:w="3166" w:type="pct"/>
            <w:gridSpan w:val="5"/>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9E7054" w:rsidRPr="00CC29C1" w:rsidRDefault="009E7054" w:rsidP="00374E63">
            <w:pPr>
              <w:spacing w:after="0" w:line="240" w:lineRule="auto"/>
              <w:contextualSpacing/>
              <w:rPr>
                <w:szCs w:val="28"/>
              </w:rPr>
            </w:pPr>
            <w:r w:rsidRPr="00CC29C1">
              <w:rPr>
                <w:bCs/>
                <w:szCs w:val="28"/>
              </w:rPr>
              <w:t>Годы</w:t>
            </w:r>
          </w:p>
        </w:tc>
      </w:tr>
      <w:tr w:rsidR="009E7054" w:rsidRPr="00CC29C1" w:rsidTr="00EC2F4D">
        <w:trPr>
          <w:trHeight w:val="293"/>
        </w:trPr>
        <w:tc>
          <w:tcPr>
            <w:tcW w:w="1834" w:type="pct"/>
            <w:vMerge/>
            <w:tcBorders>
              <w:top w:val="single" w:sz="8" w:space="0" w:color="000000"/>
              <w:left w:val="single" w:sz="8" w:space="0" w:color="000000"/>
              <w:bottom w:val="single" w:sz="8" w:space="0" w:color="000000"/>
              <w:right w:val="single" w:sz="8" w:space="0" w:color="000000"/>
            </w:tcBorders>
            <w:vAlign w:val="center"/>
          </w:tcPr>
          <w:p w:rsidR="009E7054" w:rsidRPr="00CC29C1" w:rsidRDefault="009E7054" w:rsidP="00374E63">
            <w:pPr>
              <w:spacing w:after="0" w:line="240" w:lineRule="auto"/>
              <w:contextualSpacing/>
              <w:rPr>
                <w:szCs w:val="28"/>
              </w:rPr>
            </w:pPr>
          </w:p>
        </w:tc>
        <w:tc>
          <w:tcPr>
            <w:tcW w:w="662" w:type="pct"/>
            <w:tcBorders>
              <w:top w:val="nil"/>
              <w:left w:val="nil"/>
              <w:bottom w:val="single" w:sz="8" w:space="0" w:color="000000"/>
              <w:right w:val="single" w:sz="8" w:space="0" w:color="000000"/>
            </w:tcBorders>
            <w:tcMar>
              <w:top w:w="0" w:type="dxa"/>
              <w:left w:w="108" w:type="dxa"/>
              <w:bottom w:w="0" w:type="dxa"/>
              <w:right w:w="108" w:type="dxa"/>
            </w:tcMar>
          </w:tcPr>
          <w:p w:rsidR="009E7054" w:rsidRPr="00CC29C1" w:rsidRDefault="009E7054" w:rsidP="00374E63">
            <w:pPr>
              <w:spacing w:after="0" w:line="240" w:lineRule="auto"/>
              <w:contextualSpacing/>
              <w:rPr>
                <w:szCs w:val="28"/>
              </w:rPr>
            </w:pPr>
            <w:r w:rsidRPr="00CC29C1">
              <w:rPr>
                <w:bCs/>
                <w:szCs w:val="28"/>
              </w:rPr>
              <w:t>2020</w:t>
            </w:r>
          </w:p>
        </w:tc>
        <w:tc>
          <w:tcPr>
            <w:tcW w:w="661" w:type="pct"/>
            <w:tcBorders>
              <w:top w:val="nil"/>
              <w:left w:val="nil"/>
              <w:bottom w:val="single" w:sz="8" w:space="0" w:color="000000"/>
              <w:right w:val="single" w:sz="8" w:space="0" w:color="000000"/>
            </w:tcBorders>
            <w:tcMar>
              <w:top w:w="0" w:type="dxa"/>
              <w:left w:w="108" w:type="dxa"/>
              <w:bottom w:w="0" w:type="dxa"/>
              <w:right w:w="108" w:type="dxa"/>
            </w:tcMar>
          </w:tcPr>
          <w:p w:rsidR="009E7054" w:rsidRPr="00CC29C1" w:rsidRDefault="009E7054" w:rsidP="00374E63">
            <w:pPr>
              <w:spacing w:after="0" w:line="240" w:lineRule="auto"/>
              <w:contextualSpacing/>
              <w:rPr>
                <w:szCs w:val="28"/>
              </w:rPr>
            </w:pPr>
            <w:r w:rsidRPr="00CC29C1">
              <w:rPr>
                <w:bCs/>
                <w:szCs w:val="28"/>
              </w:rPr>
              <w:t>2021</w:t>
            </w:r>
          </w:p>
        </w:tc>
        <w:tc>
          <w:tcPr>
            <w:tcW w:w="589" w:type="pct"/>
            <w:tcBorders>
              <w:top w:val="nil"/>
              <w:left w:val="nil"/>
              <w:bottom w:val="single" w:sz="8" w:space="0" w:color="000000"/>
              <w:right w:val="single" w:sz="8" w:space="0" w:color="000000"/>
            </w:tcBorders>
            <w:tcMar>
              <w:top w:w="0" w:type="dxa"/>
              <w:left w:w="108" w:type="dxa"/>
              <w:bottom w:w="0" w:type="dxa"/>
              <w:right w:w="108" w:type="dxa"/>
            </w:tcMar>
          </w:tcPr>
          <w:p w:rsidR="009E7054" w:rsidRPr="00CC29C1" w:rsidRDefault="009E7054" w:rsidP="00374E63">
            <w:pPr>
              <w:spacing w:after="0" w:line="240" w:lineRule="auto"/>
              <w:contextualSpacing/>
              <w:rPr>
                <w:szCs w:val="28"/>
              </w:rPr>
            </w:pPr>
            <w:r w:rsidRPr="00CC29C1">
              <w:rPr>
                <w:bCs/>
                <w:szCs w:val="28"/>
              </w:rPr>
              <w:t>2022</w:t>
            </w:r>
          </w:p>
        </w:tc>
        <w:tc>
          <w:tcPr>
            <w:tcW w:w="667" w:type="pct"/>
            <w:tcBorders>
              <w:top w:val="nil"/>
              <w:left w:val="nil"/>
              <w:bottom w:val="single" w:sz="8" w:space="0" w:color="000000"/>
              <w:right w:val="single" w:sz="8" w:space="0" w:color="000000"/>
            </w:tcBorders>
            <w:tcMar>
              <w:top w:w="0" w:type="dxa"/>
              <w:left w:w="108" w:type="dxa"/>
              <w:bottom w:w="0" w:type="dxa"/>
              <w:right w:w="108" w:type="dxa"/>
            </w:tcMar>
          </w:tcPr>
          <w:p w:rsidR="009E7054" w:rsidRPr="00CC29C1" w:rsidRDefault="009E7054" w:rsidP="00374E63">
            <w:pPr>
              <w:spacing w:after="0" w:line="240" w:lineRule="auto"/>
              <w:contextualSpacing/>
              <w:rPr>
                <w:szCs w:val="28"/>
              </w:rPr>
            </w:pPr>
            <w:r w:rsidRPr="00CC29C1">
              <w:rPr>
                <w:bCs/>
                <w:szCs w:val="28"/>
              </w:rPr>
              <w:t>2023</w:t>
            </w:r>
          </w:p>
        </w:tc>
        <w:tc>
          <w:tcPr>
            <w:tcW w:w="587" w:type="pct"/>
            <w:tcBorders>
              <w:top w:val="nil"/>
              <w:left w:val="nil"/>
              <w:bottom w:val="single" w:sz="8" w:space="0" w:color="000000"/>
              <w:right w:val="single" w:sz="8" w:space="0" w:color="000000"/>
            </w:tcBorders>
            <w:tcMar>
              <w:top w:w="0" w:type="dxa"/>
              <w:left w:w="108" w:type="dxa"/>
              <w:bottom w:w="0" w:type="dxa"/>
              <w:right w:w="108" w:type="dxa"/>
            </w:tcMar>
          </w:tcPr>
          <w:p w:rsidR="009E7054" w:rsidRPr="00CC29C1" w:rsidRDefault="009E7054" w:rsidP="00374E63">
            <w:pPr>
              <w:spacing w:after="0" w:line="240" w:lineRule="auto"/>
              <w:contextualSpacing/>
              <w:rPr>
                <w:szCs w:val="28"/>
              </w:rPr>
            </w:pPr>
            <w:r w:rsidRPr="00CC29C1">
              <w:rPr>
                <w:bCs/>
                <w:szCs w:val="28"/>
              </w:rPr>
              <w:t>2024</w:t>
            </w:r>
          </w:p>
          <w:p w:rsidR="009E7054" w:rsidRPr="00CC29C1" w:rsidRDefault="009E7054" w:rsidP="00374E63">
            <w:pPr>
              <w:spacing w:after="0" w:line="240" w:lineRule="auto"/>
              <w:contextualSpacing/>
              <w:rPr>
                <w:szCs w:val="28"/>
              </w:rPr>
            </w:pPr>
          </w:p>
        </w:tc>
      </w:tr>
      <w:tr w:rsidR="009E7054" w:rsidRPr="00CC29C1" w:rsidTr="00EC2F4D">
        <w:trPr>
          <w:trHeight w:val="587"/>
        </w:trPr>
        <w:tc>
          <w:tcPr>
            <w:tcW w:w="1834"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9E7054" w:rsidRPr="00CC29C1" w:rsidRDefault="009E7054" w:rsidP="00374E63">
            <w:pPr>
              <w:spacing w:after="0" w:line="240" w:lineRule="auto"/>
              <w:contextualSpacing/>
              <w:rPr>
                <w:szCs w:val="28"/>
              </w:rPr>
            </w:pPr>
            <w:r w:rsidRPr="00CC29C1">
              <w:rPr>
                <w:bCs/>
                <w:szCs w:val="28"/>
              </w:rPr>
              <w:t>Число родившихся</w:t>
            </w:r>
          </w:p>
          <w:p w:rsidR="009E7054" w:rsidRPr="00CC29C1" w:rsidRDefault="009E7054" w:rsidP="00374E63">
            <w:pPr>
              <w:spacing w:after="0" w:line="240" w:lineRule="auto"/>
              <w:contextualSpacing/>
              <w:rPr>
                <w:szCs w:val="28"/>
              </w:rPr>
            </w:pPr>
            <w:r w:rsidRPr="00CC29C1">
              <w:rPr>
                <w:bCs/>
                <w:szCs w:val="28"/>
              </w:rPr>
              <w:t> </w:t>
            </w:r>
          </w:p>
        </w:tc>
        <w:tc>
          <w:tcPr>
            <w:tcW w:w="662" w:type="pct"/>
            <w:tcBorders>
              <w:top w:val="nil"/>
              <w:left w:val="nil"/>
              <w:bottom w:val="single" w:sz="8" w:space="0" w:color="000000"/>
              <w:right w:val="single" w:sz="8" w:space="0" w:color="000000"/>
            </w:tcBorders>
            <w:tcMar>
              <w:top w:w="0" w:type="dxa"/>
              <w:left w:w="108" w:type="dxa"/>
              <w:bottom w:w="0" w:type="dxa"/>
              <w:right w:w="108" w:type="dxa"/>
            </w:tcMar>
          </w:tcPr>
          <w:p w:rsidR="009E7054" w:rsidRPr="00CC29C1" w:rsidRDefault="00B76E7F" w:rsidP="000926B4">
            <w:pPr>
              <w:spacing w:after="0" w:line="240" w:lineRule="auto"/>
              <w:contextualSpacing/>
              <w:rPr>
                <w:szCs w:val="28"/>
              </w:rPr>
            </w:pPr>
            <w:r w:rsidRPr="00CC29C1">
              <w:rPr>
                <w:szCs w:val="28"/>
              </w:rPr>
              <w:t>5</w:t>
            </w:r>
          </w:p>
        </w:tc>
        <w:tc>
          <w:tcPr>
            <w:tcW w:w="661" w:type="pct"/>
            <w:tcBorders>
              <w:top w:val="nil"/>
              <w:left w:val="nil"/>
              <w:bottom w:val="single" w:sz="8" w:space="0" w:color="000000"/>
              <w:right w:val="single" w:sz="8" w:space="0" w:color="000000"/>
            </w:tcBorders>
            <w:tcMar>
              <w:top w:w="0" w:type="dxa"/>
              <w:left w:w="108" w:type="dxa"/>
              <w:bottom w:w="0" w:type="dxa"/>
              <w:right w:w="108" w:type="dxa"/>
            </w:tcMar>
          </w:tcPr>
          <w:p w:rsidR="009E7054" w:rsidRPr="00CC29C1" w:rsidRDefault="00B76E7F" w:rsidP="00374E63">
            <w:pPr>
              <w:spacing w:after="0" w:line="240" w:lineRule="auto"/>
              <w:contextualSpacing/>
              <w:rPr>
                <w:szCs w:val="28"/>
              </w:rPr>
            </w:pPr>
            <w:r w:rsidRPr="00CC29C1">
              <w:rPr>
                <w:szCs w:val="28"/>
              </w:rPr>
              <w:t>4</w:t>
            </w:r>
          </w:p>
        </w:tc>
        <w:tc>
          <w:tcPr>
            <w:tcW w:w="589" w:type="pct"/>
            <w:tcBorders>
              <w:top w:val="nil"/>
              <w:left w:val="nil"/>
              <w:bottom w:val="single" w:sz="8" w:space="0" w:color="000000"/>
              <w:right w:val="single" w:sz="8" w:space="0" w:color="000000"/>
            </w:tcBorders>
            <w:tcMar>
              <w:top w:w="0" w:type="dxa"/>
              <w:left w:w="108" w:type="dxa"/>
              <w:bottom w:w="0" w:type="dxa"/>
              <w:right w:w="108" w:type="dxa"/>
            </w:tcMar>
          </w:tcPr>
          <w:p w:rsidR="009E7054" w:rsidRPr="00CC29C1" w:rsidRDefault="00B76E7F" w:rsidP="00374E63">
            <w:pPr>
              <w:spacing w:after="0" w:line="240" w:lineRule="auto"/>
              <w:contextualSpacing/>
              <w:rPr>
                <w:szCs w:val="28"/>
              </w:rPr>
            </w:pPr>
            <w:r w:rsidRPr="00CC29C1">
              <w:rPr>
                <w:szCs w:val="28"/>
              </w:rPr>
              <w:t>4</w:t>
            </w:r>
          </w:p>
        </w:tc>
        <w:tc>
          <w:tcPr>
            <w:tcW w:w="667" w:type="pct"/>
            <w:tcBorders>
              <w:top w:val="nil"/>
              <w:left w:val="nil"/>
              <w:bottom w:val="single" w:sz="8" w:space="0" w:color="000000"/>
              <w:right w:val="single" w:sz="8" w:space="0" w:color="000000"/>
            </w:tcBorders>
            <w:tcMar>
              <w:top w:w="0" w:type="dxa"/>
              <w:left w:w="108" w:type="dxa"/>
              <w:bottom w:w="0" w:type="dxa"/>
              <w:right w:w="108" w:type="dxa"/>
            </w:tcMar>
          </w:tcPr>
          <w:p w:rsidR="009E7054" w:rsidRPr="00CC29C1" w:rsidRDefault="00B76E7F" w:rsidP="00374E63">
            <w:pPr>
              <w:spacing w:after="0" w:line="240" w:lineRule="auto"/>
              <w:contextualSpacing/>
              <w:rPr>
                <w:szCs w:val="28"/>
              </w:rPr>
            </w:pPr>
            <w:r w:rsidRPr="00CC29C1">
              <w:rPr>
                <w:szCs w:val="28"/>
              </w:rPr>
              <w:t>4</w:t>
            </w:r>
          </w:p>
        </w:tc>
        <w:tc>
          <w:tcPr>
            <w:tcW w:w="587" w:type="pct"/>
            <w:tcBorders>
              <w:top w:val="nil"/>
              <w:left w:val="nil"/>
              <w:bottom w:val="single" w:sz="8" w:space="0" w:color="000000"/>
              <w:right w:val="single" w:sz="8" w:space="0" w:color="000000"/>
            </w:tcBorders>
            <w:tcMar>
              <w:top w:w="0" w:type="dxa"/>
              <w:left w:w="108" w:type="dxa"/>
              <w:bottom w:w="0" w:type="dxa"/>
              <w:right w:w="108" w:type="dxa"/>
            </w:tcMar>
          </w:tcPr>
          <w:p w:rsidR="009E7054" w:rsidRPr="00CC29C1" w:rsidRDefault="00B76E7F" w:rsidP="00374E63">
            <w:pPr>
              <w:spacing w:after="0" w:line="240" w:lineRule="auto"/>
              <w:contextualSpacing/>
              <w:rPr>
                <w:color w:val="000000" w:themeColor="text1"/>
                <w:szCs w:val="28"/>
              </w:rPr>
            </w:pPr>
            <w:r w:rsidRPr="00CC29C1">
              <w:rPr>
                <w:color w:val="000000" w:themeColor="text1"/>
                <w:szCs w:val="28"/>
              </w:rPr>
              <w:t>1</w:t>
            </w:r>
          </w:p>
        </w:tc>
      </w:tr>
      <w:tr w:rsidR="009E7054" w:rsidRPr="00CC29C1" w:rsidTr="00EC2F4D">
        <w:trPr>
          <w:trHeight w:val="771"/>
        </w:trPr>
        <w:tc>
          <w:tcPr>
            <w:tcW w:w="1834"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9E7054" w:rsidRPr="00CC29C1" w:rsidRDefault="009E7054" w:rsidP="00374E63">
            <w:pPr>
              <w:spacing w:after="0" w:line="240" w:lineRule="auto"/>
              <w:contextualSpacing/>
              <w:rPr>
                <w:szCs w:val="28"/>
              </w:rPr>
            </w:pPr>
            <w:r w:rsidRPr="00CC29C1">
              <w:rPr>
                <w:bCs/>
                <w:szCs w:val="28"/>
              </w:rPr>
              <w:t>Число умерших</w:t>
            </w:r>
          </w:p>
          <w:p w:rsidR="009E7054" w:rsidRPr="00CC29C1" w:rsidRDefault="009E7054" w:rsidP="00374E63">
            <w:pPr>
              <w:spacing w:after="0" w:line="240" w:lineRule="auto"/>
              <w:contextualSpacing/>
              <w:rPr>
                <w:szCs w:val="28"/>
              </w:rPr>
            </w:pPr>
            <w:r w:rsidRPr="00CC29C1">
              <w:rPr>
                <w:szCs w:val="28"/>
              </w:rPr>
              <w:t> </w:t>
            </w:r>
          </w:p>
        </w:tc>
        <w:tc>
          <w:tcPr>
            <w:tcW w:w="662" w:type="pct"/>
            <w:tcBorders>
              <w:top w:val="nil"/>
              <w:left w:val="nil"/>
              <w:bottom w:val="single" w:sz="8" w:space="0" w:color="000000"/>
              <w:right w:val="single" w:sz="8" w:space="0" w:color="000000"/>
            </w:tcBorders>
            <w:tcMar>
              <w:top w:w="0" w:type="dxa"/>
              <w:left w:w="108" w:type="dxa"/>
              <w:bottom w:w="0" w:type="dxa"/>
              <w:right w:w="108" w:type="dxa"/>
            </w:tcMar>
          </w:tcPr>
          <w:p w:rsidR="009E7054" w:rsidRPr="00CC29C1" w:rsidRDefault="00B76E7F" w:rsidP="00374E63">
            <w:pPr>
              <w:spacing w:after="0" w:line="240" w:lineRule="auto"/>
              <w:contextualSpacing/>
              <w:rPr>
                <w:szCs w:val="28"/>
              </w:rPr>
            </w:pPr>
            <w:r w:rsidRPr="00CC29C1">
              <w:rPr>
                <w:szCs w:val="28"/>
              </w:rPr>
              <w:t>14</w:t>
            </w:r>
          </w:p>
        </w:tc>
        <w:tc>
          <w:tcPr>
            <w:tcW w:w="661" w:type="pct"/>
            <w:tcBorders>
              <w:top w:val="nil"/>
              <w:left w:val="nil"/>
              <w:bottom w:val="single" w:sz="8" w:space="0" w:color="000000"/>
              <w:right w:val="single" w:sz="8" w:space="0" w:color="000000"/>
            </w:tcBorders>
            <w:tcMar>
              <w:top w:w="0" w:type="dxa"/>
              <w:left w:w="108" w:type="dxa"/>
              <w:bottom w:w="0" w:type="dxa"/>
              <w:right w:w="108" w:type="dxa"/>
            </w:tcMar>
          </w:tcPr>
          <w:p w:rsidR="009E7054" w:rsidRPr="00CC29C1" w:rsidRDefault="00B76E7F" w:rsidP="00374E63">
            <w:pPr>
              <w:spacing w:after="0" w:line="240" w:lineRule="auto"/>
              <w:contextualSpacing/>
              <w:rPr>
                <w:szCs w:val="28"/>
              </w:rPr>
            </w:pPr>
            <w:r w:rsidRPr="00CC29C1">
              <w:rPr>
                <w:szCs w:val="28"/>
              </w:rPr>
              <w:t>10</w:t>
            </w:r>
          </w:p>
        </w:tc>
        <w:tc>
          <w:tcPr>
            <w:tcW w:w="589" w:type="pct"/>
            <w:tcBorders>
              <w:top w:val="nil"/>
              <w:left w:val="nil"/>
              <w:bottom w:val="single" w:sz="8" w:space="0" w:color="000000"/>
              <w:right w:val="single" w:sz="8" w:space="0" w:color="000000"/>
            </w:tcBorders>
            <w:tcMar>
              <w:top w:w="0" w:type="dxa"/>
              <w:left w:w="108" w:type="dxa"/>
              <w:bottom w:w="0" w:type="dxa"/>
              <w:right w:w="108" w:type="dxa"/>
            </w:tcMar>
          </w:tcPr>
          <w:p w:rsidR="009E7054" w:rsidRPr="00CC29C1" w:rsidRDefault="00B76E7F" w:rsidP="00374E63">
            <w:pPr>
              <w:spacing w:after="0" w:line="240" w:lineRule="auto"/>
              <w:contextualSpacing/>
              <w:rPr>
                <w:szCs w:val="28"/>
              </w:rPr>
            </w:pPr>
            <w:r w:rsidRPr="00CC29C1">
              <w:rPr>
                <w:szCs w:val="28"/>
              </w:rPr>
              <w:t>9</w:t>
            </w:r>
          </w:p>
        </w:tc>
        <w:tc>
          <w:tcPr>
            <w:tcW w:w="667" w:type="pct"/>
            <w:tcBorders>
              <w:top w:val="nil"/>
              <w:left w:val="nil"/>
              <w:bottom w:val="single" w:sz="8" w:space="0" w:color="000000"/>
              <w:right w:val="single" w:sz="8" w:space="0" w:color="000000"/>
            </w:tcBorders>
            <w:tcMar>
              <w:top w:w="0" w:type="dxa"/>
              <w:left w:w="108" w:type="dxa"/>
              <w:bottom w:w="0" w:type="dxa"/>
              <w:right w:w="108" w:type="dxa"/>
            </w:tcMar>
          </w:tcPr>
          <w:p w:rsidR="009E7054" w:rsidRPr="00CC29C1" w:rsidRDefault="00B76E7F" w:rsidP="00374E63">
            <w:pPr>
              <w:spacing w:after="0" w:line="240" w:lineRule="auto"/>
              <w:contextualSpacing/>
              <w:rPr>
                <w:szCs w:val="28"/>
              </w:rPr>
            </w:pPr>
            <w:r w:rsidRPr="00CC29C1">
              <w:rPr>
                <w:szCs w:val="28"/>
              </w:rPr>
              <w:t>15</w:t>
            </w:r>
          </w:p>
        </w:tc>
        <w:tc>
          <w:tcPr>
            <w:tcW w:w="587" w:type="pct"/>
            <w:tcBorders>
              <w:top w:val="nil"/>
              <w:left w:val="nil"/>
              <w:bottom w:val="single" w:sz="8" w:space="0" w:color="000000"/>
              <w:right w:val="single" w:sz="8" w:space="0" w:color="000000"/>
            </w:tcBorders>
            <w:tcMar>
              <w:top w:w="0" w:type="dxa"/>
              <w:left w:w="108" w:type="dxa"/>
              <w:bottom w:w="0" w:type="dxa"/>
              <w:right w:w="108" w:type="dxa"/>
            </w:tcMar>
          </w:tcPr>
          <w:p w:rsidR="009E7054" w:rsidRPr="00CC29C1" w:rsidRDefault="00B76E7F" w:rsidP="00121735">
            <w:pPr>
              <w:spacing w:after="0" w:line="240" w:lineRule="auto"/>
              <w:contextualSpacing/>
              <w:rPr>
                <w:color w:val="000000" w:themeColor="text1"/>
                <w:szCs w:val="28"/>
              </w:rPr>
            </w:pPr>
            <w:r w:rsidRPr="00CC29C1">
              <w:rPr>
                <w:color w:val="000000" w:themeColor="text1"/>
                <w:szCs w:val="28"/>
              </w:rPr>
              <w:t>12</w:t>
            </w:r>
          </w:p>
        </w:tc>
      </w:tr>
      <w:tr w:rsidR="009E7054" w:rsidRPr="00CC29C1" w:rsidTr="00EC2F4D">
        <w:trPr>
          <w:trHeight w:val="339"/>
        </w:trPr>
        <w:tc>
          <w:tcPr>
            <w:tcW w:w="1834"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9E7054" w:rsidRPr="00CC29C1" w:rsidRDefault="009E7054" w:rsidP="00374E63">
            <w:pPr>
              <w:spacing w:after="0" w:line="240" w:lineRule="auto"/>
              <w:contextualSpacing/>
              <w:rPr>
                <w:szCs w:val="28"/>
              </w:rPr>
            </w:pPr>
            <w:r w:rsidRPr="00CC29C1">
              <w:rPr>
                <w:bCs/>
                <w:szCs w:val="28"/>
              </w:rPr>
              <w:t>Естественный прирост, убыль (-)</w:t>
            </w:r>
          </w:p>
        </w:tc>
        <w:tc>
          <w:tcPr>
            <w:tcW w:w="662" w:type="pct"/>
            <w:tcBorders>
              <w:top w:val="nil"/>
              <w:left w:val="nil"/>
              <w:bottom w:val="single" w:sz="8" w:space="0" w:color="000000"/>
              <w:right w:val="single" w:sz="8" w:space="0" w:color="000000"/>
            </w:tcBorders>
            <w:tcMar>
              <w:top w:w="0" w:type="dxa"/>
              <w:left w:w="108" w:type="dxa"/>
              <w:bottom w:w="0" w:type="dxa"/>
              <w:right w:w="108" w:type="dxa"/>
            </w:tcMar>
          </w:tcPr>
          <w:p w:rsidR="009E7054" w:rsidRPr="00CC29C1" w:rsidRDefault="00B76E7F" w:rsidP="000926B4">
            <w:pPr>
              <w:spacing w:after="0" w:line="240" w:lineRule="auto"/>
              <w:contextualSpacing/>
              <w:rPr>
                <w:szCs w:val="28"/>
              </w:rPr>
            </w:pPr>
            <w:r w:rsidRPr="00CC29C1">
              <w:rPr>
                <w:szCs w:val="28"/>
              </w:rPr>
              <w:t>-9</w:t>
            </w:r>
          </w:p>
        </w:tc>
        <w:tc>
          <w:tcPr>
            <w:tcW w:w="661" w:type="pct"/>
            <w:tcBorders>
              <w:top w:val="nil"/>
              <w:left w:val="nil"/>
              <w:bottom w:val="single" w:sz="8" w:space="0" w:color="000000"/>
              <w:right w:val="single" w:sz="8" w:space="0" w:color="000000"/>
            </w:tcBorders>
            <w:tcMar>
              <w:top w:w="0" w:type="dxa"/>
              <w:left w:w="108" w:type="dxa"/>
              <w:bottom w:w="0" w:type="dxa"/>
              <w:right w:w="108" w:type="dxa"/>
            </w:tcMar>
          </w:tcPr>
          <w:p w:rsidR="009E7054" w:rsidRPr="00CC29C1" w:rsidRDefault="00B76E7F" w:rsidP="000926B4">
            <w:pPr>
              <w:spacing w:after="0" w:line="240" w:lineRule="auto"/>
              <w:contextualSpacing/>
              <w:rPr>
                <w:szCs w:val="28"/>
              </w:rPr>
            </w:pPr>
            <w:r w:rsidRPr="00CC29C1">
              <w:rPr>
                <w:szCs w:val="28"/>
              </w:rPr>
              <w:t>-6</w:t>
            </w:r>
          </w:p>
        </w:tc>
        <w:tc>
          <w:tcPr>
            <w:tcW w:w="589" w:type="pct"/>
            <w:tcBorders>
              <w:top w:val="nil"/>
              <w:left w:val="nil"/>
              <w:bottom w:val="single" w:sz="8" w:space="0" w:color="000000"/>
              <w:right w:val="single" w:sz="8" w:space="0" w:color="000000"/>
            </w:tcBorders>
            <w:tcMar>
              <w:top w:w="0" w:type="dxa"/>
              <w:left w:w="108" w:type="dxa"/>
              <w:bottom w:w="0" w:type="dxa"/>
              <w:right w:w="108" w:type="dxa"/>
            </w:tcMar>
          </w:tcPr>
          <w:p w:rsidR="009E7054" w:rsidRPr="00CC29C1" w:rsidRDefault="00B76E7F" w:rsidP="000926B4">
            <w:pPr>
              <w:spacing w:after="0" w:line="240" w:lineRule="auto"/>
              <w:contextualSpacing/>
              <w:rPr>
                <w:szCs w:val="28"/>
              </w:rPr>
            </w:pPr>
            <w:r w:rsidRPr="00CC29C1">
              <w:rPr>
                <w:szCs w:val="28"/>
              </w:rPr>
              <w:t>-5</w:t>
            </w:r>
          </w:p>
        </w:tc>
        <w:tc>
          <w:tcPr>
            <w:tcW w:w="667" w:type="pct"/>
            <w:tcBorders>
              <w:top w:val="nil"/>
              <w:left w:val="nil"/>
              <w:bottom w:val="single" w:sz="8" w:space="0" w:color="000000"/>
              <w:right w:val="single" w:sz="8" w:space="0" w:color="000000"/>
            </w:tcBorders>
            <w:tcMar>
              <w:top w:w="0" w:type="dxa"/>
              <w:left w:w="108" w:type="dxa"/>
              <w:bottom w:w="0" w:type="dxa"/>
              <w:right w:w="108" w:type="dxa"/>
            </w:tcMar>
          </w:tcPr>
          <w:p w:rsidR="009E7054" w:rsidRPr="00CC29C1" w:rsidRDefault="00B76E7F" w:rsidP="000926B4">
            <w:pPr>
              <w:spacing w:after="0" w:line="240" w:lineRule="auto"/>
              <w:contextualSpacing/>
              <w:rPr>
                <w:szCs w:val="28"/>
              </w:rPr>
            </w:pPr>
            <w:r w:rsidRPr="00CC29C1">
              <w:rPr>
                <w:szCs w:val="28"/>
              </w:rPr>
              <w:t>-11</w:t>
            </w:r>
          </w:p>
        </w:tc>
        <w:tc>
          <w:tcPr>
            <w:tcW w:w="587" w:type="pct"/>
            <w:tcBorders>
              <w:top w:val="nil"/>
              <w:left w:val="nil"/>
              <w:bottom w:val="single" w:sz="8" w:space="0" w:color="000000"/>
              <w:right w:val="single" w:sz="8" w:space="0" w:color="000000"/>
            </w:tcBorders>
            <w:tcMar>
              <w:top w:w="0" w:type="dxa"/>
              <w:left w:w="108" w:type="dxa"/>
              <w:bottom w:w="0" w:type="dxa"/>
              <w:right w:w="108" w:type="dxa"/>
            </w:tcMar>
          </w:tcPr>
          <w:p w:rsidR="009E7054" w:rsidRPr="00CC29C1" w:rsidRDefault="00B76E7F" w:rsidP="00121735">
            <w:pPr>
              <w:spacing w:after="0" w:line="240" w:lineRule="auto"/>
              <w:contextualSpacing/>
              <w:rPr>
                <w:color w:val="000000" w:themeColor="text1"/>
                <w:szCs w:val="28"/>
              </w:rPr>
            </w:pPr>
            <w:r w:rsidRPr="00CC29C1">
              <w:rPr>
                <w:color w:val="000000" w:themeColor="text1"/>
                <w:szCs w:val="28"/>
              </w:rPr>
              <w:t>-11</w:t>
            </w:r>
          </w:p>
        </w:tc>
      </w:tr>
    </w:tbl>
    <w:p w:rsidR="009E7054" w:rsidRPr="001957DB" w:rsidRDefault="009E7054" w:rsidP="00206F3B">
      <w:pPr>
        <w:pStyle w:val="iauiue1"/>
        <w:shd w:val="clear" w:color="auto" w:fill="FFFFFF"/>
        <w:spacing w:before="0" w:beforeAutospacing="0" w:after="0" w:afterAutospacing="0"/>
        <w:ind w:firstLine="709"/>
        <w:contextualSpacing/>
        <w:jc w:val="both"/>
        <w:rPr>
          <w:color w:val="000000" w:themeColor="text1"/>
          <w:sz w:val="28"/>
          <w:szCs w:val="28"/>
        </w:rPr>
      </w:pPr>
      <w:r w:rsidRPr="001957DB">
        <w:rPr>
          <w:color w:val="000000" w:themeColor="text1"/>
          <w:sz w:val="28"/>
          <w:szCs w:val="28"/>
        </w:rPr>
        <w:t xml:space="preserve">Миграционная ситуация в поселении складывается положительным образом: сохраняется наметившаяся еще с </w:t>
      </w:r>
      <w:smartTag w:uri="urn:schemas-microsoft-com:office:smarttags" w:element="metricconverter">
        <w:smartTagPr>
          <w:attr w:name="ProductID" w:val="2009 г"/>
        </w:smartTagPr>
        <w:r w:rsidRPr="001957DB">
          <w:rPr>
            <w:color w:val="000000" w:themeColor="text1"/>
            <w:sz w:val="28"/>
            <w:szCs w:val="28"/>
          </w:rPr>
          <w:t>2009 г</w:t>
        </w:r>
      </w:smartTag>
      <w:r w:rsidRPr="001957DB">
        <w:rPr>
          <w:color w:val="000000" w:themeColor="text1"/>
          <w:sz w:val="28"/>
          <w:szCs w:val="28"/>
        </w:rPr>
        <w:t>. тенденция к превышению числа прибывших в поселение граждан над ч</w:t>
      </w:r>
      <w:r w:rsidR="00CC29C1">
        <w:rPr>
          <w:color w:val="000000" w:themeColor="text1"/>
          <w:sz w:val="28"/>
          <w:szCs w:val="28"/>
        </w:rPr>
        <w:t>ислом выехавших из поселения.</w:t>
      </w:r>
    </w:p>
    <w:p w:rsidR="009E7054" w:rsidRDefault="00B05FD8" w:rsidP="00B36A70">
      <w:pPr>
        <w:pStyle w:val="ae"/>
        <w:spacing w:after="0" w:line="240" w:lineRule="auto"/>
        <w:ind w:firstLine="709"/>
        <w:contextualSpacing/>
        <w:rPr>
          <w:szCs w:val="28"/>
        </w:rPr>
      </w:pPr>
      <w:r w:rsidRPr="00C43C73">
        <w:rPr>
          <w:szCs w:val="28"/>
        </w:rPr>
        <w:t>На протяжении последних лет численность населения постоянно снижается. Все население сельское. Крупным селом являются – с. Малышево. Этнический состав населения в основном составляют: русские, украинцы, немцы.</w:t>
      </w:r>
    </w:p>
    <w:p w:rsidR="002C7B37" w:rsidRPr="00374E63" w:rsidRDefault="002C7B37" w:rsidP="005B517D">
      <w:pPr>
        <w:pStyle w:val="ae"/>
        <w:spacing w:after="0" w:line="240" w:lineRule="auto"/>
        <w:ind w:firstLine="709"/>
        <w:contextualSpacing/>
        <w:rPr>
          <w:szCs w:val="28"/>
        </w:rPr>
      </w:pPr>
    </w:p>
    <w:p w:rsidR="004D2017" w:rsidRDefault="00DC0F49" w:rsidP="00B36A70">
      <w:pPr>
        <w:pStyle w:val="af6"/>
        <w:spacing w:after="0"/>
        <w:contextualSpacing/>
        <w:rPr>
          <w:b/>
        </w:rPr>
      </w:pPr>
      <w:bookmarkStart w:id="58" w:name="_Toc182568827"/>
      <w:r w:rsidRPr="00374E63">
        <w:rPr>
          <w:b/>
        </w:rPr>
        <w:t>3.6</w:t>
      </w:r>
      <w:r w:rsidR="003766A8" w:rsidRPr="00374E63">
        <w:rPr>
          <w:b/>
        </w:rPr>
        <w:t xml:space="preserve"> Жилищный фонд</w:t>
      </w:r>
      <w:bookmarkEnd w:id="55"/>
      <w:bookmarkEnd w:id="56"/>
      <w:bookmarkEnd w:id="57"/>
      <w:bookmarkEnd w:id="58"/>
    </w:p>
    <w:p w:rsidR="00206F3B" w:rsidRPr="00206F3B" w:rsidRDefault="00206F3B" w:rsidP="005B517D">
      <w:pPr>
        <w:spacing w:after="0" w:line="240" w:lineRule="auto"/>
        <w:ind w:firstLine="709"/>
      </w:pPr>
    </w:p>
    <w:p w:rsidR="004D2017" w:rsidRDefault="003766A8" w:rsidP="00206F3B">
      <w:pPr>
        <w:pStyle w:val="ae"/>
        <w:spacing w:after="0" w:line="240" w:lineRule="auto"/>
        <w:ind w:firstLine="709"/>
        <w:contextualSpacing/>
        <w:rPr>
          <w:szCs w:val="28"/>
        </w:rPr>
      </w:pPr>
      <w:r w:rsidRPr="00374E63">
        <w:rPr>
          <w:szCs w:val="28"/>
        </w:rPr>
        <w:t xml:space="preserve">Обеспечение качественным жильем населения является одной из важнейших социальных задач, стоящих перед муниципалитетом. Администрацией </w:t>
      </w:r>
      <w:r w:rsidR="00715602" w:rsidRPr="00374E63">
        <w:rPr>
          <w:szCs w:val="28"/>
        </w:rPr>
        <w:t>сельсовета</w:t>
      </w:r>
      <w:r w:rsidRPr="00374E63">
        <w:rPr>
          <w:szCs w:val="28"/>
        </w:rPr>
        <w:t xml:space="preserve"> ведется учет существующего жилищного фонда.</w:t>
      </w:r>
    </w:p>
    <w:p w:rsidR="00BA436E" w:rsidRPr="00374E63" w:rsidRDefault="00BA436E" w:rsidP="00206F3B">
      <w:pPr>
        <w:pStyle w:val="ae"/>
        <w:spacing w:after="0" w:line="240" w:lineRule="auto"/>
        <w:ind w:firstLine="709"/>
        <w:contextualSpacing/>
        <w:rPr>
          <w:szCs w:val="28"/>
        </w:rPr>
      </w:pPr>
      <w:r w:rsidRPr="00766F62">
        <w:rPr>
          <w:szCs w:val="28"/>
        </w:rPr>
        <w:t xml:space="preserve">На территории поселения расположено </w:t>
      </w:r>
      <w:r>
        <w:rPr>
          <w:szCs w:val="28"/>
        </w:rPr>
        <w:t xml:space="preserve">3 </w:t>
      </w:r>
      <w:r w:rsidRPr="00366D6E">
        <w:rPr>
          <w:szCs w:val="28"/>
        </w:rPr>
        <w:t>многоквартирных дом</w:t>
      </w:r>
      <w:r>
        <w:rPr>
          <w:szCs w:val="28"/>
        </w:rPr>
        <w:t>а.</w:t>
      </w:r>
    </w:p>
    <w:p w:rsidR="00206F3B" w:rsidRDefault="00B30E27" w:rsidP="00791813">
      <w:pPr>
        <w:tabs>
          <w:tab w:val="left" w:pos="1080"/>
        </w:tabs>
        <w:spacing w:after="0" w:line="240" w:lineRule="auto"/>
        <w:ind w:firstLine="709"/>
        <w:contextualSpacing/>
        <w:rPr>
          <w:szCs w:val="28"/>
        </w:rPr>
      </w:pPr>
      <w:r w:rsidRPr="00374E63">
        <w:rPr>
          <w:szCs w:val="28"/>
        </w:rPr>
        <w:t>В жилом фонде преобладают индивидуальные малоэтажные жилые дома. По состоянию на 01.01.202</w:t>
      </w:r>
      <w:r w:rsidR="00133012" w:rsidRPr="00374E63">
        <w:rPr>
          <w:szCs w:val="28"/>
        </w:rPr>
        <w:t>4</w:t>
      </w:r>
      <w:r w:rsidRPr="00374E63">
        <w:rPr>
          <w:szCs w:val="28"/>
        </w:rPr>
        <w:t xml:space="preserve">г. жилищный фонд муниципального образования составил </w:t>
      </w:r>
      <w:r w:rsidR="007B7074">
        <w:rPr>
          <w:sz w:val="24"/>
          <w:szCs w:val="24"/>
          <w:lang w:eastAsia="ar-SA"/>
        </w:rPr>
        <w:t>15,5</w:t>
      </w:r>
      <w:r w:rsidR="00DF1FDC">
        <w:rPr>
          <w:b/>
          <w:sz w:val="24"/>
          <w:szCs w:val="24"/>
          <w:lang w:eastAsia="ar-SA"/>
        </w:rPr>
        <w:t xml:space="preserve"> </w:t>
      </w:r>
      <w:r w:rsidRPr="000926B4">
        <w:rPr>
          <w:szCs w:val="28"/>
        </w:rPr>
        <w:t>тыс.</w:t>
      </w:r>
      <w:r w:rsidRPr="00374E63">
        <w:rPr>
          <w:szCs w:val="28"/>
        </w:rPr>
        <w:t xml:space="preserve"> кв. метров общей площади. </w:t>
      </w:r>
      <w:r w:rsidR="00F22EBD" w:rsidRPr="00374E63">
        <w:rPr>
          <w:szCs w:val="28"/>
        </w:rPr>
        <w:t xml:space="preserve">Характеристики жилищного фонда приведены в таблице </w:t>
      </w:r>
      <w:r w:rsidR="00206F3B">
        <w:rPr>
          <w:szCs w:val="28"/>
        </w:rPr>
        <w:t>5</w:t>
      </w:r>
      <w:r w:rsidR="00F22EBD" w:rsidRPr="00374E63">
        <w:rPr>
          <w:szCs w:val="28"/>
        </w:rPr>
        <w:t>.</w:t>
      </w:r>
    </w:p>
    <w:p w:rsidR="00B07714" w:rsidRDefault="00B07714" w:rsidP="00206F3B">
      <w:pPr>
        <w:tabs>
          <w:tab w:val="left" w:pos="1080"/>
        </w:tabs>
        <w:spacing w:line="240" w:lineRule="auto"/>
        <w:contextualSpacing/>
        <w:rPr>
          <w:szCs w:val="28"/>
        </w:rPr>
      </w:pPr>
    </w:p>
    <w:p w:rsidR="00B30E27" w:rsidRPr="00B07714" w:rsidRDefault="00F22EBD" w:rsidP="00206F3B">
      <w:pPr>
        <w:tabs>
          <w:tab w:val="left" w:pos="1080"/>
        </w:tabs>
        <w:spacing w:line="240" w:lineRule="auto"/>
        <w:contextualSpacing/>
        <w:rPr>
          <w:szCs w:val="28"/>
        </w:rPr>
      </w:pPr>
      <w:r w:rsidRPr="00B07714">
        <w:rPr>
          <w:szCs w:val="28"/>
        </w:rPr>
        <w:t xml:space="preserve">Таблица </w:t>
      </w:r>
      <w:r w:rsidR="00206F3B" w:rsidRPr="00B07714">
        <w:rPr>
          <w:szCs w:val="28"/>
        </w:rPr>
        <w:t>5.</w:t>
      </w:r>
      <w:r w:rsidRPr="00B07714">
        <w:rPr>
          <w:szCs w:val="28"/>
        </w:rPr>
        <w:t xml:space="preserve"> </w:t>
      </w:r>
      <w:r w:rsidR="00B233FF" w:rsidRPr="00B07714">
        <w:rPr>
          <w:szCs w:val="28"/>
        </w:rPr>
        <w:t>Х</w:t>
      </w:r>
      <w:r w:rsidR="00B30E27" w:rsidRPr="00B07714">
        <w:rPr>
          <w:szCs w:val="28"/>
        </w:rPr>
        <w:t xml:space="preserve">арактеристика жилищного фонда </w:t>
      </w:r>
      <w:r w:rsidR="00085F84" w:rsidRPr="00B07714">
        <w:rPr>
          <w:szCs w:val="28"/>
        </w:rPr>
        <w:t>Малышевского</w:t>
      </w:r>
      <w:r w:rsidR="00133012" w:rsidRPr="00B07714">
        <w:rPr>
          <w:szCs w:val="28"/>
        </w:rPr>
        <w:t xml:space="preserve"> сельсовета</w:t>
      </w:r>
    </w:p>
    <w:tbl>
      <w:tblPr>
        <w:tblStyle w:val="af5"/>
        <w:tblW w:w="5000" w:type="pct"/>
        <w:tblLook w:val="04A0" w:firstRow="1" w:lastRow="0" w:firstColumn="1" w:lastColumn="0" w:noHBand="0" w:noVBand="1"/>
      </w:tblPr>
      <w:tblGrid>
        <w:gridCol w:w="760"/>
        <w:gridCol w:w="6285"/>
        <w:gridCol w:w="3092"/>
      </w:tblGrid>
      <w:tr w:rsidR="00B233FF" w:rsidRPr="00374E63" w:rsidTr="00B07714">
        <w:tc>
          <w:tcPr>
            <w:tcW w:w="375" w:type="pct"/>
          </w:tcPr>
          <w:p w:rsidR="00B233FF" w:rsidRPr="00374E63" w:rsidRDefault="00B233FF" w:rsidP="00374E63">
            <w:pPr>
              <w:spacing w:line="240" w:lineRule="auto"/>
              <w:contextualSpacing/>
              <w:rPr>
                <w:szCs w:val="28"/>
              </w:rPr>
            </w:pPr>
            <w:r w:rsidRPr="00374E63">
              <w:rPr>
                <w:szCs w:val="28"/>
              </w:rPr>
              <w:t>№ п\п</w:t>
            </w:r>
          </w:p>
        </w:tc>
        <w:tc>
          <w:tcPr>
            <w:tcW w:w="3100" w:type="pct"/>
          </w:tcPr>
          <w:p w:rsidR="00B233FF" w:rsidRPr="00374E63" w:rsidRDefault="00B233FF" w:rsidP="00374E63">
            <w:pPr>
              <w:spacing w:line="240" w:lineRule="auto"/>
              <w:contextualSpacing/>
              <w:rPr>
                <w:szCs w:val="28"/>
              </w:rPr>
            </w:pPr>
            <w:r w:rsidRPr="00374E63">
              <w:rPr>
                <w:szCs w:val="28"/>
              </w:rPr>
              <w:t>Наименование</w:t>
            </w:r>
          </w:p>
        </w:tc>
        <w:tc>
          <w:tcPr>
            <w:tcW w:w="1525" w:type="pct"/>
          </w:tcPr>
          <w:p w:rsidR="00B233FF" w:rsidRPr="00374E63" w:rsidRDefault="00B233FF" w:rsidP="00374E63">
            <w:pPr>
              <w:spacing w:line="240" w:lineRule="auto"/>
              <w:contextualSpacing/>
              <w:rPr>
                <w:szCs w:val="28"/>
              </w:rPr>
            </w:pPr>
            <w:r w:rsidRPr="00374E63">
              <w:rPr>
                <w:szCs w:val="28"/>
              </w:rPr>
              <w:t>На 01.01.202</w:t>
            </w:r>
            <w:r w:rsidR="00133012" w:rsidRPr="00374E63">
              <w:rPr>
                <w:szCs w:val="28"/>
              </w:rPr>
              <w:t>4</w:t>
            </w:r>
            <w:r w:rsidRPr="00374E63">
              <w:rPr>
                <w:szCs w:val="28"/>
              </w:rPr>
              <w:t>г тыс.м.кв.</w:t>
            </w:r>
          </w:p>
        </w:tc>
      </w:tr>
      <w:tr w:rsidR="00B233FF" w:rsidRPr="00374E63" w:rsidTr="00B07714">
        <w:tc>
          <w:tcPr>
            <w:tcW w:w="375" w:type="pct"/>
          </w:tcPr>
          <w:p w:rsidR="00B233FF" w:rsidRPr="00374E63" w:rsidRDefault="00B233FF" w:rsidP="00374E63">
            <w:pPr>
              <w:spacing w:line="240" w:lineRule="auto"/>
              <w:contextualSpacing/>
              <w:rPr>
                <w:szCs w:val="28"/>
              </w:rPr>
            </w:pPr>
            <w:r w:rsidRPr="00374E63">
              <w:rPr>
                <w:szCs w:val="28"/>
              </w:rPr>
              <w:t>1</w:t>
            </w:r>
          </w:p>
        </w:tc>
        <w:tc>
          <w:tcPr>
            <w:tcW w:w="3100" w:type="pct"/>
          </w:tcPr>
          <w:p w:rsidR="00B233FF" w:rsidRPr="00374E63" w:rsidRDefault="00B233FF" w:rsidP="00374E63">
            <w:pPr>
              <w:spacing w:line="240" w:lineRule="auto"/>
              <w:contextualSpacing/>
              <w:rPr>
                <w:szCs w:val="28"/>
              </w:rPr>
            </w:pPr>
            <w:r w:rsidRPr="00374E63">
              <w:rPr>
                <w:szCs w:val="28"/>
              </w:rPr>
              <w:t>Средний состав семьи, чел.</w:t>
            </w:r>
          </w:p>
        </w:tc>
        <w:tc>
          <w:tcPr>
            <w:tcW w:w="1525" w:type="pct"/>
          </w:tcPr>
          <w:p w:rsidR="00B233FF" w:rsidRPr="007B7074" w:rsidRDefault="007B7074" w:rsidP="00374E63">
            <w:pPr>
              <w:spacing w:line="240" w:lineRule="auto"/>
              <w:contextualSpacing/>
              <w:rPr>
                <w:szCs w:val="28"/>
              </w:rPr>
            </w:pPr>
            <w:r>
              <w:rPr>
                <w:szCs w:val="28"/>
              </w:rPr>
              <w:t>2</w:t>
            </w:r>
          </w:p>
        </w:tc>
      </w:tr>
      <w:tr w:rsidR="00B233FF" w:rsidRPr="00374E63" w:rsidTr="00B07714">
        <w:tc>
          <w:tcPr>
            <w:tcW w:w="375" w:type="pct"/>
          </w:tcPr>
          <w:p w:rsidR="00B233FF" w:rsidRPr="00374E63" w:rsidRDefault="00B233FF" w:rsidP="00374E63">
            <w:pPr>
              <w:spacing w:line="240" w:lineRule="auto"/>
              <w:contextualSpacing/>
              <w:rPr>
                <w:szCs w:val="28"/>
              </w:rPr>
            </w:pPr>
            <w:r w:rsidRPr="00374E63">
              <w:rPr>
                <w:szCs w:val="28"/>
              </w:rPr>
              <w:t>2</w:t>
            </w:r>
          </w:p>
        </w:tc>
        <w:tc>
          <w:tcPr>
            <w:tcW w:w="3100" w:type="pct"/>
          </w:tcPr>
          <w:p w:rsidR="00B233FF" w:rsidRPr="00374E63" w:rsidRDefault="00B233FF" w:rsidP="00374E63">
            <w:pPr>
              <w:spacing w:line="240" w:lineRule="auto"/>
              <w:contextualSpacing/>
              <w:rPr>
                <w:szCs w:val="28"/>
              </w:rPr>
            </w:pPr>
            <w:r w:rsidRPr="00374E63">
              <w:rPr>
                <w:szCs w:val="28"/>
              </w:rPr>
              <w:t>Общий жилой фонд, тыс.м.кв.</w:t>
            </w:r>
          </w:p>
        </w:tc>
        <w:tc>
          <w:tcPr>
            <w:tcW w:w="1525" w:type="pct"/>
          </w:tcPr>
          <w:p w:rsidR="00B233FF" w:rsidRPr="007B7074" w:rsidRDefault="003E5C9B" w:rsidP="00374E63">
            <w:pPr>
              <w:spacing w:line="240" w:lineRule="auto"/>
              <w:contextualSpacing/>
              <w:rPr>
                <w:szCs w:val="28"/>
              </w:rPr>
            </w:pPr>
            <w:r w:rsidRPr="007B7074">
              <w:rPr>
                <w:szCs w:val="28"/>
              </w:rPr>
              <w:t>37</w:t>
            </w:r>
            <w:r w:rsidR="000926B4" w:rsidRPr="007B7074">
              <w:rPr>
                <w:szCs w:val="28"/>
              </w:rPr>
              <w:t>,9</w:t>
            </w:r>
          </w:p>
        </w:tc>
      </w:tr>
      <w:tr w:rsidR="00B233FF" w:rsidRPr="00374E63" w:rsidTr="00B07714">
        <w:tc>
          <w:tcPr>
            <w:tcW w:w="375" w:type="pct"/>
          </w:tcPr>
          <w:p w:rsidR="00B233FF" w:rsidRPr="00374E63" w:rsidRDefault="00B233FF" w:rsidP="00374E63">
            <w:pPr>
              <w:spacing w:line="240" w:lineRule="auto"/>
              <w:contextualSpacing/>
              <w:rPr>
                <w:szCs w:val="28"/>
              </w:rPr>
            </w:pPr>
            <w:r w:rsidRPr="00374E63">
              <w:rPr>
                <w:szCs w:val="28"/>
              </w:rPr>
              <w:lastRenderedPageBreak/>
              <w:t>3</w:t>
            </w:r>
          </w:p>
        </w:tc>
        <w:tc>
          <w:tcPr>
            <w:tcW w:w="3100" w:type="pct"/>
          </w:tcPr>
          <w:p w:rsidR="00B233FF" w:rsidRPr="00374E63" w:rsidRDefault="00B233FF" w:rsidP="00374E63">
            <w:pPr>
              <w:spacing w:line="240" w:lineRule="auto"/>
              <w:contextualSpacing/>
              <w:rPr>
                <w:szCs w:val="28"/>
              </w:rPr>
            </w:pPr>
            <w:r w:rsidRPr="00374E63">
              <w:rPr>
                <w:szCs w:val="28"/>
              </w:rPr>
              <w:t>Муниципальный//частный тыс.м.кв.</w:t>
            </w:r>
          </w:p>
        </w:tc>
        <w:tc>
          <w:tcPr>
            <w:tcW w:w="1525" w:type="pct"/>
          </w:tcPr>
          <w:p w:rsidR="00B233FF" w:rsidRPr="007B7074" w:rsidRDefault="0045000A" w:rsidP="0045000A">
            <w:pPr>
              <w:spacing w:line="240" w:lineRule="auto"/>
              <w:contextualSpacing/>
              <w:rPr>
                <w:szCs w:val="28"/>
              </w:rPr>
            </w:pPr>
            <w:r w:rsidRPr="007B7074">
              <w:rPr>
                <w:szCs w:val="28"/>
              </w:rPr>
              <w:t>0,9</w:t>
            </w:r>
            <w:r w:rsidR="005B339C" w:rsidRPr="007B7074">
              <w:rPr>
                <w:szCs w:val="28"/>
              </w:rPr>
              <w:t>/</w:t>
            </w:r>
            <w:r w:rsidRPr="007B7074">
              <w:rPr>
                <w:szCs w:val="28"/>
              </w:rPr>
              <w:t>37,0</w:t>
            </w:r>
          </w:p>
        </w:tc>
      </w:tr>
      <w:tr w:rsidR="00B233FF" w:rsidRPr="00374E63" w:rsidTr="00B07714">
        <w:tc>
          <w:tcPr>
            <w:tcW w:w="375" w:type="pct"/>
          </w:tcPr>
          <w:p w:rsidR="00B233FF" w:rsidRPr="00374E63" w:rsidRDefault="00B233FF" w:rsidP="00374E63">
            <w:pPr>
              <w:spacing w:line="240" w:lineRule="auto"/>
              <w:contextualSpacing/>
              <w:rPr>
                <w:szCs w:val="28"/>
              </w:rPr>
            </w:pPr>
            <w:r w:rsidRPr="00374E63">
              <w:rPr>
                <w:szCs w:val="28"/>
              </w:rPr>
              <w:t>4</w:t>
            </w:r>
          </w:p>
        </w:tc>
        <w:tc>
          <w:tcPr>
            <w:tcW w:w="3100" w:type="pct"/>
          </w:tcPr>
          <w:p w:rsidR="00B233FF" w:rsidRPr="00374E63" w:rsidRDefault="00B233FF" w:rsidP="00374E63">
            <w:pPr>
              <w:spacing w:line="240" w:lineRule="auto"/>
              <w:contextualSpacing/>
              <w:rPr>
                <w:szCs w:val="28"/>
              </w:rPr>
            </w:pPr>
            <w:r w:rsidRPr="00374E63">
              <w:rPr>
                <w:szCs w:val="28"/>
              </w:rPr>
              <w:t>Общий жилой фонд на 1 жителя, м.кв. общ. площади м.кв.</w:t>
            </w:r>
          </w:p>
        </w:tc>
        <w:tc>
          <w:tcPr>
            <w:tcW w:w="1525" w:type="pct"/>
          </w:tcPr>
          <w:p w:rsidR="00B233FF" w:rsidRPr="007B7074" w:rsidRDefault="0045000A" w:rsidP="00374E63">
            <w:pPr>
              <w:spacing w:line="240" w:lineRule="auto"/>
              <w:contextualSpacing/>
              <w:rPr>
                <w:szCs w:val="28"/>
              </w:rPr>
            </w:pPr>
            <w:r w:rsidRPr="007B7074">
              <w:rPr>
                <w:szCs w:val="28"/>
              </w:rPr>
              <w:t>17,4</w:t>
            </w:r>
            <w:r w:rsidR="00521F28" w:rsidRPr="007B7074">
              <w:rPr>
                <w:szCs w:val="28"/>
              </w:rPr>
              <w:t xml:space="preserve"> </w:t>
            </w:r>
          </w:p>
        </w:tc>
      </w:tr>
      <w:tr w:rsidR="00B233FF" w:rsidRPr="00374E63" w:rsidTr="00B07714">
        <w:tc>
          <w:tcPr>
            <w:tcW w:w="375" w:type="pct"/>
          </w:tcPr>
          <w:p w:rsidR="00B233FF" w:rsidRPr="00374E63" w:rsidRDefault="00B233FF" w:rsidP="00374E63">
            <w:pPr>
              <w:spacing w:line="240" w:lineRule="auto"/>
              <w:contextualSpacing/>
              <w:rPr>
                <w:szCs w:val="28"/>
              </w:rPr>
            </w:pPr>
            <w:r w:rsidRPr="00374E63">
              <w:rPr>
                <w:szCs w:val="28"/>
              </w:rPr>
              <w:t>5</w:t>
            </w:r>
          </w:p>
        </w:tc>
        <w:tc>
          <w:tcPr>
            <w:tcW w:w="3100" w:type="pct"/>
          </w:tcPr>
          <w:p w:rsidR="00B233FF" w:rsidRPr="00374E63" w:rsidRDefault="00B233FF" w:rsidP="00374E63">
            <w:pPr>
              <w:spacing w:line="240" w:lineRule="auto"/>
              <w:contextualSpacing/>
              <w:rPr>
                <w:szCs w:val="28"/>
              </w:rPr>
            </w:pPr>
            <w:r w:rsidRPr="00374E63">
              <w:rPr>
                <w:szCs w:val="28"/>
              </w:rPr>
              <w:t>Ветхий жилой фонд, м.кв. общей площади</w:t>
            </w:r>
          </w:p>
        </w:tc>
        <w:tc>
          <w:tcPr>
            <w:tcW w:w="1525" w:type="pct"/>
          </w:tcPr>
          <w:p w:rsidR="00B233FF" w:rsidRPr="007B7074" w:rsidRDefault="00F34781" w:rsidP="00374E63">
            <w:pPr>
              <w:spacing w:line="240" w:lineRule="auto"/>
              <w:contextualSpacing/>
              <w:rPr>
                <w:szCs w:val="28"/>
              </w:rPr>
            </w:pPr>
            <w:r w:rsidRPr="007B7074">
              <w:rPr>
                <w:szCs w:val="28"/>
              </w:rPr>
              <w:t xml:space="preserve"> 369,93</w:t>
            </w:r>
          </w:p>
        </w:tc>
      </w:tr>
    </w:tbl>
    <w:p w:rsidR="00053EC9" w:rsidRPr="003B1E79" w:rsidRDefault="00221CA4" w:rsidP="00D93CEB">
      <w:pPr>
        <w:widowControl w:val="0"/>
        <w:autoSpaceDE w:val="0"/>
        <w:autoSpaceDN w:val="0"/>
        <w:adjustRightInd w:val="0"/>
        <w:spacing w:after="0" w:line="240" w:lineRule="auto"/>
        <w:ind w:firstLine="709"/>
        <w:contextualSpacing/>
        <w:rPr>
          <w:szCs w:val="28"/>
        </w:rPr>
      </w:pPr>
      <w:r w:rsidRPr="003B1E79">
        <w:rPr>
          <w:szCs w:val="28"/>
        </w:rPr>
        <w:t xml:space="preserve">В структуре жилищного фонда по форме собственности преобладают частный жилищный фонд – </w:t>
      </w:r>
      <w:r w:rsidR="005B339C" w:rsidRPr="003B1E79">
        <w:rPr>
          <w:szCs w:val="28"/>
        </w:rPr>
        <w:t xml:space="preserve"> 96,52% (</w:t>
      </w:r>
      <w:r w:rsidR="003E5C9B" w:rsidRPr="003B1E79">
        <w:rPr>
          <w:szCs w:val="28"/>
        </w:rPr>
        <w:t>3</w:t>
      </w:r>
      <w:r w:rsidR="00121735" w:rsidRPr="003B1E79">
        <w:rPr>
          <w:szCs w:val="28"/>
        </w:rPr>
        <w:t xml:space="preserve">7,9 </w:t>
      </w:r>
      <w:r w:rsidR="003B1E79" w:rsidRPr="003B1E79">
        <w:rPr>
          <w:szCs w:val="28"/>
        </w:rPr>
        <w:t>тыс.</w:t>
      </w:r>
      <w:r w:rsidR="005B339C" w:rsidRPr="003B1E79">
        <w:rPr>
          <w:szCs w:val="28"/>
        </w:rPr>
        <w:t xml:space="preserve">кв.м). Жилищный фонд в муниципальной собственности составляет – </w:t>
      </w:r>
      <w:r w:rsidR="000328C5" w:rsidRPr="003B1E79">
        <w:rPr>
          <w:szCs w:val="28"/>
        </w:rPr>
        <w:t>0,</w:t>
      </w:r>
      <w:r w:rsidR="00121735" w:rsidRPr="003B1E79">
        <w:rPr>
          <w:szCs w:val="28"/>
        </w:rPr>
        <w:t>9</w:t>
      </w:r>
      <w:r w:rsidR="005B339C" w:rsidRPr="003B1E79">
        <w:rPr>
          <w:szCs w:val="28"/>
        </w:rPr>
        <w:t xml:space="preserve"> тыс. </w:t>
      </w:r>
      <w:r w:rsidR="00B233FF" w:rsidRPr="003B1E79">
        <w:rPr>
          <w:szCs w:val="28"/>
        </w:rPr>
        <w:t>кв.м.</w:t>
      </w:r>
    </w:p>
    <w:p w:rsidR="00365912" w:rsidRPr="003B1E79" w:rsidRDefault="00365912" w:rsidP="00D93CEB">
      <w:pPr>
        <w:widowControl w:val="0"/>
        <w:autoSpaceDE w:val="0"/>
        <w:autoSpaceDN w:val="0"/>
        <w:adjustRightInd w:val="0"/>
        <w:spacing w:after="0" w:line="240" w:lineRule="auto"/>
        <w:ind w:firstLine="709"/>
        <w:contextualSpacing/>
        <w:rPr>
          <w:szCs w:val="28"/>
        </w:rPr>
      </w:pPr>
      <w:r w:rsidRPr="003B1E79">
        <w:rPr>
          <w:szCs w:val="28"/>
        </w:rPr>
        <w:t xml:space="preserve">Существующая жилая застройка </w:t>
      </w:r>
      <w:r w:rsidR="00085F84">
        <w:rPr>
          <w:szCs w:val="28"/>
        </w:rPr>
        <w:t>Малышевского</w:t>
      </w:r>
      <w:r w:rsidR="00133012" w:rsidRPr="003B1E79">
        <w:rPr>
          <w:szCs w:val="28"/>
        </w:rPr>
        <w:t xml:space="preserve"> сельсовета</w:t>
      </w:r>
      <w:r w:rsidRPr="003B1E79">
        <w:rPr>
          <w:szCs w:val="28"/>
        </w:rPr>
        <w:t xml:space="preserve"> представлена одно- и двухэтажными жилыми домами с приусадебными участками.</w:t>
      </w:r>
    </w:p>
    <w:p w:rsidR="00053EC9" w:rsidRPr="00374E63" w:rsidRDefault="003766A8" w:rsidP="00D93CEB">
      <w:pPr>
        <w:widowControl w:val="0"/>
        <w:autoSpaceDE w:val="0"/>
        <w:autoSpaceDN w:val="0"/>
        <w:adjustRightInd w:val="0"/>
        <w:spacing w:after="0" w:line="240" w:lineRule="auto"/>
        <w:ind w:firstLine="709"/>
        <w:contextualSpacing/>
        <w:rPr>
          <w:szCs w:val="28"/>
        </w:rPr>
      </w:pPr>
      <w:r w:rsidRPr="003B1E79">
        <w:rPr>
          <w:szCs w:val="28"/>
        </w:rPr>
        <w:t xml:space="preserve">Большинство домов являются следствием массовой застройки </w:t>
      </w:r>
      <w:r w:rsidR="003F71D4" w:rsidRPr="003B1E79">
        <w:rPr>
          <w:szCs w:val="28"/>
        </w:rPr>
        <w:t>40-9</w:t>
      </w:r>
      <w:r w:rsidRPr="003B1E79">
        <w:rPr>
          <w:szCs w:val="28"/>
        </w:rPr>
        <w:t>0 годов,</w:t>
      </w:r>
      <w:r w:rsidRPr="00374E63">
        <w:rPr>
          <w:szCs w:val="28"/>
        </w:rPr>
        <w:t xml:space="preserve"> которые составляют основу муниципального жилищного фонда </w:t>
      </w:r>
      <w:r w:rsidR="00133012" w:rsidRPr="00374E63">
        <w:rPr>
          <w:szCs w:val="28"/>
        </w:rPr>
        <w:t>сельсовета</w:t>
      </w:r>
      <w:r w:rsidRPr="00374E63">
        <w:rPr>
          <w:szCs w:val="28"/>
        </w:rPr>
        <w:t xml:space="preserve">. Степень физического износа жилищного фонда значительно увеличивается за счет климатических особенностей </w:t>
      </w:r>
      <w:r w:rsidR="00285A8E" w:rsidRPr="00374E63">
        <w:rPr>
          <w:szCs w:val="28"/>
        </w:rPr>
        <w:t>сельсовета в</w:t>
      </w:r>
      <w:r w:rsidRPr="00374E63">
        <w:rPr>
          <w:szCs w:val="28"/>
        </w:rPr>
        <w:t xml:space="preserve"> зимний период низкие отрицательные температуры в сочетании с сильным ветром, резкие перепады температуры в межсезонные осеннее-весенние периоды.</w:t>
      </w:r>
    </w:p>
    <w:p w:rsidR="004D2017" w:rsidRPr="00374E63" w:rsidRDefault="003766A8" w:rsidP="00D93CEB">
      <w:pPr>
        <w:widowControl w:val="0"/>
        <w:autoSpaceDE w:val="0"/>
        <w:autoSpaceDN w:val="0"/>
        <w:adjustRightInd w:val="0"/>
        <w:spacing w:after="0" w:line="240" w:lineRule="auto"/>
        <w:ind w:firstLine="709"/>
        <w:contextualSpacing/>
        <w:rPr>
          <w:szCs w:val="28"/>
        </w:rPr>
      </w:pPr>
      <w:r w:rsidRPr="00374E63">
        <w:rPr>
          <w:szCs w:val="28"/>
        </w:rPr>
        <w:t>Кризисное состояние жилищного фонда обусловлено неудовлетворительным финансовым положение, высокой затратностью, отсутствием экономических стимулов снижения издержек на производство жилищно-коммунальных услуг, низкой платежеспособностью населения, неразвитостью конкурентной среды и, как следствие высокой степенью износа жилищного фонда, который приводит к ухудшению качества жизни.</w:t>
      </w:r>
    </w:p>
    <w:p w:rsidR="002C7B37" w:rsidRDefault="002C7B37" w:rsidP="009956A0">
      <w:pPr>
        <w:pStyle w:val="TimesNewRoman14125"/>
        <w:ind w:right="0"/>
        <w:contextualSpacing/>
        <w:rPr>
          <w:b/>
          <w:szCs w:val="28"/>
          <w:lang w:eastAsia="ru-RU"/>
        </w:rPr>
      </w:pPr>
    </w:p>
    <w:p w:rsidR="004D2017" w:rsidRPr="00374E63" w:rsidRDefault="00DC0F49" w:rsidP="00B36A70">
      <w:pPr>
        <w:pStyle w:val="TimesNewRoman14125"/>
        <w:ind w:right="0"/>
        <w:contextualSpacing/>
        <w:outlineLvl w:val="1"/>
        <w:rPr>
          <w:b/>
          <w:szCs w:val="28"/>
          <w:lang w:eastAsia="ru-RU"/>
        </w:rPr>
      </w:pPr>
      <w:bookmarkStart w:id="59" w:name="_Toc182568828"/>
      <w:r w:rsidRPr="00374E63">
        <w:rPr>
          <w:b/>
          <w:szCs w:val="28"/>
          <w:lang w:eastAsia="ru-RU"/>
        </w:rPr>
        <w:t>3.7</w:t>
      </w:r>
      <w:r w:rsidR="003766A8" w:rsidRPr="00374E63">
        <w:rPr>
          <w:b/>
          <w:szCs w:val="28"/>
          <w:lang w:eastAsia="ru-RU"/>
        </w:rPr>
        <w:t xml:space="preserve"> Социальная инфраструктура</w:t>
      </w:r>
      <w:bookmarkEnd w:id="59"/>
    </w:p>
    <w:p w:rsidR="002C7B37" w:rsidRDefault="002C7B37" w:rsidP="009956A0">
      <w:pPr>
        <w:pStyle w:val="ReportTab"/>
        <w:ind w:firstLine="709"/>
        <w:contextualSpacing/>
        <w:jc w:val="both"/>
        <w:rPr>
          <w:b/>
          <w:i/>
          <w:sz w:val="28"/>
          <w:szCs w:val="28"/>
        </w:rPr>
      </w:pPr>
    </w:p>
    <w:p w:rsidR="004D2017" w:rsidRDefault="003766A8" w:rsidP="009956A0">
      <w:pPr>
        <w:pStyle w:val="ReportTab"/>
        <w:ind w:firstLine="709"/>
        <w:contextualSpacing/>
        <w:jc w:val="both"/>
        <w:rPr>
          <w:b/>
          <w:i/>
          <w:sz w:val="28"/>
          <w:szCs w:val="28"/>
        </w:rPr>
      </w:pPr>
      <w:r w:rsidRPr="00374E63">
        <w:rPr>
          <w:b/>
          <w:i/>
          <w:sz w:val="28"/>
          <w:szCs w:val="28"/>
        </w:rPr>
        <w:t>Культура</w:t>
      </w:r>
    </w:p>
    <w:p w:rsidR="006A04B4" w:rsidRDefault="006A04B4" w:rsidP="009956A0">
      <w:pPr>
        <w:pStyle w:val="ReportTab"/>
        <w:ind w:firstLine="709"/>
        <w:contextualSpacing/>
        <w:jc w:val="both"/>
        <w:rPr>
          <w:b/>
          <w:i/>
          <w:sz w:val="28"/>
          <w:szCs w:val="28"/>
        </w:rPr>
      </w:pPr>
    </w:p>
    <w:p w:rsidR="0037268B" w:rsidRPr="00223648" w:rsidRDefault="0037268B" w:rsidP="003A47E8">
      <w:pPr>
        <w:widowControl w:val="0"/>
        <w:autoSpaceDE w:val="0"/>
        <w:autoSpaceDN w:val="0"/>
        <w:adjustRightInd w:val="0"/>
        <w:spacing w:after="0" w:line="240" w:lineRule="auto"/>
        <w:ind w:firstLine="709"/>
        <w:contextualSpacing/>
        <w:rPr>
          <w:szCs w:val="28"/>
        </w:rPr>
      </w:pPr>
      <w:r w:rsidRPr="00223648">
        <w:rPr>
          <w:szCs w:val="28"/>
        </w:rPr>
        <w:t>Организация культурного досуга и отдыха на территории поселения возложена на</w:t>
      </w:r>
      <w:r w:rsidRPr="00223648">
        <w:t> сельский</w:t>
      </w:r>
      <w:r w:rsidRPr="00223648">
        <w:rPr>
          <w:szCs w:val="28"/>
        </w:rPr>
        <w:t xml:space="preserve"> дом культуры.</w:t>
      </w:r>
    </w:p>
    <w:p w:rsidR="0037268B" w:rsidRDefault="0037268B" w:rsidP="003A47E8">
      <w:pPr>
        <w:widowControl w:val="0"/>
        <w:autoSpaceDE w:val="0"/>
        <w:autoSpaceDN w:val="0"/>
        <w:adjustRightInd w:val="0"/>
        <w:spacing w:after="0" w:line="240" w:lineRule="auto"/>
        <w:ind w:firstLine="709"/>
        <w:contextualSpacing/>
        <w:rPr>
          <w:szCs w:val="28"/>
        </w:rPr>
      </w:pPr>
      <w:r w:rsidRPr="005047F7">
        <w:rPr>
          <w:szCs w:val="28"/>
        </w:rPr>
        <w:t xml:space="preserve">На территории муниципального образования находится </w:t>
      </w:r>
      <w:r>
        <w:rPr>
          <w:szCs w:val="28"/>
        </w:rPr>
        <w:t>Малышевский</w:t>
      </w:r>
      <w:r w:rsidRPr="005047F7">
        <w:rPr>
          <w:szCs w:val="28"/>
        </w:rPr>
        <w:t xml:space="preserve"> </w:t>
      </w:r>
      <w:r>
        <w:rPr>
          <w:szCs w:val="28"/>
        </w:rPr>
        <w:t>Дом культуры и Поротниковский клуб.</w:t>
      </w:r>
    </w:p>
    <w:p w:rsidR="0037268B" w:rsidRPr="005047F7" w:rsidRDefault="0037268B" w:rsidP="003A47E8">
      <w:pPr>
        <w:widowControl w:val="0"/>
        <w:autoSpaceDE w:val="0"/>
        <w:autoSpaceDN w:val="0"/>
        <w:adjustRightInd w:val="0"/>
        <w:spacing w:after="0" w:line="240" w:lineRule="auto"/>
        <w:ind w:firstLine="709"/>
        <w:contextualSpacing/>
        <w:rPr>
          <w:szCs w:val="28"/>
        </w:rPr>
      </w:pPr>
      <w:r w:rsidRPr="005047F7">
        <w:rPr>
          <w:szCs w:val="28"/>
        </w:rPr>
        <w:t>Культурно - досуговая деятельность учреждений культуры проводилась в соответствии с планом работы.</w:t>
      </w:r>
    </w:p>
    <w:p w:rsidR="00AD0347" w:rsidRPr="00374E63" w:rsidRDefault="0037268B" w:rsidP="003A47E8">
      <w:pPr>
        <w:widowControl w:val="0"/>
        <w:autoSpaceDE w:val="0"/>
        <w:autoSpaceDN w:val="0"/>
        <w:adjustRightInd w:val="0"/>
        <w:spacing w:after="0" w:line="240" w:lineRule="auto"/>
        <w:ind w:firstLine="709"/>
        <w:contextualSpacing/>
        <w:rPr>
          <w:szCs w:val="28"/>
        </w:rPr>
      </w:pPr>
      <w:r w:rsidRPr="005047F7">
        <w:rPr>
          <w:szCs w:val="28"/>
        </w:rPr>
        <w:t>Участники художественной самодеятельности принимают активное участие в сельских, районных и областных мероприятиях.</w:t>
      </w:r>
    </w:p>
    <w:p w:rsidR="00AD0347" w:rsidRPr="00374E63" w:rsidRDefault="00AD0347" w:rsidP="003A47E8">
      <w:pPr>
        <w:widowControl w:val="0"/>
        <w:autoSpaceDE w:val="0"/>
        <w:autoSpaceDN w:val="0"/>
        <w:adjustRightInd w:val="0"/>
        <w:spacing w:after="0" w:line="240" w:lineRule="auto"/>
        <w:ind w:firstLine="709"/>
        <w:contextualSpacing/>
        <w:rPr>
          <w:szCs w:val="28"/>
        </w:rPr>
      </w:pPr>
      <w:r w:rsidRPr="00374E63">
        <w:rPr>
          <w:szCs w:val="28"/>
        </w:rPr>
        <w:t>Одним из основных направлений работы является работа по организации досуга детей и взрослых. Одна из задач, вводить инновационные формы организации досуга населения в культурно-досуговых учреждениях, что увеличить процент охвата населения. Проведение таких мероприятий позволит увеличить обеспеченность населения сельского поселения культурно-досуговыми мероприяти</w:t>
      </w:r>
      <w:r w:rsidR="006E37BB">
        <w:rPr>
          <w:szCs w:val="28"/>
        </w:rPr>
        <w:t>ями и увеличить качество услуг.</w:t>
      </w:r>
    </w:p>
    <w:p w:rsidR="0037268B" w:rsidRPr="009B27C8" w:rsidRDefault="0037268B" w:rsidP="00D93CEB">
      <w:pPr>
        <w:widowControl w:val="0"/>
        <w:autoSpaceDE w:val="0"/>
        <w:autoSpaceDN w:val="0"/>
        <w:adjustRightInd w:val="0"/>
        <w:spacing w:after="0" w:line="240" w:lineRule="auto"/>
        <w:ind w:firstLine="709"/>
        <w:contextualSpacing/>
        <w:rPr>
          <w:szCs w:val="28"/>
        </w:rPr>
      </w:pPr>
      <w:r w:rsidRPr="009B27C8">
        <w:rPr>
          <w:szCs w:val="28"/>
        </w:rPr>
        <w:t xml:space="preserve">При Доме культуры работают 12 кружков художественной самодеятельности, в которых занимается 102 человека. В Поротниковском клубе – 6 </w:t>
      </w:r>
      <w:r>
        <w:rPr>
          <w:szCs w:val="28"/>
        </w:rPr>
        <w:t>кружков, занимаются 60 человек.</w:t>
      </w:r>
    </w:p>
    <w:p w:rsidR="000140DB" w:rsidRPr="006A04B4" w:rsidRDefault="0037268B" w:rsidP="00D93CEB">
      <w:pPr>
        <w:widowControl w:val="0"/>
        <w:autoSpaceDE w:val="0"/>
        <w:autoSpaceDN w:val="0"/>
        <w:adjustRightInd w:val="0"/>
        <w:spacing w:after="0" w:line="240" w:lineRule="auto"/>
        <w:ind w:firstLine="709"/>
        <w:contextualSpacing/>
        <w:rPr>
          <w:szCs w:val="28"/>
        </w:rPr>
      </w:pPr>
      <w:r w:rsidRPr="006A04B4">
        <w:rPr>
          <w:szCs w:val="28"/>
        </w:rPr>
        <w:lastRenderedPageBreak/>
        <w:t xml:space="preserve">Имеется библиотека, где постоянно проводятся тематические мероприятия, выставки, </w:t>
      </w:r>
      <w:r w:rsidRPr="005047F7">
        <w:rPr>
          <w:szCs w:val="28"/>
        </w:rPr>
        <w:t>утренники.</w:t>
      </w:r>
      <w:r w:rsidR="00411010">
        <w:rPr>
          <w:szCs w:val="28"/>
        </w:rPr>
        <w:t xml:space="preserve"> </w:t>
      </w:r>
      <w:r w:rsidR="00411010" w:rsidRPr="006A04B4">
        <w:rPr>
          <w:szCs w:val="28"/>
        </w:rPr>
        <w:t>Библиотечное обслуживание населения муниципального обра</w:t>
      </w:r>
      <w:r w:rsidR="003A47E8">
        <w:rPr>
          <w:szCs w:val="28"/>
        </w:rPr>
        <w:t xml:space="preserve">зования выполняет 1 библиотека. </w:t>
      </w:r>
      <w:r w:rsidR="00411010" w:rsidRPr="006A04B4">
        <w:rPr>
          <w:szCs w:val="28"/>
        </w:rPr>
        <w:t>Штатная численность работников библиотеки составляет 1 человек.</w:t>
      </w:r>
    </w:p>
    <w:p w:rsidR="000140DB" w:rsidRPr="006A04B4" w:rsidRDefault="000140DB" w:rsidP="00D93CEB">
      <w:pPr>
        <w:widowControl w:val="0"/>
        <w:autoSpaceDE w:val="0"/>
        <w:autoSpaceDN w:val="0"/>
        <w:adjustRightInd w:val="0"/>
        <w:spacing w:after="0" w:line="240" w:lineRule="auto"/>
        <w:ind w:firstLine="709"/>
        <w:contextualSpacing/>
        <w:rPr>
          <w:szCs w:val="28"/>
        </w:rPr>
      </w:pPr>
      <w:r w:rsidRPr="006A04B4">
        <w:rPr>
          <w:szCs w:val="28"/>
        </w:rPr>
        <w:t xml:space="preserve">В библиотеке регулярно проводятся выставки, в которых активно участвуют жители сел. К памятным датам проводятся выставки и конкурсы детских ресурсов. Активное участие принимают учащиеся </w:t>
      </w:r>
      <w:r w:rsidR="006E37BB" w:rsidRPr="006A04B4">
        <w:rPr>
          <w:szCs w:val="28"/>
        </w:rPr>
        <w:t>Малышев</w:t>
      </w:r>
      <w:r w:rsidRPr="006A04B4">
        <w:rPr>
          <w:szCs w:val="28"/>
        </w:rPr>
        <w:t>ской СОШ.</w:t>
      </w:r>
    </w:p>
    <w:p w:rsidR="000140DB" w:rsidRPr="00374E63" w:rsidRDefault="000140DB" w:rsidP="00D93CEB">
      <w:pPr>
        <w:widowControl w:val="0"/>
        <w:autoSpaceDE w:val="0"/>
        <w:autoSpaceDN w:val="0"/>
        <w:adjustRightInd w:val="0"/>
        <w:spacing w:after="0" w:line="240" w:lineRule="auto"/>
        <w:ind w:firstLine="709"/>
        <w:contextualSpacing/>
        <w:rPr>
          <w:color w:val="000000"/>
          <w:szCs w:val="28"/>
        </w:rPr>
      </w:pPr>
      <w:r w:rsidRPr="006A04B4">
        <w:rPr>
          <w:szCs w:val="28"/>
        </w:rPr>
        <w:t xml:space="preserve">Активно занимается </w:t>
      </w:r>
      <w:r w:rsidR="006E37BB" w:rsidRPr="006A04B4">
        <w:rPr>
          <w:szCs w:val="28"/>
        </w:rPr>
        <w:t>библиотека краеведением</w:t>
      </w:r>
      <w:r w:rsidRPr="006A04B4">
        <w:rPr>
          <w:szCs w:val="28"/>
        </w:rPr>
        <w:t>, ведётся накопление краеведческого материала, оформляются папки-накопители по истории сел и деревень, о земляках, награждённых правительственными наградами, о репрессированных жителях, о фронтовиках, детях военного времени, родословные.</w:t>
      </w:r>
      <w:r w:rsidR="006E37BB" w:rsidRPr="006A04B4">
        <w:rPr>
          <w:szCs w:val="28"/>
        </w:rPr>
        <w:t xml:space="preserve"> </w:t>
      </w:r>
      <w:r w:rsidR="0037268B" w:rsidRPr="006A04B4">
        <w:rPr>
          <w:szCs w:val="28"/>
        </w:rPr>
        <w:t>Для обеспечения отдыха детей дошкольного и</w:t>
      </w:r>
      <w:r w:rsidR="003A47E8">
        <w:rPr>
          <w:szCs w:val="28"/>
        </w:rPr>
        <w:t xml:space="preserve"> младшего школьного возрастов в </w:t>
      </w:r>
      <w:r w:rsidR="0037268B" w:rsidRPr="006A04B4">
        <w:rPr>
          <w:szCs w:val="28"/>
        </w:rPr>
        <w:t>с. Малышево построена детская площадка.</w:t>
      </w:r>
    </w:p>
    <w:p w:rsidR="001A0247" w:rsidRPr="00374E63" w:rsidRDefault="001A0247" w:rsidP="00D93CEB">
      <w:pPr>
        <w:pStyle w:val="ReportTab"/>
        <w:ind w:firstLine="709"/>
        <w:contextualSpacing/>
        <w:jc w:val="both"/>
        <w:rPr>
          <w:sz w:val="28"/>
          <w:szCs w:val="28"/>
        </w:rPr>
      </w:pPr>
    </w:p>
    <w:p w:rsidR="004D2017" w:rsidRDefault="003766A8" w:rsidP="00D93CEB">
      <w:pPr>
        <w:pStyle w:val="ReportTab"/>
        <w:ind w:firstLine="709"/>
        <w:contextualSpacing/>
        <w:jc w:val="both"/>
        <w:rPr>
          <w:b/>
          <w:i/>
          <w:sz w:val="28"/>
          <w:szCs w:val="28"/>
        </w:rPr>
      </w:pPr>
      <w:r w:rsidRPr="00374E63">
        <w:rPr>
          <w:b/>
          <w:i/>
          <w:sz w:val="28"/>
          <w:szCs w:val="28"/>
        </w:rPr>
        <w:t>Здравоохранение</w:t>
      </w:r>
    </w:p>
    <w:p w:rsidR="006A04B4" w:rsidRDefault="006A04B4" w:rsidP="00D93CEB">
      <w:pPr>
        <w:pStyle w:val="ReportTab"/>
        <w:ind w:firstLine="709"/>
        <w:contextualSpacing/>
        <w:jc w:val="both"/>
        <w:rPr>
          <w:b/>
          <w:i/>
          <w:sz w:val="28"/>
          <w:szCs w:val="28"/>
        </w:rPr>
      </w:pPr>
    </w:p>
    <w:p w:rsidR="00411010" w:rsidRPr="000E05B5" w:rsidRDefault="00411010" w:rsidP="00D93CEB">
      <w:pPr>
        <w:widowControl w:val="0"/>
        <w:autoSpaceDE w:val="0"/>
        <w:autoSpaceDN w:val="0"/>
        <w:adjustRightInd w:val="0"/>
        <w:spacing w:after="0" w:line="240" w:lineRule="auto"/>
        <w:ind w:firstLine="709"/>
        <w:contextualSpacing/>
        <w:rPr>
          <w:szCs w:val="28"/>
        </w:rPr>
      </w:pPr>
      <w:r w:rsidRPr="000E05B5">
        <w:rPr>
          <w:szCs w:val="28"/>
        </w:rPr>
        <w:t xml:space="preserve">На территории </w:t>
      </w:r>
      <w:r>
        <w:rPr>
          <w:szCs w:val="28"/>
        </w:rPr>
        <w:t>Малышевского</w:t>
      </w:r>
      <w:r w:rsidRPr="000E05B5">
        <w:rPr>
          <w:szCs w:val="28"/>
        </w:rPr>
        <w:t xml:space="preserve"> сельсовета находятся: амбулатория в </w:t>
      </w:r>
      <w:r w:rsidR="00B76A0E" w:rsidRPr="000E05B5">
        <w:rPr>
          <w:szCs w:val="28"/>
        </w:rPr>
        <w:t>селе Малышево</w:t>
      </w:r>
      <w:r w:rsidRPr="000E05B5">
        <w:rPr>
          <w:szCs w:val="28"/>
        </w:rPr>
        <w:t xml:space="preserve"> и Фельдшерский пункт в </w:t>
      </w:r>
      <w:r>
        <w:rPr>
          <w:szCs w:val="28"/>
        </w:rPr>
        <w:t>деревне Поротниково.</w:t>
      </w:r>
    </w:p>
    <w:p w:rsidR="00411010" w:rsidRPr="000E05B5" w:rsidRDefault="00411010" w:rsidP="00D93CEB">
      <w:pPr>
        <w:widowControl w:val="0"/>
        <w:autoSpaceDE w:val="0"/>
        <w:autoSpaceDN w:val="0"/>
        <w:adjustRightInd w:val="0"/>
        <w:spacing w:after="0" w:line="240" w:lineRule="auto"/>
        <w:ind w:firstLine="709"/>
        <w:contextualSpacing/>
        <w:rPr>
          <w:szCs w:val="28"/>
        </w:rPr>
      </w:pPr>
      <w:r w:rsidRPr="000E05B5">
        <w:rPr>
          <w:szCs w:val="28"/>
        </w:rPr>
        <w:t>К амбулатории прикреплена машина скорой помощи.</w:t>
      </w:r>
    </w:p>
    <w:p w:rsidR="00411010" w:rsidRPr="000E05B5" w:rsidRDefault="00411010" w:rsidP="00D93CEB">
      <w:pPr>
        <w:widowControl w:val="0"/>
        <w:autoSpaceDE w:val="0"/>
        <w:autoSpaceDN w:val="0"/>
        <w:adjustRightInd w:val="0"/>
        <w:spacing w:after="0" w:line="240" w:lineRule="auto"/>
        <w:ind w:firstLine="709"/>
        <w:contextualSpacing/>
        <w:rPr>
          <w:szCs w:val="28"/>
        </w:rPr>
      </w:pPr>
      <w:r w:rsidRPr="000E05B5">
        <w:rPr>
          <w:szCs w:val="28"/>
        </w:rPr>
        <w:t>Имеется процедурный кабинет, аптека, кабинет для приема больных, акушерский кабинет. Все кабинеты оборудованы необходимым оборудование</w:t>
      </w:r>
      <w:r w:rsidR="00721847">
        <w:rPr>
          <w:szCs w:val="28"/>
        </w:rPr>
        <w:t>м для приема и лечения больных.</w:t>
      </w:r>
    </w:p>
    <w:p w:rsidR="009F2337" w:rsidRDefault="00411010" w:rsidP="00D93CEB">
      <w:pPr>
        <w:widowControl w:val="0"/>
        <w:autoSpaceDE w:val="0"/>
        <w:autoSpaceDN w:val="0"/>
        <w:adjustRightInd w:val="0"/>
        <w:spacing w:after="0" w:line="240" w:lineRule="auto"/>
        <w:ind w:firstLine="709"/>
        <w:contextualSpacing/>
        <w:rPr>
          <w:szCs w:val="28"/>
        </w:rPr>
      </w:pPr>
      <w:r w:rsidRPr="000E05B5">
        <w:rPr>
          <w:szCs w:val="28"/>
        </w:rPr>
        <w:t xml:space="preserve">Медработники принимают участие в дополнительной диспансеризации работающего населения бюджетной сферы в возрасте от 35 до 55 лет, проводят необходимые мероприятия с социальной категорией больных, участвуют в иммунизации населения (контроль и планирование прививок), проводят мероприятия по раннему выявлению онкологических, </w:t>
      </w:r>
      <w:r w:rsidRPr="007A518F">
        <w:rPr>
          <w:szCs w:val="28"/>
        </w:rPr>
        <w:t>туберкулёзных больных, больных сахарным диабетом.</w:t>
      </w:r>
    </w:p>
    <w:p w:rsidR="00761DB3" w:rsidRPr="00374E63" w:rsidRDefault="00761DB3" w:rsidP="00721847">
      <w:pPr>
        <w:pStyle w:val="ReportTab"/>
        <w:ind w:firstLine="709"/>
        <w:contextualSpacing/>
        <w:jc w:val="both"/>
        <w:rPr>
          <w:sz w:val="28"/>
          <w:szCs w:val="28"/>
        </w:rPr>
      </w:pPr>
    </w:p>
    <w:p w:rsidR="004D2017" w:rsidRDefault="003766A8" w:rsidP="00721847">
      <w:pPr>
        <w:pStyle w:val="TimesNewRoman14125"/>
        <w:ind w:right="0"/>
        <w:contextualSpacing/>
        <w:rPr>
          <w:b/>
          <w:i/>
          <w:szCs w:val="28"/>
          <w:lang w:eastAsia="ru-RU"/>
        </w:rPr>
      </w:pPr>
      <w:r w:rsidRPr="00374E63">
        <w:rPr>
          <w:b/>
          <w:i/>
          <w:szCs w:val="28"/>
          <w:lang w:eastAsia="ru-RU"/>
        </w:rPr>
        <w:t>Образование</w:t>
      </w:r>
    </w:p>
    <w:p w:rsidR="00761DB3" w:rsidRPr="00374E63" w:rsidRDefault="00761DB3" w:rsidP="00721847">
      <w:pPr>
        <w:pStyle w:val="TimesNewRoman14125"/>
        <w:ind w:right="0"/>
        <w:contextualSpacing/>
        <w:rPr>
          <w:b/>
          <w:i/>
          <w:szCs w:val="28"/>
          <w:lang w:eastAsia="ru-RU"/>
        </w:rPr>
      </w:pPr>
    </w:p>
    <w:p w:rsidR="009E7054" w:rsidRPr="00374E63" w:rsidRDefault="009E7054" w:rsidP="00D93CEB">
      <w:pPr>
        <w:widowControl w:val="0"/>
        <w:autoSpaceDE w:val="0"/>
        <w:autoSpaceDN w:val="0"/>
        <w:adjustRightInd w:val="0"/>
        <w:spacing w:after="0" w:line="240" w:lineRule="auto"/>
        <w:ind w:firstLine="709"/>
        <w:contextualSpacing/>
        <w:rPr>
          <w:szCs w:val="28"/>
        </w:rPr>
      </w:pPr>
      <w:r w:rsidRPr="00761DB3">
        <w:t>Комфортное проживание на территории муниципального образования предполагает доступность и качество образования – дошкольного, общего, дополнительного.</w:t>
      </w:r>
    </w:p>
    <w:p w:rsidR="009E7054" w:rsidRPr="002C7B37" w:rsidRDefault="009E7054" w:rsidP="00D93CEB">
      <w:pPr>
        <w:widowControl w:val="0"/>
        <w:autoSpaceDE w:val="0"/>
        <w:autoSpaceDN w:val="0"/>
        <w:adjustRightInd w:val="0"/>
        <w:spacing w:after="0" w:line="240" w:lineRule="auto"/>
        <w:ind w:firstLine="709"/>
        <w:contextualSpacing/>
        <w:rPr>
          <w:szCs w:val="28"/>
        </w:rPr>
      </w:pPr>
      <w:r w:rsidRPr="00374E63">
        <w:rPr>
          <w:szCs w:val="28"/>
        </w:rPr>
        <w:t>В системе образования поселения на 01.01.2024 год функциониру</w:t>
      </w:r>
      <w:r w:rsidR="002C7B37">
        <w:rPr>
          <w:szCs w:val="28"/>
        </w:rPr>
        <w:t>е</w:t>
      </w:r>
      <w:r w:rsidRPr="00374E63">
        <w:rPr>
          <w:szCs w:val="28"/>
        </w:rPr>
        <w:t>т: средняя образовательная школа</w:t>
      </w:r>
      <w:r w:rsidR="00543C4D">
        <w:rPr>
          <w:szCs w:val="28"/>
        </w:rPr>
        <w:t xml:space="preserve"> – МКОУ «Малышевская средняя общеобразовательная школа»</w:t>
      </w:r>
      <w:r w:rsidR="002C7B37" w:rsidRPr="003F5C97">
        <w:rPr>
          <w:szCs w:val="28"/>
        </w:rPr>
        <w:t>,</w:t>
      </w:r>
      <w:r w:rsidR="002C7B37">
        <w:rPr>
          <w:szCs w:val="28"/>
        </w:rPr>
        <w:t xml:space="preserve"> в которой обучаются 45 детей</w:t>
      </w:r>
      <w:r w:rsidR="002C7B37" w:rsidRPr="003F5C97">
        <w:rPr>
          <w:szCs w:val="28"/>
        </w:rPr>
        <w:t>.</w:t>
      </w:r>
    </w:p>
    <w:p w:rsidR="009E7054" w:rsidRPr="00761DB3" w:rsidRDefault="009E7054" w:rsidP="00D93CEB">
      <w:pPr>
        <w:widowControl w:val="0"/>
        <w:autoSpaceDE w:val="0"/>
        <w:autoSpaceDN w:val="0"/>
        <w:adjustRightInd w:val="0"/>
        <w:spacing w:after="0" w:line="240" w:lineRule="auto"/>
        <w:ind w:firstLine="709"/>
        <w:contextualSpacing/>
        <w:rPr>
          <w:szCs w:val="28"/>
        </w:rPr>
      </w:pPr>
      <w:r w:rsidRPr="00761DB3">
        <w:rPr>
          <w:szCs w:val="28"/>
        </w:rPr>
        <w:t>Ежегодно улучшается матер</w:t>
      </w:r>
      <w:r w:rsidR="002C7B37" w:rsidRPr="00761DB3">
        <w:rPr>
          <w:szCs w:val="28"/>
        </w:rPr>
        <w:t>иально-техническое обеспечение.</w:t>
      </w:r>
    </w:p>
    <w:p w:rsidR="009E7054" w:rsidRPr="00374E63" w:rsidRDefault="009E7054" w:rsidP="00D93CEB">
      <w:pPr>
        <w:widowControl w:val="0"/>
        <w:autoSpaceDE w:val="0"/>
        <w:autoSpaceDN w:val="0"/>
        <w:adjustRightInd w:val="0"/>
        <w:spacing w:after="0" w:line="240" w:lineRule="auto"/>
        <w:ind w:firstLine="709"/>
        <w:contextualSpacing/>
        <w:rPr>
          <w:szCs w:val="28"/>
        </w:rPr>
      </w:pPr>
      <w:r w:rsidRPr="00761DB3">
        <w:rPr>
          <w:szCs w:val="28"/>
        </w:rPr>
        <w:t>Основными направлениями</w:t>
      </w:r>
      <w:r w:rsidRPr="00374E63">
        <w:rPr>
          <w:szCs w:val="28"/>
        </w:rPr>
        <w:t xml:space="preserve"> работы дошкольного учреждения являются:</w:t>
      </w:r>
    </w:p>
    <w:p w:rsidR="009E7054" w:rsidRPr="00374E63" w:rsidRDefault="009E7054" w:rsidP="00D93CEB">
      <w:pPr>
        <w:pStyle w:val="ae"/>
        <w:numPr>
          <w:ilvl w:val="0"/>
          <w:numId w:val="26"/>
        </w:numPr>
        <w:spacing w:after="0" w:line="240" w:lineRule="auto"/>
        <w:ind w:left="0" w:firstLine="709"/>
        <w:contextualSpacing/>
        <w:rPr>
          <w:szCs w:val="28"/>
        </w:rPr>
      </w:pPr>
      <w:r w:rsidRPr="00374E63">
        <w:rPr>
          <w:szCs w:val="28"/>
        </w:rPr>
        <w:t>формирование основ здорового образа жизни;</w:t>
      </w:r>
    </w:p>
    <w:p w:rsidR="009E7054" w:rsidRPr="00374E63" w:rsidRDefault="009E7054" w:rsidP="00D93CEB">
      <w:pPr>
        <w:pStyle w:val="ae"/>
        <w:numPr>
          <w:ilvl w:val="0"/>
          <w:numId w:val="26"/>
        </w:numPr>
        <w:spacing w:after="0" w:line="240" w:lineRule="auto"/>
        <w:ind w:left="0" w:firstLine="709"/>
        <w:contextualSpacing/>
        <w:rPr>
          <w:szCs w:val="28"/>
        </w:rPr>
      </w:pPr>
      <w:r w:rsidRPr="00374E63">
        <w:rPr>
          <w:szCs w:val="28"/>
        </w:rPr>
        <w:t xml:space="preserve">формирование основ базовой </w:t>
      </w:r>
      <w:r w:rsidR="00761DB3" w:rsidRPr="00374E63">
        <w:rPr>
          <w:szCs w:val="28"/>
        </w:rPr>
        <w:t>культуры личности</w:t>
      </w:r>
      <w:r w:rsidRPr="00374E63">
        <w:rPr>
          <w:szCs w:val="28"/>
        </w:rPr>
        <w:t xml:space="preserve"> в процессе разнообразных видов деятельности;</w:t>
      </w:r>
    </w:p>
    <w:p w:rsidR="009E7054" w:rsidRPr="0072162E" w:rsidRDefault="009E7054" w:rsidP="00D93CEB">
      <w:pPr>
        <w:pStyle w:val="ae"/>
        <w:numPr>
          <w:ilvl w:val="0"/>
          <w:numId w:val="26"/>
        </w:numPr>
        <w:spacing w:after="0" w:line="240" w:lineRule="auto"/>
        <w:ind w:left="0" w:firstLine="709"/>
        <w:contextualSpacing/>
        <w:rPr>
          <w:szCs w:val="28"/>
        </w:rPr>
      </w:pPr>
      <w:r w:rsidRPr="00374E63">
        <w:rPr>
          <w:szCs w:val="28"/>
        </w:rPr>
        <w:lastRenderedPageBreak/>
        <w:t>организация эффективной психолого-педагогической работы с детьми с целью обеспечения успешного перехода к школьному обучению.</w:t>
      </w:r>
    </w:p>
    <w:p w:rsidR="0072162E" w:rsidRPr="00957BA8" w:rsidRDefault="0072162E" w:rsidP="00D93CEB">
      <w:pPr>
        <w:widowControl w:val="0"/>
        <w:autoSpaceDE w:val="0"/>
        <w:autoSpaceDN w:val="0"/>
        <w:adjustRightInd w:val="0"/>
        <w:spacing w:after="0" w:line="240" w:lineRule="auto"/>
        <w:ind w:firstLine="709"/>
        <w:contextualSpacing/>
      </w:pPr>
      <w:r w:rsidRPr="00957BA8">
        <w:t>МКОУ «</w:t>
      </w:r>
      <w:r w:rsidR="002C7B37" w:rsidRPr="00957BA8">
        <w:t>Малышев</w:t>
      </w:r>
      <w:r w:rsidRPr="00957BA8">
        <w:t xml:space="preserve">ская СОШ» расположена в с. </w:t>
      </w:r>
      <w:r w:rsidR="002C7B37" w:rsidRPr="00957BA8">
        <w:t>Малышево</w:t>
      </w:r>
      <w:r w:rsidRPr="00957BA8">
        <w:t xml:space="preserve">, имеет одно здание, обучение осуществляется с 1 по 11 классы в одну смену. Для обеспечения равных возможностей для детей из малых сел организован ежедневный подвоз учащихся из </w:t>
      </w:r>
      <w:r w:rsidR="002C7B37" w:rsidRPr="00957BA8">
        <w:t>с. Нижний Сузун и п. Поротниково</w:t>
      </w:r>
      <w:r w:rsidR="00303A9E" w:rsidRPr="00957BA8">
        <w:t>.</w:t>
      </w:r>
    </w:p>
    <w:p w:rsidR="0072162E" w:rsidRPr="00957BA8" w:rsidRDefault="00303A9E" w:rsidP="00D93CEB">
      <w:pPr>
        <w:widowControl w:val="0"/>
        <w:autoSpaceDE w:val="0"/>
        <w:autoSpaceDN w:val="0"/>
        <w:adjustRightInd w:val="0"/>
        <w:spacing w:after="0" w:line="240" w:lineRule="auto"/>
        <w:ind w:firstLine="709"/>
        <w:contextualSpacing/>
      </w:pPr>
      <w:r w:rsidRPr="00957BA8">
        <w:t>В школе организовано питание обучающихся. Для обеспечения равных возможностей обучения для детей из деревни Поротниково и села Нижний Сузун организован бесплатный подвоз учащихся и воспитанников дошкольной группы к Малышевской школе на школьном автобусе. На школьном автобусе вывозят детей в р.п. Сузун в Дом детского творчества, районные соревнования по лыжам, районные соревнования по стрельбе, по баскетболу, на районный осенний кросс, в бассейн в р.п. Сузун.</w:t>
      </w:r>
    </w:p>
    <w:p w:rsidR="00303A9E" w:rsidRPr="00957BA8" w:rsidRDefault="00303A9E" w:rsidP="00D93CEB">
      <w:pPr>
        <w:widowControl w:val="0"/>
        <w:autoSpaceDE w:val="0"/>
        <w:autoSpaceDN w:val="0"/>
        <w:adjustRightInd w:val="0"/>
        <w:spacing w:after="0" w:line="240" w:lineRule="auto"/>
        <w:ind w:firstLine="709"/>
        <w:contextualSpacing/>
      </w:pPr>
      <w:r w:rsidRPr="00957BA8">
        <w:t>Большое внимание уделяется досуговой деятельности учащихся. Учащиеся посещают кружки и спортивные секции. Ведутся кружки. Учащиеся принимают активное участие в районных соревнованиях.</w:t>
      </w:r>
    </w:p>
    <w:p w:rsidR="00303A9E" w:rsidRPr="00957BA8" w:rsidRDefault="00303A9E" w:rsidP="00D93CEB">
      <w:pPr>
        <w:widowControl w:val="0"/>
        <w:autoSpaceDE w:val="0"/>
        <w:autoSpaceDN w:val="0"/>
        <w:adjustRightInd w:val="0"/>
        <w:spacing w:after="0" w:line="240" w:lineRule="auto"/>
        <w:ind w:firstLine="709"/>
        <w:contextualSpacing/>
      </w:pPr>
      <w:r w:rsidRPr="00957BA8">
        <w:t>Учащиеся школы под руководством учителей ведут активную работу по исследовательской деятельности, принимают участие в районных, региональных конкурсах, занимают призовые места.</w:t>
      </w:r>
    </w:p>
    <w:p w:rsidR="0072162E" w:rsidRPr="00957BA8" w:rsidRDefault="00303A9E" w:rsidP="00D93CEB">
      <w:pPr>
        <w:widowControl w:val="0"/>
        <w:autoSpaceDE w:val="0"/>
        <w:autoSpaceDN w:val="0"/>
        <w:adjustRightInd w:val="0"/>
        <w:spacing w:after="0" w:line="240" w:lineRule="auto"/>
        <w:ind w:firstLine="709"/>
        <w:contextualSpacing/>
        <w:rPr>
          <w:bCs/>
        </w:rPr>
      </w:pPr>
      <w:r w:rsidRPr="00957BA8">
        <w:t>Малышевская СОШ имеет следующий педагогический состав: педагогических работников всего 17, в том числе 14 учителей, 1 социальный педагог, 2 воспитателя; учебно-вспомогательный состав -2 человека, руководящий состав -2 человека, иной состав 12 человек.</w:t>
      </w:r>
    </w:p>
    <w:p w:rsidR="00957BA8" w:rsidRPr="00957BA8" w:rsidRDefault="00303A9E" w:rsidP="00D93CEB">
      <w:pPr>
        <w:widowControl w:val="0"/>
        <w:autoSpaceDE w:val="0"/>
        <w:autoSpaceDN w:val="0"/>
        <w:adjustRightInd w:val="0"/>
        <w:spacing w:after="0" w:line="240" w:lineRule="auto"/>
        <w:ind w:firstLine="709"/>
        <w:contextualSpacing/>
      </w:pPr>
      <w:r w:rsidRPr="00957BA8">
        <w:t>Малышевская средняя школа обладает необходимыми условиями для оказания качественных образовательных услуг. В процессе обучения активно используются интерактивные доски, мультимедийные устройства, компьютеры. В школе оборудован компьютерный класс.</w:t>
      </w:r>
    </w:p>
    <w:p w:rsidR="00957BA8" w:rsidRDefault="00303A9E" w:rsidP="00D93CEB">
      <w:pPr>
        <w:widowControl w:val="0"/>
        <w:autoSpaceDE w:val="0"/>
        <w:autoSpaceDN w:val="0"/>
        <w:adjustRightInd w:val="0"/>
        <w:spacing w:after="0" w:line="240" w:lineRule="auto"/>
        <w:ind w:firstLine="709"/>
        <w:contextualSpacing/>
      </w:pPr>
      <w:r>
        <w:t xml:space="preserve">Дополнительное образование осуществляет </w:t>
      </w:r>
      <w:r w:rsidRPr="00957BA8">
        <w:t>детский оздоровительно-образовательный центр "Патриот".</w:t>
      </w:r>
    </w:p>
    <w:p w:rsidR="00791813" w:rsidRPr="00791813" w:rsidRDefault="00791813" w:rsidP="00D93CEB">
      <w:pPr>
        <w:pStyle w:val="TimesNewRoman14125"/>
        <w:ind w:right="0"/>
        <w:rPr>
          <w:lang w:eastAsia="ru-RU"/>
        </w:rPr>
      </w:pPr>
    </w:p>
    <w:p w:rsidR="004D2017" w:rsidRDefault="003766A8" w:rsidP="00D93CEB">
      <w:pPr>
        <w:widowControl w:val="0"/>
        <w:autoSpaceDE w:val="0"/>
        <w:autoSpaceDN w:val="0"/>
        <w:adjustRightInd w:val="0"/>
        <w:spacing w:after="0" w:line="240" w:lineRule="auto"/>
        <w:ind w:firstLine="709"/>
        <w:contextualSpacing/>
        <w:rPr>
          <w:b/>
          <w:i/>
          <w:szCs w:val="28"/>
        </w:rPr>
      </w:pPr>
      <w:r w:rsidRPr="00374E63">
        <w:rPr>
          <w:b/>
          <w:i/>
          <w:szCs w:val="28"/>
        </w:rPr>
        <w:t>Спорт</w:t>
      </w:r>
    </w:p>
    <w:p w:rsidR="00791813" w:rsidRPr="00791813" w:rsidRDefault="00791813" w:rsidP="00D93CEB">
      <w:pPr>
        <w:pStyle w:val="TimesNewRoman14125"/>
        <w:ind w:right="0"/>
        <w:rPr>
          <w:lang w:eastAsia="ru-RU"/>
        </w:rPr>
      </w:pPr>
    </w:p>
    <w:p w:rsidR="00D165AA" w:rsidRPr="00735B65" w:rsidRDefault="00D165AA" w:rsidP="00D93CEB">
      <w:pPr>
        <w:shd w:val="clear" w:color="auto" w:fill="FFFFFF"/>
        <w:spacing w:after="0" w:line="240" w:lineRule="auto"/>
        <w:ind w:firstLine="709"/>
        <w:rPr>
          <w:color w:val="000000"/>
          <w:szCs w:val="28"/>
        </w:rPr>
      </w:pPr>
      <w:r w:rsidRPr="00735B65">
        <w:rPr>
          <w:rStyle w:val="af4"/>
          <w:b w:val="0"/>
          <w:bCs w:val="0"/>
          <w:color w:val="000000"/>
          <w:szCs w:val="28"/>
          <w:shd w:val="clear" w:color="auto" w:fill="FFFFFF"/>
        </w:rPr>
        <w:t>В области физической культуры и массового спорта в поселении функционируют:</w:t>
      </w:r>
    </w:p>
    <w:p w:rsidR="00957BA8" w:rsidRPr="00957BA8" w:rsidRDefault="00D165AA" w:rsidP="00D93CEB">
      <w:pPr>
        <w:pStyle w:val="ac"/>
        <w:numPr>
          <w:ilvl w:val="0"/>
          <w:numId w:val="27"/>
        </w:numPr>
        <w:shd w:val="clear" w:color="auto" w:fill="FFFFFF"/>
        <w:spacing w:after="0" w:line="240" w:lineRule="auto"/>
        <w:ind w:left="0" w:firstLine="709"/>
        <w:rPr>
          <w:rStyle w:val="af4"/>
          <w:b w:val="0"/>
          <w:bCs w:val="0"/>
          <w:szCs w:val="28"/>
          <w:shd w:val="clear" w:color="auto" w:fill="FFFFFF"/>
        </w:rPr>
      </w:pPr>
      <w:r w:rsidRPr="00957BA8">
        <w:rPr>
          <w:rStyle w:val="af4"/>
          <w:b w:val="0"/>
          <w:bCs w:val="0"/>
          <w:szCs w:val="28"/>
          <w:shd w:val="clear" w:color="auto" w:fill="FFFFFF"/>
        </w:rPr>
        <w:t xml:space="preserve">открытый стадион с футбольным полем и беговой дорожкой. Стадион находится в собственности </w:t>
      </w:r>
      <w:r w:rsidRPr="00957BA8">
        <w:rPr>
          <w:rStyle w:val="spelle"/>
          <w:szCs w:val="28"/>
          <w:shd w:val="clear" w:color="auto" w:fill="FFFFFF"/>
        </w:rPr>
        <w:t>МКОУ «Малышевская СОШ»</w:t>
      </w:r>
      <w:r w:rsidR="00957BA8" w:rsidRPr="00957BA8">
        <w:rPr>
          <w:rStyle w:val="af4"/>
          <w:b w:val="0"/>
          <w:bCs w:val="0"/>
          <w:szCs w:val="28"/>
          <w:shd w:val="clear" w:color="auto" w:fill="FFFFFF"/>
        </w:rPr>
        <w:t>.</w:t>
      </w:r>
    </w:p>
    <w:p w:rsidR="00631CB2" w:rsidRPr="00631CB2" w:rsidRDefault="00D165AA" w:rsidP="00AA65F4">
      <w:pPr>
        <w:pStyle w:val="ac"/>
        <w:numPr>
          <w:ilvl w:val="0"/>
          <w:numId w:val="27"/>
        </w:numPr>
        <w:shd w:val="clear" w:color="auto" w:fill="FFFFFF"/>
        <w:spacing w:after="0" w:line="240" w:lineRule="auto"/>
        <w:ind w:left="0" w:firstLine="709"/>
        <w:rPr>
          <w:rStyle w:val="af4"/>
          <w:b w:val="0"/>
          <w:bCs w:val="0"/>
          <w:szCs w:val="28"/>
          <w:shd w:val="clear" w:color="auto" w:fill="FFFFFF"/>
        </w:rPr>
      </w:pPr>
      <w:r w:rsidRPr="00631CB2">
        <w:rPr>
          <w:rStyle w:val="af4"/>
          <w:b w:val="0"/>
          <w:bCs w:val="0"/>
          <w:szCs w:val="28"/>
          <w:shd w:val="clear" w:color="auto" w:fill="FFFFFF"/>
        </w:rPr>
        <w:t>спортивный зал в здании</w:t>
      </w:r>
      <w:r w:rsidRPr="00631CB2">
        <w:rPr>
          <w:rStyle w:val="apple-converted-space"/>
          <w:rFonts w:eastAsia="Arial"/>
          <w:szCs w:val="28"/>
          <w:shd w:val="clear" w:color="auto" w:fill="FFFFFF"/>
        </w:rPr>
        <w:t> </w:t>
      </w:r>
      <w:r w:rsidRPr="00631CB2">
        <w:rPr>
          <w:rStyle w:val="af4"/>
          <w:b w:val="0"/>
          <w:bCs w:val="0"/>
          <w:szCs w:val="28"/>
          <w:shd w:val="clear" w:color="auto" w:fill="FFFFFF"/>
        </w:rPr>
        <w:t>школы</w:t>
      </w:r>
      <w:r w:rsidRPr="00631CB2">
        <w:rPr>
          <w:rStyle w:val="apple-converted-space"/>
          <w:rFonts w:eastAsia="Arial"/>
          <w:szCs w:val="28"/>
          <w:shd w:val="clear" w:color="auto" w:fill="FFFFFF"/>
        </w:rPr>
        <w:t> </w:t>
      </w:r>
      <w:r w:rsidRPr="00631CB2">
        <w:rPr>
          <w:szCs w:val="28"/>
          <w:shd w:val="clear" w:color="auto" w:fill="FFFFFF"/>
        </w:rPr>
        <w:t>обеспечивает выполнение комплексной программы по физическому воспитанию.</w:t>
      </w:r>
      <w:r w:rsidRPr="00631CB2">
        <w:rPr>
          <w:rStyle w:val="apple-converted-space"/>
          <w:rFonts w:eastAsia="Arial"/>
          <w:szCs w:val="28"/>
          <w:shd w:val="clear" w:color="auto" w:fill="FFFFFF"/>
        </w:rPr>
        <w:t> </w:t>
      </w:r>
      <w:r w:rsidRPr="00631CB2">
        <w:rPr>
          <w:rStyle w:val="af4"/>
          <w:b w:val="0"/>
          <w:bCs w:val="0"/>
          <w:szCs w:val="28"/>
          <w:shd w:val="clear" w:color="auto" w:fill="FFFFFF"/>
        </w:rPr>
        <w:t>В зале проводятся уроки физической культуры для школьников, во внеурочное время дети имеют возможность посещать спортивные секции по баскетболу, волейболу, легкой атлетике, лыжам (проводятся на стадионе).</w:t>
      </w:r>
      <w:r w:rsidR="00631CB2" w:rsidRPr="00631CB2">
        <w:rPr>
          <w:rStyle w:val="af4"/>
          <w:b w:val="0"/>
          <w:bCs w:val="0"/>
          <w:szCs w:val="28"/>
          <w:shd w:val="clear" w:color="auto" w:fill="FFFFFF"/>
        </w:rPr>
        <w:br w:type="page"/>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62" w:type="dxa"/>
          <w:right w:w="62" w:type="dxa"/>
        </w:tblCellMar>
        <w:tblLook w:val="04A0" w:firstRow="1" w:lastRow="0" w:firstColumn="1" w:lastColumn="0" w:noHBand="0" w:noVBand="1"/>
      </w:tblPr>
      <w:tblGrid>
        <w:gridCol w:w="2361"/>
        <w:gridCol w:w="1627"/>
        <w:gridCol w:w="3952"/>
        <w:gridCol w:w="2099"/>
        <w:gridCol w:w="6"/>
      </w:tblGrid>
      <w:tr w:rsidR="00FC3CFF" w:rsidRPr="00C356A6" w:rsidTr="00FC3CFF">
        <w:trPr>
          <w:gridAfter w:val="1"/>
          <w:wAfter w:w="3" w:type="pct"/>
          <w:jc w:val="center"/>
        </w:trPr>
        <w:tc>
          <w:tcPr>
            <w:tcW w:w="1175" w:type="pct"/>
            <w:shd w:val="clear" w:color="auto" w:fill="auto"/>
            <w:vAlign w:val="center"/>
            <w:hideMark/>
          </w:tcPr>
          <w:p w:rsidR="00FC3CFF" w:rsidRPr="00C356A6" w:rsidRDefault="00FC3CFF" w:rsidP="004D7EB3">
            <w:pPr>
              <w:pStyle w:val="affffb"/>
            </w:pPr>
            <w:r w:rsidRPr="00C356A6">
              <w:lastRenderedPageBreak/>
              <w:t>Наименование объекта</w:t>
            </w:r>
          </w:p>
        </w:tc>
        <w:tc>
          <w:tcPr>
            <w:tcW w:w="810" w:type="pct"/>
            <w:shd w:val="clear" w:color="auto" w:fill="auto"/>
            <w:vAlign w:val="center"/>
          </w:tcPr>
          <w:p w:rsidR="00FC3CFF" w:rsidRPr="00C356A6" w:rsidRDefault="00FC3CFF" w:rsidP="004D7EB3">
            <w:pPr>
              <w:pStyle w:val="affffb"/>
            </w:pPr>
            <w:r w:rsidRPr="00C356A6">
              <w:t>Площадь объекта, м</w:t>
            </w:r>
            <w:r w:rsidRPr="00C356A6">
              <w:rPr>
                <w:vertAlign w:val="superscript"/>
              </w:rPr>
              <w:t>2</w:t>
            </w:r>
          </w:p>
        </w:tc>
        <w:tc>
          <w:tcPr>
            <w:tcW w:w="1967" w:type="pct"/>
            <w:vAlign w:val="center"/>
          </w:tcPr>
          <w:p w:rsidR="00FC3CFF" w:rsidRPr="00C356A6" w:rsidRDefault="00FC3CFF" w:rsidP="004D7EB3">
            <w:pPr>
              <w:pStyle w:val="affffb"/>
            </w:pPr>
            <w:r w:rsidRPr="00C356A6">
              <w:t>Адрес объекта</w:t>
            </w:r>
          </w:p>
        </w:tc>
        <w:tc>
          <w:tcPr>
            <w:tcW w:w="1045" w:type="pct"/>
            <w:shd w:val="clear" w:color="auto" w:fill="auto"/>
            <w:vAlign w:val="center"/>
            <w:hideMark/>
          </w:tcPr>
          <w:p w:rsidR="00FC3CFF" w:rsidRPr="00C356A6" w:rsidRDefault="00FC3CFF" w:rsidP="004D7EB3">
            <w:pPr>
              <w:pStyle w:val="affffb"/>
            </w:pPr>
            <w:r w:rsidRPr="00C356A6">
              <w:t>Значение объекта</w:t>
            </w:r>
          </w:p>
        </w:tc>
      </w:tr>
      <w:tr w:rsidR="00FC3CFF" w:rsidRPr="00C356A6" w:rsidTr="00FC3CFF">
        <w:trPr>
          <w:gridAfter w:val="1"/>
          <w:wAfter w:w="3" w:type="pct"/>
          <w:jc w:val="center"/>
        </w:trPr>
        <w:tc>
          <w:tcPr>
            <w:tcW w:w="4997" w:type="pct"/>
            <w:gridSpan w:val="4"/>
            <w:shd w:val="clear" w:color="auto" w:fill="auto"/>
            <w:vAlign w:val="center"/>
          </w:tcPr>
          <w:p w:rsidR="00FC3CFF" w:rsidRPr="00C356A6" w:rsidRDefault="00FC3CFF" w:rsidP="004D7EB3">
            <w:pPr>
              <w:pStyle w:val="affffc"/>
            </w:pPr>
            <w:r w:rsidRPr="00C356A6">
              <w:t>Объект спорта, включающий раздельно нормируемые спортивные сооружения (объекты)</w:t>
            </w:r>
            <w:r w:rsidRPr="00C356A6">
              <w:br/>
              <w:t>(в т.ч. физкультурно-оздоровительный комплекс)</w:t>
            </w:r>
          </w:p>
        </w:tc>
      </w:tr>
      <w:tr w:rsidR="00FC3CFF" w:rsidRPr="00C356A6" w:rsidTr="00FC3CFF">
        <w:trPr>
          <w:jc w:val="center"/>
        </w:trPr>
        <w:tc>
          <w:tcPr>
            <w:tcW w:w="1175" w:type="pct"/>
            <w:shd w:val="clear" w:color="auto" w:fill="auto"/>
            <w:vAlign w:val="center"/>
            <w:hideMark/>
          </w:tcPr>
          <w:p w:rsidR="00FC3CFF" w:rsidRPr="00C356A6" w:rsidRDefault="00FC3CFF" w:rsidP="00FC3CFF">
            <w:pPr>
              <w:pStyle w:val="affffa"/>
            </w:pPr>
            <w:r w:rsidRPr="00C356A6">
              <w:t>Спортивный зал</w:t>
            </w:r>
            <w:r w:rsidR="00A833A9">
              <w:t xml:space="preserve"> и тренажерный зал</w:t>
            </w:r>
            <w:r w:rsidRPr="00C356A6">
              <w:t xml:space="preserve"> при МКОУ – </w:t>
            </w:r>
            <w:r>
              <w:t>Малышевская</w:t>
            </w:r>
            <w:r w:rsidRPr="00C356A6">
              <w:t xml:space="preserve"> СОШ</w:t>
            </w:r>
          </w:p>
        </w:tc>
        <w:tc>
          <w:tcPr>
            <w:tcW w:w="810" w:type="pct"/>
            <w:shd w:val="clear" w:color="auto" w:fill="auto"/>
            <w:vAlign w:val="center"/>
          </w:tcPr>
          <w:p w:rsidR="00FC3CFF" w:rsidRPr="00C356A6" w:rsidRDefault="00A833A9" w:rsidP="004D7EB3">
            <w:pPr>
              <w:pStyle w:val="affffd"/>
            </w:pPr>
            <w:r>
              <w:t>163</w:t>
            </w:r>
          </w:p>
        </w:tc>
        <w:tc>
          <w:tcPr>
            <w:tcW w:w="1967" w:type="pct"/>
            <w:vAlign w:val="center"/>
          </w:tcPr>
          <w:p w:rsidR="00FC3CFF" w:rsidRPr="00C356A6" w:rsidRDefault="00FC3CFF" w:rsidP="00FC3CFF">
            <w:pPr>
              <w:pStyle w:val="affffa"/>
            </w:pPr>
            <w:r w:rsidRPr="00C356A6">
              <w:t xml:space="preserve">Новосибирская область, </w:t>
            </w:r>
            <w:r>
              <w:t>Сузунский</w:t>
            </w:r>
            <w:r w:rsidRPr="00C356A6">
              <w:t xml:space="preserve"> район, </w:t>
            </w:r>
            <w:r>
              <w:t>с</w:t>
            </w:r>
            <w:r w:rsidRPr="00C356A6">
              <w:t>.</w:t>
            </w:r>
            <w:r>
              <w:t xml:space="preserve"> Малышево</w:t>
            </w:r>
            <w:r w:rsidRPr="00C356A6">
              <w:t xml:space="preserve">, </w:t>
            </w:r>
            <w:r>
              <w:t>ул</w:t>
            </w:r>
            <w:r w:rsidRPr="00C356A6">
              <w:t>. </w:t>
            </w:r>
            <w:r>
              <w:t>Нагорная</w:t>
            </w:r>
            <w:r w:rsidRPr="00C356A6">
              <w:t xml:space="preserve"> дом </w:t>
            </w:r>
            <w:r>
              <w:t>3</w:t>
            </w:r>
          </w:p>
        </w:tc>
        <w:tc>
          <w:tcPr>
            <w:tcW w:w="1048" w:type="pct"/>
            <w:gridSpan w:val="2"/>
            <w:shd w:val="clear" w:color="auto" w:fill="auto"/>
            <w:vAlign w:val="center"/>
          </w:tcPr>
          <w:p w:rsidR="00FC3CFF" w:rsidRPr="00C356A6" w:rsidRDefault="00FC3CFF" w:rsidP="004D7EB3">
            <w:pPr>
              <w:pStyle w:val="affffa"/>
            </w:pPr>
            <w:r w:rsidRPr="00C356A6">
              <w:t>местное значение муниципального района</w:t>
            </w:r>
          </w:p>
        </w:tc>
      </w:tr>
      <w:tr w:rsidR="00FC3CFF" w:rsidRPr="00C356A6" w:rsidTr="00FC3CFF">
        <w:trPr>
          <w:jc w:val="center"/>
        </w:trPr>
        <w:tc>
          <w:tcPr>
            <w:tcW w:w="5000" w:type="pct"/>
            <w:gridSpan w:val="5"/>
            <w:shd w:val="clear" w:color="auto" w:fill="auto"/>
            <w:vAlign w:val="center"/>
          </w:tcPr>
          <w:p w:rsidR="00FC3CFF" w:rsidRPr="00C356A6" w:rsidRDefault="00FC3CFF" w:rsidP="004D7EB3">
            <w:pPr>
              <w:pStyle w:val="affffc"/>
            </w:pPr>
            <w:r w:rsidRPr="00C356A6">
              <w:t>Спортивное сооружение</w:t>
            </w:r>
          </w:p>
        </w:tc>
      </w:tr>
      <w:tr w:rsidR="00FC3CFF" w:rsidRPr="00C356A6" w:rsidTr="00FC3CFF">
        <w:trPr>
          <w:jc w:val="center"/>
        </w:trPr>
        <w:tc>
          <w:tcPr>
            <w:tcW w:w="1175" w:type="pct"/>
            <w:shd w:val="clear" w:color="auto" w:fill="auto"/>
            <w:vAlign w:val="center"/>
          </w:tcPr>
          <w:p w:rsidR="00FC3CFF" w:rsidRPr="00C356A6" w:rsidRDefault="00FC3CFF" w:rsidP="00FC3CFF">
            <w:pPr>
              <w:pStyle w:val="affffa"/>
            </w:pPr>
            <w:r w:rsidRPr="00C356A6">
              <w:t xml:space="preserve">Спортивная площадка МКОУ – </w:t>
            </w:r>
            <w:r>
              <w:t>Малышевская</w:t>
            </w:r>
            <w:r w:rsidRPr="00C356A6">
              <w:t xml:space="preserve"> СОШ</w:t>
            </w:r>
          </w:p>
        </w:tc>
        <w:tc>
          <w:tcPr>
            <w:tcW w:w="810" w:type="pct"/>
            <w:shd w:val="clear" w:color="auto" w:fill="auto"/>
            <w:vAlign w:val="center"/>
          </w:tcPr>
          <w:p w:rsidR="00FC3CFF" w:rsidRPr="00C356A6" w:rsidRDefault="00FC3CFF" w:rsidP="004D7EB3">
            <w:pPr>
              <w:pStyle w:val="affffd"/>
            </w:pPr>
            <w:r>
              <w:t>8400</w:t>
            </w:r>
          </w:p>
        </w:tc>
        <w:tc>
          <w:tcPr>
            <w:tcW w:w="1967" w:type="pct"/>
            <w:vAlign w:val="center"/>
          </w:tcPr>
          <w:p w:rsidR="00A833A9" w:rsidRPr="00C356A6" w:rsidRDefault="00FC3CFF" w:rsidP="00FC3CFF">
            <w:pPr>
              <w:pStyle w:val="affffa"/>
            </w:pPr>
            <w:r>
              <w:t>Стадион</w:t>
            </w:r>
            <w:r w:rsidRPr="00C356A6">
              <w:t xml:space="preserve"> при МКОУ – </w:t>
            </w:r>
            <w:r>
              <w:t>Малышевская</w:t>
            </w:r>
            <w:r w:rsidRPr="00C356A6">
              <w:t xml:space="preserve"> СОШ</w:t>
            </w:r>
          </w:p>
        </w:tc>
        <w:tc>
          <w:tcPr>
            <w:tcW w:w="1048" w:type="pct"/>
            <w:gridSpan w:val="2"/>
            <w:shd w:val="clear" w:color="auto" w:fill="auto"/>
            <w:vAlign w:val="center"/>
          </w:tcPr>
          <w:p w:rsidR="00FC3CFF" w:rsidRPr="00C356A6" w:rsidRDefault="00FC3CFF" w:rsidP="004D7EB3">
            <w:pPr>
              <w:pStyle w:val="affffa"/>
            </w:pPr>
            <w:r w:rsidRPr="00C356A6">
              <w:t>местное значение муниципального района</w:t>
            </w:r>
          </w:p>
        </w:tc>
      </w:tr>
      <w:tr w:rsidR="00FC3CFF" w:rsidRPr="00C356A6" w:rsidTr="00FC3CFF">
        <w:trPr>
          <w:jc w:val="center"/>
        </w:trPr>
        <w:tc>
          <w:tcPr>
            <w:tcW w:w="1175" w:type="pct"/>
            <w:shd w:val="clear" w:color="auto" w:fill="auto"/>
            <w:vAlign w:val="center"/>
          </w:tcPr>
          <w:p w:rsidR="00FC3CFF" w:rsidRPr="00C356A6" w:rsidRDefault="00FC3CFF" w:rsidP="004D7EB3">
            <w:pPr>
              <w:pStyle w:val="affffa"/>
            </w:pPr>
            <w:r w:rsidRPr="00C356A6">
              <w:t>Хоккейная коробка</w:t>
            </w:r>
          </w:p>
        </w:tc>
        <w:tc>
          <w:tcPr>
            <w:tcW w:w="810" w:type="pct"/>
            <w:shd w:val="clear" w:color="auto" w:fill="auto"/>
            <w:vAlign w:val="center"/>
          </w:tcPr>
          <w:p w:rsidR="00FC3CFF" w:rsidRPr="00C356A6" w:rsidRDefault="00FC3CFF" w:rsidP="00D764BF">
            <w:pPr>
              <w:pStyle w:val="affffd"/>
            </w:pPr>
            <w:r>
              <w:t>1</w:t>
            </w:r>
            <w:r w:rsidR="00D764BF">
              <w:t>600</w:t>
            </w:r>
          </w:p>
        </w:tc>
        <w:tc>
          <w:tcPr>
            <w:tcW w:w="1967" w:type="pct"/>
            <w:vAlign w:val="center"/>
          </w:tcPr>
          <w:p w:rsidR="00FC3CFF" w:rsidRPr="00C356A6" w:rsidRDefault="00FC3CFF" w:rsidP="00D34820">
            <w:pPr>
              <w:pStyle w:val="affffa"/>
            </w:pPr>
            <w:r w:rsidRPr="00C356A6">
              <w:t xml:space="preserve">Новосибирская область, </w:t>
            </w:r>
            <w:r>
              <w:t>Сузунский</w:t>
            </w:r>
            <w:r w:rsidRPr="00C356A6">
              <w:t xml:space="preserve"> район, </w:t>
            </w:r>
            <w:r>
              <w:t>с</w:t>
            </w:r>
            <w:r w:rsidRPr="00C356A6">
              <w:t>.</w:t>
            </w:r>
            <w:r>
              <w:t xml:space="preserve"> </w:t>
            </w:r>
            <w:r w:rsidR="00D34820">
              <w:t>Малышево</w:t>
            </w:r>
            <w:r w:rsidRPr="00C356A6">
              <w:t xml:space="preserve">, </w:t>
            </w:r>
            <w:r>
              <w:t>ул</w:t>
            </w:r>
            <w:r w:rsidRPr="00C356A6">
              <w:t>. </w:t>
            </w:r>
            <w:r w:rsidR="00D34820">
              <w:t>Центральная, 16</w:t>
            </w:r>
          </w:p>
        </w:tc>
        <w:tc>
          <w:tcPr>
            <w:tcW w:w="1048" w:type="pct"/>
            <w:gridSpan w:val="2"/>
            <w:shd w:val="clear" w:color="auto" w:fill="auto"/>
            <w:vAlign w:val="center"/>
          </w:tcPr>
          <w:p w:rsidR="00FC3CFF" w:rsidRPr="00C356A6" w:rsidRDefault="00FC3CFF" w:rsidP="004D7EB3">
            <w:pPr>
              <w:pStyle w:val="affffa"/>
            </w:pPr>
            <w:r w:rsidRPr="00C356A6">
              <w:t>местное значение поселения</w:t>
            </w:r>
          </w:p>
        </w:tc>
      </w:tr>
    </w:tbl>
    <w:p w:rsidR="00D165AA" w:rsidRPr="00957BA8" w:rsidRDefault="00D165AA" w:rsidP="00D93CEB">
      <w:pPr>
        <w:widowControl w:val="0"/>
        <w:autoSpaceDE w:val="0"/>
        <w:autoSpaceDN w:val="0"/>
        <w:adjustRightInd w:val="0"/>
        <w:spacing w:after="0" w:line="240" w:lineRule="auto"/>
        <w:ind w:firstLine="709"/>
        <w:contextualSpacing/>
      </w:pPr>
      <w:r w:rsidRPr="00957BA8">
        <w:t xml:space="preserve">Население муниципального образования физически активно. Доля жителей, систематически занимающихся физической культурой и спортом, составляет 58 % от общей численности населения. Количество жителей, занимающихся физической культурой и посещающих спортивные мероприятия, в поселении с каждым годом увеличивается. Возрастной состав занимающихся широк: от подростков и молодежи (около 59 % от общего числа занимающихся) до людей пожилого возраста (60 </w:t>
      </w:r>
      <w:r w:rsidR="007D20C1" w:rsidRPr="00957BA8">
        <w:t>лет и более).</w:t>
      </w:r>
    </w:p>
    <w:p w:rsidR="000140DB" w:rsidRPr="00374E63" w:rsidRDefault="00D165AA" w:rsidP="00D93CEB">
      <w:pPr>
        <w:widowControl w:val="0"/>
        <w:autoSpaceDE w:val="0"/>
        <w:autoSpaceDN w:val="0"/>
        <w:adjustRightInd w:val="0"/>
        <w:spacing w:after="0" w:line="240" w:lineRule="auto"/>
        <w:ind w:firstLine="709"/>
        <w:contextualSpacing/>
        <w:rPr>
          <w:rStyle w:val="af4"/>
          <w:b w:val="0"/>
          <w:szCs w:val="28"/>
          <w:shd w:val="clear" w:color="auto" w:fill="FFFFFF"/>
        </w:rPr>
      </w:pPr>
      <w:r w:rsidRPr="00957BA8">
        <w:t xml:space="preserve">Растет интерес к здоровому образу жизни и отказу от вредных привычек. Поселение активно </w:t>
      </w:r>
      <w:r w:rsidR="008F414F" w:rsidRPr="00957BA8">
        <w:t>участвует в</w:t>
      </w:r>
      <w:r w:rsidRPr="00957BA8">
        <w:t xml:space="preserve"> районных летних спортивных играх, в составе команды района - в зимних областных сельских спортивных играх. В 2017 году муниципальное образование Малышевский сельсовет заняло 1 место в сдаче зимних норм ГТО в Сузунском районе.</w:t>
      </w:r>
    </w:p>
    <w:p w:rsidR="004D2017" w:rsidRPr="00374E63" w:rsidRDefault="004D2017" w:rsidP="009C08DF">
      <w:pPr>
        <w:pStyle w:val="ae"/>
        <w:spacing w:after="0" w:line="240" w:lineRule="auto"/>
        <w:ind w:firstLine="709"/>
        <w:contextualSpacing/>
        <w:rPr>
          <w:szCs w:val="28"/>
        </w:rPr>
      </w:pPr>
    </w:p>
    <w:p w:rsidR="004D2017" w:rsidRDefault="003766A8" w:rsidP="009C08DF">
      <w:pPr>
        <w:pStyle w:val="ae"/>
        <w:spacing w:after="0" w:line="240" w:lineRule="auto"/>
        <w:ind w:firstLine="709"/>
        <w:contextualSpacing/>
        <w:rPr>
          <w:b/>
          <w:i/>
          <w:szCs w:val="28"/>
        </w:rPr>
      </w:pPr>
      <w:r w:rsidRPr="00374E63">
        <w:rPr>
          <w:b/>
          <w:i/>
          <w:szCs w:val="28"/>
        </w:rPr>
        <w:t>Связь</w:t>
      </w:r>
    </w:p>
    <w:p w:rsidR="009C08DF" w:rsidRPr="00374E63" w:rsidRDefault="009C08DF" w:rsidP="009C08DF">
      <w:pPr>
        <w:pStyle w:val="ae"/>
        <w:spacing w:after="0" w:line="240" w:lineRule="auto"/>
        <w:ind w:firstLine="709"/>
        <w:contextualSpacing/>
        <w:rPr>
          <w:b/>
          <w:i/>
          <w:szCs w:val="28"/>
        </w:rPr>
      </w:pPr>
    </w:p>
    <w:p w:rsidR="000140DB" w:rsidRPr="00374E63" w:rsidRDefault="000140DB" w:rsidP="009C08DF">
      <w:pPr>
        <w:widowControl w:val="0"/>
        <w:autoSpaceDE w:val="0"/>
        <w:autoSpaceDN w:val="0"/>
        <w:adjustRightInd w:val="0"/>
        <w:spacing w:after="0" w:line="240" w:lineRule="auto"/>
        <w:ind w:firstLine="709"/>
        <w:contextualSpacing/>
        <w:rPr>
          <w:color w:val="000000"/>
          <w:szCs w:val="28"/>
        </w:rPr>
      </w:pPr>
      <w:r w:rsidRPr="00F57F7E">
        <w:t>Услуги связи населению оказывают ПАО «Ростелеком» и ФГУП «Почта России».</w:t>
      </w:r>
    </w:p>
    <w:p w:rsidR="004D2017" w:rsidRPr="00374E63" w:rsidRDefault="004D2017" w:rsidP="009C08DF">
      <w:pPr>
        <w:pStyle w:val="ae"/>
        <w:spacing w:after="0" w:line="240" w:lineRule="auto"/>
        <w:ind w:firstLine="709"/>
        <w:contextualSpacing/>
        <w:rPr>
          <w:szCs w:val="28"/>
        </w:rPr>
      </w:pPr>
    </w:p>
    <w:p w:rsidR="004D2017" w:rsidRDefault="003766A8" w:rsidP="009C08DF">
      <w:pPr>
        <w:pStyle w:val="ae"/>
        <w:spacing w:after="0" w:line="240" w:lineRule="auto"/>
        <w:ind w:firstLine="709"/>
        <w:contextualSpacing/>
        <w:rPr>
          <w:b/>
          <w:i/>
          <w:szCs w:val="28"/>
        </w:rPr>
      </w:pPr>
      <w:r w:rsidRPr="00374E63">
        <w:rPr>
          <w:b/>
          <w:i/>
          <w:szCs w:val="28"/>
        </w:rPr>
        <w:t>Торговля</w:t>
      </w:r>
      <w:r w:rsidR="006659D9" w:rsidRPr="00374E63">
        <w:rPr>
          <w:b/>
          <w:i/>
          <w:szCs w:val="28"/>
        </w:rPr>
        <w:t xml:space="preserve"> и питание</w:t>
      </w:r>
    </w:p>
    <w:p w:rsidR="00B96610" w:rsidRPr="00374E63" w:rsidRDefault="00B96610" w:rsidP="009C08DF">
      <w:pPr>
        <w:pStyle w:val="ae"/>
        <w:spacing w:after="0" w:line="240" w:lineRule="auto"/>
        <w:ind w:firstLine="709"/>
        <w:contextualSpacing/>
        <w:rPr>
          <w:b/>
          <w:i/>
          <w:szCs w:val="28"/>
        </w:rPr>
      </w:pPr>
    </w:p>
    <w:p w:rsidR="006847FE" w:rsidRDefault="000140DB" w:rsidP="00D93CEB">
      <w:pPr>
        <w:widowControl w:val="0"/>
        <w:autoSpaceDE w:val="0"/>
        <w:autoSpaceDN w:val="0"/>
        <w:adjustRightInd w:val="0"/>
        <w:spacing w:after="0" w:line="240" w:lineRule="auto"/>
        <w:ind w:firstLine="709"/>
        <w:contextualSpacing/>
      </w:pPr>
      <w:r w:rsidRPr="0004157C">
        <w:t xml:space="preserve">На территории </w:t>
      </w:r>
      <w:r w:rsidR="00085F84" w:rsidRPr="0004157C">
        <w:t>Малышевского</w:t>
      </w:r>
      <w:r w:rsidRPr="0004157C">
        <w:t xml:space="preserve"> сельсовета находится </w:t>
      </w:r>
      <w:r w:rsidR="00B26BDB" w:rsidRPr="0004157C">
        <w:t>6</w:t>
      </w:r>
      <w:r w:rsidRPr="0004157C">
        <w:t xml:space="preserve"> торговы</w:t>
      </w:r>
      <w:r w:rsidR="00A0043B" w:rsidRPr="0004157C">
        <w:t xml:space="preserve">х точек: </w:t>
      </w:r>
      <w:r w:rsidR="00B26BDB" w:rsidRPr="0004157C">
        <w:t>(ИП «Кинцель М.А», ИП «Балабаев А.В», ИП «Бурмистрова Л.В», ООО Березка;</w:t>
      </w:r>
      <w:r w:rsidR="00610AAB" w:rsidRPr="0004157C">
        <w:t xml:space="preserve"> </w:t>
      </w:r>
      <w:r w:rsidR="00B26BDB" w:rsidRPr="0004157C">
        <w:t>ИП Гаврилова С.Г.).</w:t>
      </w:r>
      <w:r w:rsidRPr="0004157C">
        <w:t xml:space="preserve"> Проводится торговля товарами народного потребления отделением почтовой связи, а также приезжающими частными предпринимателями из </w:t>
      </w:r>
      <w:r w:rsidR="00B26BDB" w:rsidRPr="0004157C">
        <w:t>близлежащих сел</w:t>
      </w:r>
      <w:r w:rsidRPr="0004157C">
        <w:t>.</w:t>
      </w:r>
      <w:bookmarkStart w:id="60" w:name="_Toc135911453"/>
      <w:bookmarkStart w:id="61" w:name="_Toc138761142"/>
      <w:bookmarkStart w:id="62" w:name="_Toc141343097"/>
    </w:p>
    <w:p w:rsidR="00631CB2" w:rsidRPr="00631CB2" w:rsidRDefault="00631CB2" w:rsidP="00631CB2">
      <w:pPr>
        <w:pStyle w:val="TimesNewRoman14125"/>
        <w:rPr>
          <w:lang w:eastAsia="ru-RU"/>
        </w:rPr>
      </w:pPr>
    </w:p>
    <w:p w:rsidR="004D2017" w:rsidRDefault="00501EFE" w:rsidP="00B36A70">
      <w:pPr>
        <w:pStyle w:val="af6"/>
        <w:spacing w:after="0"/>
        <w:contextualSpacing/>
        <w:rPr>
          <w:b/>
        </w:rPr>
      </w:pPr>
      <w:bookmarkStart w:id="63" w:name="_Toc182568829"/>
      <w:r w:rsidRPr="008C6101">
        <w:rPr>
          <w:b/>
        </w:rPr>
        <w:t>3.8</w:t>
      </w:r>
      <w:r w:rsidR="003766A8" w:rsidRPr="008C6101">
        <w:rPr>
          <w:b/>
        </w:rPr>
        <w:t xml:space="preserve"> Транспортная инфраструктура</w:t>
      </w:r>
      <w:bookmarkEnd w:id="60"/>
      <w:bookmarkEnd w:id="61"/>
      <w:bookmarkEnd w:id="62"/>
      <w:bookmarkEnd w:id="63"/>
    </w:p>
    <w:p w:rsidR="00791813" w:rsidRDefault="00791813" w:rsidP="00D93CEB">
      <w:pPr>
        <w:widowControl w:val="0"/>
        <w:autoSpaceDE w:val="0"/>
        <w:autoSpaceDN w:val="0"/>
        <w:adjustRightInd w:val="0"/>
        <w:spacing w:after="0" w:line="240" w:lineRule="auto"/>
        <w:ind w:firstLine="709"/>
        <w:contextualSpacing/>
      </w:pPr>
      <w:bookmarkStart w:id="64" w:name="_Toc135911454"/>
      <w:bookmarkStart w:id="65" w:name="_Toc138761143"/>
      <w:bookmarkStart w:id="66" w:name="_Toc141343098"/>
    </w:p>
    <w:p w:rsidR="000328C5" w:rsidRPr="0004157C" w:rsidRDefault="000328C5" w:rsidP="00D93CEB">
      <w:pPr>
        <w:widowControl w:val="0"/>
        <w:autoSpaceDE w:val="0"/>
        <w:autoSpaceDN w:val="0"/>
        <w:adjustRightInd w:val="0"/>
        <w:spacing w:after="0" w:line="240" w:lineRule="auto"/>
        <w:ind w:firstLine="709"/>
        <w:contextualSpacing/>
      </w:pPr>
      <w:r w:rsidRPr="0004157C">
        <w:t xml:space="preserve">Дорожно-транспортная сеть поселения состоит из дорог 4 и 5 категории, предназначенных не для скоростного движения. Большинство дорог общего </w:t>
      </w:r>
      <w:r w:rsidRPr="0004157C">
        <w:lastRenderedPageBreak/>
        <w:t xml:space="preserve">пользования местного значения имеют щебеночное и грунтовое покрытие. Содержание автомобильных дорог осуществляется подрядной организацией по муниципальному контракту. Проверка качества содержания дорог по согласованному графику, в соответствии с </w:t>
      </w:r>
      <w:r w:rsidR="009C08DF">
        <w:t>установленными критериями.</w:t>
      </w:r>
    </w:p>
    <w:p w:rsidR="000328C5" w:rsidRPr="0004157C" w:rsidRDefault="008C6101" w:rsidP="00D93CEB">
      <w:pPr>
        <w:widowControl w:val="0"/>
        <w:autoSpaceDE w:val="0"/>
        <w:autoSpaceDN w:val="0"/>
        <w:adjustRightInd w:val="0"/>
        <w:spacing w:after="0" w:line="240" w:lineRule="auto"/>
        <w:ind w:firstLine="709"/>
        <w:contextualSpacing/>
      </w:pPr>
      <w:r w:rsidRPr="0004157C">
        <w:t xml:space="preserve">Транспортно-экономические связи </w:t>
      </w:r>
      <w:r w:rsidR="00085F84" w:rsidRPr="0004157C">
        <w:t>Малышевский</w:t>
      </w:r>
      <w:r w:rsidRPr="0004157C">
        <w:t xml:space="preserve"> сельсовета осуществляются только автомобильным видом транспорта. Транспортные предприятия на территории поселения отсутствуют. Основным видом пассажирского транспорта поселения является автобусное сообщение. </w:t>
      </w:r>
      <w:r w:rsidR="00085F84" w:rsidRPr="0004157C">
        <w:t>Малышевский</w:t>
      </w:r>
      <w:r w:rsidR="000328C5" w:rsidRPr="0004157C">
        <w:t xml:space="preserve"> сельсовет обладает достаточной автомобильной транспортной сетью и находится относительно недалеко от районного поселка Сузун. Отсутствие альтернативных видов транспорта предъявляет большие требования к автомобильным дорогам. Сохранение автодорожной инфраструктуры осуществлялось только за счет ремонта автодорог с твердым покрытием и автодорог с гравийным покрытием. В условиях ограниченного финансирования дорожных работ с каждым годом увеличивается протяже</w:t>
      </w:r>
      <w:r w:rsidR="0004157C">
        <w:t xml:space="preserve">нность </w:t>
      </w:r>
      <w:r w:rsidR="00190D3C">
        <w:t>дорог,</w:t>
      </w:r>
      <w:r w:rsidR="0004157C">
        <w:t xml:space="preserve"> требующих ремонта.</w:t>
      </w:r>
    </w:p>
    <w:p w:rsidR="000328C5" w:rsidRPr="0004157C" w:rsidRDefault="000C0BA8" w:rsidP="00D93CEB">
      <w:pPr>
        <w:widowControl w:val="0"/>
        <w:autoSpaceDE w:val="0"/>
        <w:autoSpaceDN w:val="0"/>
        <w:adjustRightInd w:val="0"/>
        <w:spacing w:after="0" w:line="240" w:lineRule="auto"/>
        <w:ind w:firstLine="709"/>
        <w:contextualSpacing/>
      </w:pPr>
      <w:r w:rsidRPr="0004157C">
        <w:t>Дорожная сеть представлена дорогами межмуниципального значения «Сузун – Тараданово», дорогами местного значения.</w:t>
      </w:r>
    </w:p>
    <w:p w:rsidR="000328C5" w:rsidRPr="00374E63" w:rsidRDefault="000328C5" w:rsidP="00D93CEB">
      <w:pPr>
        <w:widowControl w:val="0"/>
        <w:autoSpaceDE w:val="0"/>
        <w:autoSpaceDN w:val="0"/>
        <w:adjustRightInd w:val="0"/>
        <w:spacing w:after="0" w:line="240" w:lineRule="auto"/>
        <w:ind w:firstLine="709"/>
        <w:contextualSpacing/>
        <w:rPr>
          <w:bCs/>
          <w:szCs w:val="28"/>
        </w:rPr>
      </w:pPr>
      <w:r w:rsidRPr="0004157C">
        <w:t xml:space="preserve">Общая протяжённость дорожной сети составляет 17 687 м. Почти все дороги требуют </w:t>
      </w:r>
      <w:r w:rsidR="0004157C" w:rsidRPr="0004157C">
        <w:t>ямочного и</w:t>
      </w:r>
      <w:r w:rsidRPr="0004157C">
        <w:t xml:space="preserve"> капитального ремонта.  Характеристика автомобильных дорог дана в таблице </w:t>
      </w:r>
      <w:r w:rsidR="00190D3C">
        <w:t>6</w:t>
      </w:r>
      <w:r w:rsidRPr="0004157C">
        <w:t>.</w:t>
      </w:r>
    </w:p>
    <w:p w:rsidR="000E6BD9" w:rsidRPr="00374E63" w:rsidRDefault="000E6BD9" w:rsidP="00374E63">
      <w:pPr>
        <w:widowControl w:val="0"/>
        <w:spacing w:line="240" w:lineRule="auto"/>
        <w:contextualSpacing/>
        <w:rPr>
          <w:b/>
          <w:bCs/>
          <w:szCs w:val="28"/>
          <w:highlight w:val="yellow"/>
        </w:rPr>
      </w:pPr>
    </w:p>
    <w:p w:rsidR="000328C5" w:rsidRPr="006B3E8A" w:rsidRDefault="000328C5" w:rsidP="00374E63">
      <w:pPr>
        <w:widowControl w:val="0"/>
        <w:spacing w:line="240" w:lineRule="auto"/>
        <w:contextualSpacing/>
        <w:rPr>
          <w:bCs/>
          <w:szCs w:val="28"/>
        </w:rPr>
      </w:pPr>
      <w:r w:rsidRPr="006B3E8A">
        <w:rPr>
          <w:bCs/>
          <w:szCs w:val="28"/>
        </w:rPr>
        <w:t xml:space="preserve">Таблица </w:t>
      </w:r>
      <w:r w:rsidR="00190D3C" w:rsidRPr="006B3E8A">
        <w:rPr>
          <w:bCs/>
          <w:szCs w:val="28"/>
        </w:rPr>
        <w:t>6.</w:t>
      </w:r>
      <w:r w:rsidRPr="006B3E8A">
        <w:rPr>
          <w:bCs/>
          <w:szCs w:val="28"/>
        </w:rPr>
        <w:t xml:space="preserve"> Характеристика автомобильных дорог</w:t>
      </w:r>
    </w:p>
    <w:tbl>
      <w:tblPr>
        <w:tblpPr w:leftFromText="180" w:rightFromText="180" w:vertAnchor="text" w:tblpX="109" w:tblpY="766"/>
        <w:tblW w:w="4826"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628"/>
        <w:gridCol w:w="3203"/>
        <w:gridCol w:w="1534"/>
        <w:gridCol w:w="1286"/>
        <w:gridCol w:w="1556"/>
        <w:gridCol w:w="1577"/>
      </w:tblGrid>
      <w:tr w:rsidR="000328C5" w:rsidRPr="00374E63" w:rsidTr="004537EE">
        <w:trPr>
          <w:trHeight w:val="480"/>
        </w:trPr>
        <w:tc>
          <w:tcPr>
            <w:tcW w:w="321" w:type="pct"/>
            <w:vMerge w:val="restart"/>
            <w:tcBorders>
              <w:top w:val="single" w:sz="2" w:space="0" w:color="auto"/>
              <w:left w:val="single" w:sz="2" w:space="0" w:color="auto"/>
              <w:bottom w:val="single" w:sz="2" w:space="0" w:color="auto"/>
              <w:right w:val="single" w:sz="4" w:space="0" w:color="auto"/>
            </w:tcBorders>
          </w:tcPr>
          <w:p w:rsidR="000328C5" w:rsidRPr="00374E63" w:rsidRDefault="000328C5" w:rsidP="00374E63">
            <w:pPr>
              <w:widowControl w:val="0"/>
              <w:spacing w:line="240" w:lineRule="auto"/>
              <w:contextualSpacing/>
              <w:rPr>
                <w:szCs w:val="28"/>
              </w:rPr>
            </w:pPr>
          </w:p>
          <w:p w:rsidR="000328C5" w:rsidRPr="00374E63" w:rsidRDefault="000328C5" w:rsidP="00374E63">
            <w:pPr>
              <w:widowControl w:val="0"/>
              <w:spacing w:line="240" w:lineRule="auto"/>
              <w:contextualSpacing/>
              <w:rPr>
                <w:szCs w:val="28"/>
              </w:rPr>
            </w:pPr>
            <w:r w:rsidRPr="00374E63">
              <w:rPr>
                <w:bCs/>
                <w:szCs w:val="28"/>
              </w:rPr>
              <w:t>№</w:t>
            </w:r>
          </w:p>
          <w:p w:rsidR="000328C5" w:rsidRPr="00374E63" w:rsidRDefault="000328C5" w:rsidP="00374E63">
            <w:pPr>
              <w:widowControl w:val="0"/>
              <w:spacing w:line="240" w:lineRule="auto"/>
              <w:contextualSpacing/>
              <w:rPr>
                <w:szCs w:val="28"/>
              </w:rPr>
            </w:pPr>
            <w:r w:rsidRPr="00374E63">
              <w:rPr>
                <w:bCs/>
                <w:szCs w:val="28"/>
              </w:rPr>
              <w:t>п/п</w:t>
            </w:r>
          </w:p>
        </w:tc>
        <w:tc>
          <w:tcPr>
            <w:tcW w:w="1637" w:type="pct"/>
            <w:vMerge w:val="restart"/>
            <w:tcBorders>
              <w:top w:val="single" w:sz="2" w:space="0" w:color="auto"/>
              <w:left w:val="single" w:sz="4" w:space="0" w:color="auto"/>
              <w:bottom w:val="single" w:sz="2" w:space="0" w:color="auto"/>
              <w:right w:val="single" w:sz="2" w:space="0" w:color="auto"/>
            </w:tcBorders>
          </w:tcPr>
          <w:p w:rsidR="000328C5" w:rsidRPr="00374E63" w:rsidRDefault="000328C5" w:rsidP="00374E63">
            <w:pPr>
              <w:widowControl w:val="0"/>
              <w:spacing w:line="240" w:lineRule="auto"/>
              <w:contextualSpacing/>
              <w:rPr>
                <w:szCs w:val="28"/>
              </w:rPr>
            </w:pPr>
          </w:p>
          <w:p w:rsidR="000328C5" w:rsidRPr="00374E63" w:rsidRDefault="000328C5" w:rsidP="00374E63">
            <w:pPr>
              <w:widowControl w:val="0"/>
              <w:spacing w:line="240" w:lineRule="auto"/>
              <w:contextualSpacing/>
              <w:rPr>
                <w:szCs w:val="28"/>
              </w:rPr>
            </w:pPr>
            <w:r w:rsidRPr="00374E63">
              <w:rPr>
                <w:szCs w:val="28"/>
              </w:rPr>
              <w:t>Наименование автомобильной дороги</w:t>
            </w:r>
          </w:p>
        </w:tc>
        <w:tc>
          <w:tcPr>
            <w:tcW w:w="784" w:type="pct"/>
            <w:vMerge w:val="restart"/>
            <w:tcBorders>
              <w:top w:val="single" w:sz="2" w:space="0" w:color="auto"/>
              <w:left w:val="single" w:sz="4" w:space="0" w:color="auto"/>
              <w:bottom w:val="single" w:sz="2" w:space="0" w:color="auto"/>
              <w:right w:val="single" w:sz="4" w:space="0" w:color="auto"/>
            </w:tcBorders>
          </w:tcPr>
          <w:p w:rsidR="000328C5" w:rsidRPr="00374E63" w:rsidRDefault="000328C5" w:rsidP="00374E63">
            <w:pPr>
              <w:spacing w:line="240" w:lineRule="auto"/>
              <w:contextualSpacing/>
              <w:rPr>
                <w:b/>
                <w:bCs/>
                <w:szCs w:val="28"/>
              </w:rPr>
            </w:pPr>
          </w:p>
          <w:p w:rsidR="000328C5" w:rsidRPr="00374E63" w:rsidRDefault="000328C5" w:rsidP="00374E63">
            <w:pPr>
              <w:spacing w:line="240" w:lineRule="auto"/>
              <w:contextualSpacing/>
              <w:rPr>
                <w:b/>
                <w:bCs/>
                <w:szCs w:val="28"/>
              </w:rPr>
            </w:pPr>
            <w:r w:rsidRPr="00374E63">
              <w:rPr>
                <w:szCs w:val="28"/>
              </w:rPr>
              <w:t>Категория</w:t>
            </w:r>
          </w:p>
        </w:tc>
        <w:tc>
          <w:tcPr>
            <w:tcW w:w="657" w:type="pct"/>
            <w:vMerge w:val="restart"/>
            <w:tcBorders>
              <w:top w:val="single" w:sz="2" w:space="0" w:color="auto"/>
              <w:left w:val="single" w:sz="4" w:space="0" w:color="auto"/>
              <w:bottom w:val="single" w:sz="2" w:space="0" w:color="auto"/>
              <w:right w:val="single" w:sz="4" w:space="0" w:color="auto"/>
            </w:tcBorders>
          </w:tcPr>
          <w:p w:rsidR="000328C5" w:rsidRPr="00374E63" w:rsidRDefault="000328C5" w:rsidP="00374E63">
            <w:pPr>
              <w:spacing w:line="240" w:lineRule="auto"/>
              <w:contextualSpacing/>
              <w:rPr>
                <w:b/>
                <w:bCs/>
                <w:szCs w:val="28"/>
              </w:rPr>
            </w:pPr>
          </w:p>
          <w:p w:rsidR="000328C5" w:rsidRPr="00374E63" w:rsidRDefault="000328C5" w:rsidP="00374E63">
            <w:pPr>
              <w:spacing w:line="240" w:lineRule="auto"/>
              <w:contextualSpacing/>
              <w:rPr>
                <w:szCs w:val="28"/>
              </w:rPr>
            </w:pPr>
            <w:r w:rsidRPr="00374E63">
              <w:rPr>
                <w:szCs w:val="28"/>
              </w:rPr>
              <w:t>Протяж.</w:t>
            </w:r>
          </w:p>
          <w:p w:rsidR="000328C5" w:rsidRPr="00374E63" w:rsidRDefault="000328C5" w:rsidP="00374E63">
            <w:pPr>
              <w:spacing w:line="240" w:lineRule="auto"/>
              <w:contextualSpacing/>
              <w:rPr>
                <w:b/>
                <w:bCs/>
                <w:szCs w:val="28"/>
              </w:rPr>
            </w:pPr>
            <w:r w:rsidRPr="00374E63">
              <w:rPr>
                <w:szCs w:val="28"/>
              </w:rPr>
              <w:t>Км</w:t>
            </w:r>
          </w:p>
        </w:tc>
        <w:tc>
          <w:tcPr>
            <w:tcW w:w="1601" w:type="pct"/>
            <w:gridSpan w:val="2"/>
            <w:tcBorders>
              <w:top w:val="single" w:sz="2" w:space="0" w:color="auto"/>
              <w:left w:val="single" w:sz="4" w:space="0" w:color="auto"/>
              <w:bottom w:val="single" w:sz="4" w:space="0" w:color="auto"/>
              <w:right w:val="single" w:sz="4" w:space="0" w:color="auto"/>
            </w:tcBorders>
          </w:tcPr>
          <w:p w:rsidR="000328C5" w:rsidRPr="00374E63" w:rsidRDefault="000328C5" w:rsidP="00374E63">
            <w:pPr>
              <w:spacing w:line="240" w:lineRule="auto"/>
              <w:contextualSpacing/>
              <w:rPr>
                <w:b/>
                <w:bCs/>
                <w:szCs w:val="28"/>
              </w:rPr>
            </w:pPr>
          </w:p>
          <w:p w:rsidR="000328C5" w:rsidRPr="00374E63" w:rsidRDefault="000328C5" w:rsidP="00374E63">
            <w:pPr>
              <w:spacing w:line="240" w:lineRule="auto"/>
              <w:contextualSpacing/>
              <w:rPr>
                <w:b/>
                <w:bCs/>
                <w:szCs w:val="28"/>
              </w:rPr>
            </w:pPr>
            <w:r w:rsidRPr="00374E63">
              <w:rPr>
                <w:bCs/>
                <w:szCs w:val="28"/>
              </w:rPr>
              <w:t>В том числе по типу покрытия, км</w:t>
            </w:r>
          </w:p>
        </w:tc>
      </w:tr>
      <w:tr w:rsidR="000328C5" w:rsidRPr="00374E63" w:rsidTr="004537EE">
        <w:trPr>
          <w:trHeight w:val="465"/>
        </w:trPr>
        <w:tc>
          <w:tcPr>
            <w:tcW w:w="321" w:type="pct"/>
            <w:vMerge/>
            <w:tcBorders>
              <w:top w:val="single" w:sz="2" w:space="0" w:color="auto"/>
              <w:left w:val="single" w:sz="2" w:space="0" w:color="auto"/>
              <w:bottom w:val="single" w:sz="2" w:space="0" w:color="auto"/>
              <w:right w:val="single" w:sz="4" w:space="0" w:color="auto"/>
            </w:tcBorders>
            <w:vAlign w:val="center"/>
          </w:tcPr>
          <w:p w:rsidR="000328C5" w:rsidRPr="00374E63" w:rsidRDefault="000328C5" w:rsidP="00374E63">
            <w:pPr>
              <w:spacing w:line="240" w:lineRule="auto"/>
              <w:contextualSpacing/>
              <w:rPr>
                <w:szCs w:val="28"/>
              </w:rPr>
            </w:pPr>
          </w:p>
        </w:tc>
        <w:tc>
          <w:tcPr>
            <w:tcW w:w="1637" w:type="pct"/>
            <w:vMerge/>
            <w:tcBorders>
              <w:top w:val="single" w:sz="2" w:space="0" w:color="auto"/>
              <w:left w:val="single" w:sz="4" w:space="0" w:color="auto"/>
              <w:bottom w:val="single" w:sz="2" w:space="0" w:color="auto"/>
              <w:right w:val="single" w:sz="2" w:space="0" w:color="auto"/>
            </w:tcBorders>
            <w:vAlign w:val="center"/>
          </w:tcPr>
          <w:p w:rsidR="000328C5" w:rsidRPr="00374E63" w:rsidRDefault="000328C5" w:rsidP="00374E63">
            <w:pPr>
              <w:spacing w:line="240" w:lineRule="auto"/>
              <w:contextualSpacing/>
              <w:rPr>
                <w:szCs w:val="28"/>
              </w:rPr>
            </w:pPr>
          </w:p>
        </w:tc>
        <w:tc>
          <w:tcPr>
            <w:tcW w:w="784" w:type="pct"/>
            <w:vMerge/>
            <w:tcBorders>
              <w:top w:val="single" w:sz="2" w:space="0" w:color="auto"/>
              <w:left w:val="single" w:sz="4" w:space="0" w:color="auto"/>
              <w:bottom w:val="single" w:sz="2" w:space="0" w:color="auto"/>
              <w:right w:val="single" w:sz="4" w:space="0" w:color="auto"/>
            </w:tcBorders>
            <w:vAlign w:val="center"/>
          </w:tcPr>
          <w:p w:rsidR="000328C5" w:rsidRPr="00374E63" w:rsidRDefault="000328C5" w:rsidP="00374E63">
            <w:pPr>
              <w:spacing w:line="240" w:lineRule="auto"/>
              <w:contextualSpacing/>
              <w:rPr>
                <w:b/>
                <w:bCs/>
                <w:szCs w:val="28"/>
              </w:rPr>
            </w:pPr>
          </w:p>
        </w:tc>
        <w:tc>
          <w:tcPr>
            <w:tcW w:w="657" w:type="pct"/>
            <w:vMerge/>
            <w:tcBorders>
              <w:top w:val="single" w:sz="2" w:space="0" w:color="auto"/>
              <w:left w:val="single" w:sz="4" w:space="0" w:color="auto"/>
              <w:bottom w:val="single" w:sz="2" w:space="0" w:color="auto"/>
              <w:right w:val="single" w:sz="4" w:space="0" w:color="auto"/>
            </w:tcBorders>
            <w:vAlign w:val="center"/>
          </w:tcPr>
          <w:p w:rsidR="000328C5" w:rsidRPr="00374E63" w:rsidRDefault="000328C5" w:rsidP="00374E63">
            <w:pPr>
              <w:spacing w:line="240" w:lineRule="auto"/>
              <w:contextualSpacing/>
              <w:rPr>
                <w:b/>
                <w:bCs/>
                <w:szCs w:val="28"/>
              </w:rPr>
            </w:pPr>
          </w:p>
        </w:tc>
        <w:tc>
          <w:tcPr>
            <w:tcW w:w="795" w:type="pct"/>
            <w:tcBorders>
              <w:top w:val="single" w:sz="4" w:space="0" w:color="auto"/>
              <w:left w:val="single" w:sz="4" w:space="0" w:color="auto"/>
              <w:bottom w:val="single" w:sz="2" w:space="0" w:color="auto"/>
              <w:right w:val="single" w:sz="4" w:space="0" w:color="auto"/>
            </w:tcBorders>
          </w:tcPr>
          <w:p w:rsidR="000328C5" w:rsidRPr="00374E63" w:rsidRDefault="000328C5" w:rsidP="00374E63">
            <w:pPr>
              <w:spacing w:line="240" w:lineRule="auto"/>
              <w:contextualSpacing/>
              <w:rPr>
                <w:b/>
                <w:bCs/>
                <w:szCs w:val="28"/>
              </w:rPr>
            </w:pPr>
            <w:r w:rsidRPr="00374E63">
              <w:rPr>
                <w:szCs w:val="28"/>
              </w:rPr>
              <w:t>грунтовые</w:t>
            </w:r>
          </w:p>
        </w:tc>
        <w:tc>
          <w:tcPr>
            <w:tcW w:w="806" w:type="pct"/>
            <w:tcBorders>
              <w:top w:val="single" w:sz="4" w:space="0" w:color="auto"/>
              <w:left w:val="single" w:sz="4" w:space="0" w:color="auto"/>
              <w:bottom w:val="single" w:sz="2" w:space="0" w:color="auto"/>
              <w:right w:val="single" w:sz="4" w:space="0" w:color="auto"/>
            </w:tcBorders>
          </w:tcPr>
          <w:p w:rsidR="000328C5" w:rsidRPr="00374E63" w:rsidRDefault="000328C5" w:rsidP="00374E63">
            <w:pPr>
              <w:spacing w:line="240" w:lineRule="auto"/>
              <w:contextualSpacing/>
              <w:rPr>
                <w:b/>
                <w:bCs/>
                <w:szCs w:val="28"/>
              </w:rPr>
            </w:pPr>
            <w:r w:rsidRPr="00374E63">
              <w:rPr>
                <w:szCs w:val="28"/>
              </w:rPr>
              <w:t>гравийные</w:t>
            </w:r>
          </w:p>
        </w:tc>
      </w:tr>
      <w:tr w:rsidR="000328C5" w:rsidRPr="00374E63" w:rsidTr="004537EE">
        <w:trPr>
          <w:trHeight w:val="345"/>
        </w:trPr>
        <w:tc>
          <w:tcPr>
            <w:tcW w:w="321" w:type="pct"/>
            <w:tcBorders>
              <w:top w:val="single" w:sz="4" w:space="0" w:color="auto"/>
              <w:left w:val="single" w:sz="2" w:space="0" w:color="auto"/>
              <w:bottom w:val="single" w:sz="4" w:space="0" w:color="auto"/>
              <w:right w:val="single" w:sz="4" w:space="0" w:color="auto"/>
            </w:tcBorders>
          </w:tcPr>
          <w:p w:rsidR="000328C5" w:rsidRPr="00374E63" w:rsidRDefault="000328C5" w:rsidP="00374E63">
            <w:pPr>
              <w:widowControl w:val="0"/>
              <w:spacing w:line="240" w:lineRule="auto"/>
              <w:contextualSpacing/>
              <w:rPr>
                <w:szCs w:val="28"/>
              </w:rPr>
            </w:pPr>
            <w:r w:rsidRPr="00374E63">
              <w:rPr>
                <w:szCs w:val="28"/>
              </w:rPr>
              <w:t>1</w:t>
            </w:r>
          </w:p>
        </w:tc>
        <w:tc>
          <w:tcPr>
            <w:tcW w:w="1637" w:type="pct"/>
            <w:tcBorders>
              <w:top w:val="nil"/>
              <w:left w:val="single" w:sz="4" w:space="0" w:color="auto"/>
              <w:bottom w:val="single" w:sz="4" w:space="0" w:color="auto"/>
              <w:right w:val="single" w:sz="2" w:space="0" w:color="auto"/>
            </w:tcBorders>
          </w:tcPr>
          <w:p w:rsidR="000328C5" w:rsidRPr="00374E63" w:rsidRDefault="0025107D" w:rsidP="00374E63">
            <w:pPr>
              <w:widowControl w:val="0"/>
              <w:spacing w:line="240" w:lineRule="auto"/>
              <w:contextualSpacing/>
              <w:rPr>
                <w:szCs w:val="28"/>
              </w:rPr>
            </w:pPr>
            <w:r w:rsidRPr="0025107D">
              <w:rPr>
                <w:bCs/>
                <w:szCs w:val="24"/>
              </w:rPr>
              <w:t>с. Малышево ул. Центральная</w:t>
            </w:r>
          </w:p>
        </w:tc>
        <w:tc>
          <w:tcPr>
            <w:tcW w:w="784" w:type="pct"/>
            <w:tcBorders>
              <w:top w:val="single" w:sz="4" w:space="0" w:color="auto"/>
              <w:left w:val="single" w:sz="4" w:space="0" w:color="auto"/>
              <w:bottom w:val="single" w:sz="4" w:space="0" w:color="auto"/>
              <w:right w:val="single" w:sz="2" w:space="0" w:color="auto"/>
            </w:tcBorders>
          </w:tcPr>
          <w:p w:rsidR="000328C5" w:rsidRPr="00374E63" w:rsidRDefault="000328C5" w:rsidP="00374E63">
            <w:pPr>
              <w:widowControl w:val="0"/>
              <w:spacing w:line="240" w:lineRule="auto"/>
              <w:contextualSpacing/>
              <w:rPr>
                <w:szCs w:val="28"/>
              </w:rPr>
            </w:pPr>
            <w:r w:rsidRPr="00374E63">
              <w:rPr>
                <w:szCs w:val="28"/>
              </w:rPr>
              <w:t>5</w:t>
            </w:r>
          </w:p>
        </w:tc>
        <w:tc>
          <w:tcPr>
            <w:tcW w:w="657" w:type="pct"/>
            <w:tcBorders>
              <w:top w:val="nil"/>
              <w:left w:val="single" w:sz="4" w:space="0" w:color="auto"/>
              <w:bottom w:val="single" w:sz="4" w:space="0" w:color="auto"/>
              <w:right w:val="single" w:sz="2" w:space="0" w:color="auto"/>
            </w:tcBorders>
          </w:tcPr>
          <w:p w:rsidR="000328C5" w:rsidRPr="00374E63" w:rsidRDefault="0025107D" w:rsidP="00374E63">
            <w:pPr>
              <w:widowControl w:val="0"/>
              <w:spacing w:line="240" w:lineRule="auto"/>
              <w:contextualSpacing/>
              <w:rPr>
                <w:szCs w:val="28"/>
              </w:rPr>
            </w:pPr>
            <w:r>
              <w:rPr>
                <w:szCs w:val="28"/>
              </w:rPr>
              <w:t>2,39</w:t>
            </w:r>
          </w:p>
        </w:tc>
        <w:tc>
          <w:tcPr>
            <w:tcW w:w="795" w:type="pct"/>
            <w:tcBorders>
              <w:top w:val="single" w:sz="4" w:space="0" w:color="auto"/>
              <w:left w:val="single" w:sz="2" w:space="0" w:color="auto"/>
              <w:bottom w:val="single" w:sz="4" w:space="0" w:color="auto"/>
              <w:right w:val="single" w:sz="2" w:space="0" w:color="auto"/>
            </w:tcBorders>
          </w:tcPr>
          <w:p w:rsidR="000328C5" w:rsidRPr="00374E63" w:rsidRDefault="0025107D" w:rsidP="00374E63">
            <w:pPr>
              <w:widowControl w:val="0"/>
              <w:spacing w:line="240" w:lineRule="auto"/>
              <w:contextualSpacing/>
              <w:rPr>
                <w:szCs w:val="28"/>
              </w:rPr>
            </w:pPr>
            <w:r>
              <w:rPr>
                <w:szCs w:val="28"/>
              </w:rPr>
              <w:t>2,39</w:t>
            </w:r>
          </w:p>
        </w:tc>
        <w:tc>
          <w:tcPr>
            <w:tcW w:w="806" w:type="pct"/>
            <w:tcBorders>
              <w:top w:val="single" w:sz="4" w:space="0" w:color="auto"/>
              <w:left w:val="single" w:sz="2" w:space="0" w:color="auto"/>
              <w:bottom w:val="single" w:sz="4" w:space="0" w:color="auto"/>
              <w:right w:val="single" w:sz="2" w:space="0" w:color="auto"/>
            </w:tcBorders>
          </w:tcPr>
          <w:p w:rsidR="000328C5" w:rsidRPr="00374E63" w:rsidRDefault="000328C5" w:rsidP="00374E63">
            <w:pPr>
              <w:spacing w:line="240" w:lineRule="auto"/>
              <w:contextualSpacing/>
              <w:rPr>
                <w:b/>
                <w:bCs/>
                <w:szCs w:val="28"/>
              </w:rPr>
            </w:pPr>
          </w:p>
        </w:tc>
      </w:tr>
      <w:tr w:rsidR="000328C5" w:rsidRPr="00374E63" w:rsidTr="004537EE">
        <w:trPr>
          <w:trHeight w:val="345"/>
        </w:trPr>
        <w:tc>
          <w:tcPr>
            <w:tcW w:w="321" w:type="pct"/>
            <w:tcBorders>
              <w:top w:val="single" w:sz="4" w:space="0" w:color="auto"/>
              <w:left w:val="single" w:sz="2" w:space="0" w:color="auto"/>
              <w:bottom w:val="single" w:sz="4" w:space="0" w:color="auto"/>
              <w:right w:val="single" w:sz="4" w:space="0" w:color="auto"/>
            </w:tcBorders>
          </w:tcPr>
          <w:p w:rsidR="000328C5" w:rsidRPr="00374E63" w:rsidRDefault="000328C5" w:rsidP="00374E63">
            <w:pPr>
              <w:widowControl w:val="0"/>
              <w:spacing w:line="240" w:lineRule="auto"/>
              <w:contextualSpacing/>
              <w:rPr>
                <w:szCs w:val="28"/>
              </w:rPr>
            </w:pPr>
            <w:r w:rsidRPr="00374E63">
              <w:rPr>
                <w:bCs/>
                <w:szCs w:val="28"/>
              </w:rPr>
              <w:t>2</w:t>
            </w:r>
          </w:p>
        </w:tc>
        <w:tc>
          <w:tcPr>
            <w:tcW w:w="1637" w:type="pct"/>
            <w:tcBorders>
              <w:top w:val="nil"/>
              <w:left w:val="single" w:sz="4" w:space="0" w:color="auto"/>
              <w:bottom w:val="single" w:sz="4" w:space="0" w:color="auto"/>
              <w:right w:val="single" w:sz="2" w:space="0" w:color="auto"/>
            </w:tcBorders>
          </w:tcPr>
          <w:p w:rsidR="000328C5" w:rsidRPr="00EA5DFF" w:rsidRDefault="0025107D" w:rsidP="00374E63">
            <w:pPr>
              <w:widowControl w:val="0"/>
              <w:spacing w:line="240" w:lineRule="auto"/>
              <w:contextualSpacing/>
              <w:rPr>
                <w:szCs w:val="28"/>
              </w:rPr>
            </w:pPr>
            <w:r w:rsidRPr="00EA5DFF">
              <w:rPr>
                <w:bCs/>
                <w:szCs w:val="24"/>
              </w:rPr>
              <w:t>с. Малышево ул. Набережная</w:t>
            </w:r>
          </w:p>
        </w:tc>
        <w:tc>
          <w:tcPr>
            <w:tcW w:w="784" w:type="pct"/>
            <w:tcBorders>
              <w:top w:val="single" w:sz="4" w:space="0" w:color="auto"/>
              <w:left w:val="single" w:sz="4" w:space="0" w:color="auto"/>
              <w:bottom w:val="single" w:sz="4" w:space="0" w:color="auto"/>
              <w:right w:val="single" w:sz="2" w:space="0" w:color="auto"/>
            </w:tcBorders>
          </w:tcPr>
          <w:p w:rsidR="000328C5" w:rsidRPr="00374E63" w:rsidRDefault="000328C5" w:rsidP="00374E63">
            <w:pPr>
              <w:widowControl w:val="0"/>
              <w:spacing w:line="240" w:lineRule="auto"/>
              <w:contextualSpacing/>
              <w:rPr>
                <w:szCs w:val="28"/>
              </w:rPr>
            </w:pPr>
            <w:r w:rsidRPr="00374E63">
              <w:rPr>
                <w:szCs w:val="28"/>
              </w:rPr>
              <w:t>5</w:t>
            </w:r>
          </w:p>
        </w:tc>
        <w:tc>
          <w:tcPr>
            <w:tcW w:w="657" w:type="pct"/>
            <w:tcBorders>
              <w:top w:val="single" w:sz="4" w:space="0" w:color="auto"/>
              <w:left w:val="single" w:sz="4" w:space="0" w:color="auto"/>
              <w:bottom w:val="single" w:sz="4" w:space="0" w:color="auto"/>
              <w:right w:val="single" w:sz="2" w:space="0" w:color="auto"/>
            </w:tcBorders>
          </w:tcPr>
          <w:p w:rsidR="000328C5" w:rsidRPr="00374E63" w:rsidRDefault="0025107D" w:rsidP="00374E63">
            <w:pPr>
              <w:widowControl w:val="0"/>
              <w:spacing w:line="240" w:lineRule="auto"/>
              <w:contextualSpacing/>
              <w:rPr>
                <w:szCs w:val="28"/>
              </w:rPr>
            </w:pPr>
            <w:r>
              <w:rPr>
                <w:szCs w:val="28"/>
              </w:rPr>
              <w:t>4,98</w:t>
            </w:r>
          </w:p>
        </w:tc>
        <w:tc>
          <w:tcPr>
            <w:tcW w:w="795" w:type="pct"/>
            <w:tcBorders>
              <w:top w:val="single" w:sz="4" w:space="0" w:color="auto"/>
              <w:left w:val="single" w:sz="2" w:space="0" w:color="auto"/>
              <w:bottom w:val="single" w:sz="4" w:space="0" w:color="auto"/>
              <w:right w:val="single" w:sz="2" w:space="0" w:color="auto"/>
            </w:tcBorders>
          </w:tcPr>
          <w:p w:rsidR="000328C5" w:rsidRPr="00374E63" w:rsidRDefault="0025107D" w:rsidP="00374E63">
            <w:pPr>
              <w:widowControl w:val="0"/>
              <w:spacing w:line="240" w:lineRule="auto"/>
              <w:contextualSpacing/>
              <w:rPr>
                <w:szCs w:val="28"/>
              </w:rPr>
            </w:pPr>
            <w:r>
              <w:rPr>
                <w:szCs w:val="28"/>
              </w:rPr>
              <w:t>4,98</w:t>
            </w:r>
          </w:p>
        </w:tc>
        <w:tc>
          <w:tcPr>
            <w:tcW w:w="806" w:type="pct"/>
            <w:tcBorders>
              <w:top w:val="single" w:sz="4" w:space="0" w:color="auto"/>
              <w:left w:val="single" w:sz="2" w:space="0" w:color="auto"/>
              <w:bottom w:val="single" w:sz="4" w:space="0" w:color="auto"/>
              <w:right w:val="single" w:sz="2" w:space="0" w:color="auto"/>
            </w:tcBorders>
          </w:tcPr>
          <w:p w:rsidR="000328C5" w:rsidRPr="00374E63" w:rsidRDefault="000328C5" w:rsidP="00374E63">
            <w:pPr>
              <w:spacing w:line="240" w:lineRule="auto"/>
              <w:contextualSpacing/>
              <w:rPr>
                <w:b/>
                <w:bCs/>
                <w:szCs w:val="28"/>
              </w:rPr>
            </w:pPr>
          </w:p>
        </w:tc>
      </w:tr>
      <w:tr w:rsidR="000328C5" w:rsidRPr="00374E63" w:rsidTr="004537EE">
        <w:trPr>
          <w:trHeight w:val="345"/>
        </w:trPr>
        <w:tc>
          <w:tcPr>
            <w:tcW w:w="321" w:type="pct"/>
            <w:tcBorders>
              <w:top w:val="single" w:sz="4" w:space="0" w:color="auto"/>
              <w:left w:val="single" w:sz="2" w:space="0" w:color="auto"/>
              <w:bottom w:val="single" w:sz="4" w:space="0" w:color="auto"/>
              <w:right w:val="single" w:sz="4" w:space="0" w:color="auto"/>
            </w:tcBorders>
          </w:tcPr>
          <w:p w:rsidR="000328C5" w:rsidRPr="00374E63" w:rsidRDefault="000328C5" w:rsidP="00374E63">
            <w:pPr>
              <w:widowControl w:val="0"/>
              <w:spacing w:line="240" w:lineRule="auto"/>
              <w:contextualSpacing/>
              <w:rPr>
                <w:szCs w:val="28"/>
              </w:rPr>
            </w:pPr>
            <w:r w:rsidRPr="00374E63">
              <w:rPr>
                <w:bCs/>
                <w:szCs w:val="28"/>
              </w:rPr>
              <w:t>3</w:t>
            </w:r>
          </w:p>
        </w:tc>
        <w:tc>
          <w:tcPr>
            <w:tcW w:w="1637" w:type="pct"/>
            <w:tcBorders>
              <w:top w:val="single" w:sz="4" w:space="0" w:color="auto"/>
              <w:left w:val="single" w:sz="4" w:space="0" w:color="auto"/>
              <w:bottom w:val="single" w:sz="4" w:space="0" w:color="auto"/>
              <w:right w:val="single" w:sz="2" w:space="0" w:color="auto"/>
            </w:tcBorders>
          </w:tcPr>
          <w:p w:rsidR="000328C5" w:rsidRPr="00EA5DFF" w:rsidRDefault="001F5F62" w:rsidP="00374E63">
            <w:pPr>
              <w:widowControl w:val="0"/>
              <w:spacing w:line="240" w:lineRule="auto"/>
              <w:contextualSpacing/>
              <w:rPr>
                <w:szCs w:val="28"/>
              </w:rPr>
            </w:pPr>
            <w:r w:rsidRPr="00EA5DFF">
              <w:rPr>
                <w:bCs/>
                <w:szCs w:val="24"/>
              </w:rPr>
              <w:t>с. Малышево ул. Набережная</w:t>
            </w:r>
          </w:p>
        </w:tc>
        <w:tc>
          <w:tcPr>
            <w:tcW w:w="784" w:type="pct"/>
            <w:tcBorders>
              <w:top w:val="single" w:sz="4" w:space="0" w:color="auto"/>
              <w:left w:val="single" w:sz="4" w:space="0" w:color="auto"/>
              <w:bottom w:val="single" w:sz="4" w:space="0" w:color="auto"/>
              <w:right w:val="single" w:sz="2" w:space="0" w:color="auto"/>
            </w:tcBorders>
          </w:tcPr>
          <w:p w:rsidR="000328C5" w:rsidRPr="00374E63" w:rsidRDefault="000328C5" w:rsidP="00374E63">
            <w:pPr>
              <w:widowControl w:val="0"/>
              <w:spacing w:line="240" w:lineRule="auto"/>
              <w:contextualSpacing/>
              <w:rPr>
                <w:szCs w:val="28"/>
              </w:rPr>
            </w:pPr>
            <w:r w:rsidRPr="00374E63">
              <w:rPr>
                <w:szCs w:val="28"/>
              </w:rPr>
              <w:t>5</w:t>
            </w:r>
          </w:p>
        </w:tc>
        <w:tc>
          <w:tcPr>
            <w:tcW w:w="657" w:type="pct"/>
            <w:tcBorders>
              <w:top w:val="single" w:sz="4" w:space="0" w:color="auto"/>
              <w:left w:val="single" w:sz="4" w:space="0" w:color="auto"/>
              <w:bottom w:val="single" w:sz="4" w:space="0" w:color="auto"/>
              <w:right w:val="single" w:sz="2" w:space="0" w:color="auto"/>
            </w:tcBorders>
          </w:tcPr>
          <w:p w:rsidR="000328C5" w:rsidRPr="00374E63" w:rsidRDefault="001F5F62" w:rsidP="00374E63">
            <w:pPr>
              <w:widowControl w:val="0"/>
              <w:spacing w:line="240" w:lineRule="auto"/>
              <w:contextualSpacing/>
              <w:rPr>
                <w:szCs w:val="28"/>
              </w:rPr>
            </w:pPr>
            <w:r>
              <w:rPr>
                <w:szCs w:val="28"/>
              </w:rPr>
              <w:t>2,4</w:t>
            </w:r>
          </w:p>
        </w:tc>
        <w:tc>
          <w:tcPr>
            <w:tcW w:w="795" w:type="pct"/>
            <w:tcBorders>
              <w:top w:val="single" w:sz="4" w:space="0" w:color="auto"/>
              <w:left w:val="single" w:sz="2" w:space="0" w:color="auto"/>
              <w:bottom w:val="single" w:sz="4" w:space="0" w:color="auto"/>
              <w:right w:val="single" w:sz="2" w:space="0" w:color="auto"/>
            </w:tcBorders>
          </w:tcPr>
          <w:p w:rsidR="000328C5" w:rsidRPr="00374E63" w:rsidRDefault="001F5F62" w:rsidP="00374E63">
            <w:pPr>
              <w:widowControl w:val="0"/>
              <w:spacing w:line="240" w:lineRule="auto"/>
              <w:contextualSpacing/>
              <w:rPr>
                <w:szCs w:val="28"/>
              </w:rPr>
            </w:pPr>
            <w:r>
              <w:rPr>
                <w:szCs w:val="28"/>
              </w:rPr>
              <w:t>2,4</w:t>
            </w:r>
          </w:p>
        </w:tc>
        <w:tc>
          <w:tcPr>
            <w:tcW w:w="806" w:type="pct"/>
            <w:tcBorders>
              <w:top w:val="single" w:sz="4" w:space="0" w:color="auto"/>
              <w:left w:val="single" w:sz="2" w:space="0" w:color="auto"/>
              <w:bottom w:val="single" w:sz="4" w:space="0" w:color="auto"/>
              <w:right w:val="single" w:sz="2" w:space="0" w:color="auto"/>
            </w:tcBorders>
          </w:tcPr>
          <w:p w:rsidR="000328C5" w:rsidRPr="00374E63" w:rsidRDefault="000328C5" w:rsidP="00374E63">
            <w:pPr>
              <w:widowControl w:val="0"/>
              <w:spacing w:line="240" w:lineRule="auto"/>
              <w:contextualSpacing/>
              <w:rPr>
                <w:szCs w:val="28"/>
              </w:rPr>
            </w:pPr>
          </w:p>
        </w:tc>
      </w:tr>
      <w:tr w:rsidR="004537EE" w:rsidRPr="00374E63" w:rsidTr="004537EE">
        <w:trPr>
          <w:trHeight w:val="315"/>
        </w:trPr>
        <w:tc>
          <w:tcPr>
            <w:tcW w:w="321" w:type="pct"/>
            <w:tcBorders>
              <w:top w:val="single" w:sz="4" w:space="0" w:color="auto"/>
              <w:left w:val="single" w:sz="2" w:space="0" w:color="auto"/>
              <w:bottom w:val="single" w:sz="4" w:space="0" w:color="auto"/>
              <w:right w:val="single" w:sz="4" w:space="0" w:color="auto"/>
            </w:tcBorders>
          </w:tcPr>
          <w:p w:rsidR="004537EE" w:rsidRPr="00374E63" w:rsidRDefault="004537EE" w:rsidP="00374E63">
            <w:pPr>
              <w:widowControl w:val="0"/>
              <w:spacing w:line="240" w:lineRule="auto"/>
              <w:contextualSpacing/>
              <w:rPr>
                <w:szCs w:val="28"/>
              </w:rPr>
            </w:pPr>
            <w:r w:rsidRPr="00374E63">
              <w:rPr>
                <w:szCs w:val="28"/>
              </w:rPr>
              <w:t>4</w:t>
            </w:r>
          </w:p>
        </w:tc>
        <w:tc>
          <w:tcPr>
            <w:tcW w:w="1637" w:type="pct"/>
            <w:tcBorders>
              <w:top w:val="nil"/>
              <w:left w:val="single" w:sz="4" w:space="0" w:color="auto"/>
              <w:bottom w:val="single" w:sz="4" w:space="0" w:color="auto"/>
              <w:right w:val="single" w:sz="2" w:space="0" w:color="auto"/>
            </w:tcBorders>
          </w:tcPr>
          <w:p w:rsidR="004537EE" w:rsidRPr="00EA5DFF" w:rsidRDefault="004537EE" w:rsidP="00374E63">
            <w:pPr>
              <w:widowControl w:val="0"/>
              <w:spacing w:line="240" w:lineRule="auto"/>
              <w:contextualSpacing/>
              <w:rPr>
                <w:szCs w:val="28"/>
              </w:rPr>
            </w:pPr>
            <w:r w:rsidRPr="00EA5DFF">
              <w:rPr>
                <w:bCs/>
                <w:szCs w:val="24"/>
              </w:rPr>
              <w:t>с. Малышево  ул. Обская</w:t>
            </w:r>
          </w:p>
        </w:tc>
        <w:tc>
          <w:tcPr>
            <w:tcW w:w="784" w:type="pct"/>
            <w:tcBorders>
              <w:top w:val="single" w:sz="4" w:space="0" w:color="auto"/>
              <w:left w:val="single" w:sz="4" w:space="0" w:color="auto"/>
              <w:bottom w:val="single" w:sz="4" w:space="0" w:color="auto"/>
              <w:right w:val="single" w:sz="2" w:space="0" w:color="auto"/>
            </w:tcBorders>
          </w:tcPr>
          <w:p w:rsidR="004537EE" w:rsidRPr="00374E63" w:rsidRDefault="004537EE" w:rsidP="00374E63">
            <w:pPr>
              <w:widowControl w:val="0"/>
              <w:spacing w:line="240" w:lineRule="auto"/>
              <w:contextualSpacing/>
              <w:rPr>
                <w:szCs w:val="28"/>
              </w:rPr>
            </w:pPr>
            <w:r>
              <w:rPr>
                <w:szCs w:val="28"/>
              </w:rPr>
              <w:t>5</w:t>
            </w:r>
          </w:p>
        </w:tc>
        <w:tc>
          <w:tcPr>
            <w:tcW w:w="657" w:type="pct"/>
            <w:tcBorders>
              <w:top w:val="single" w:sz="4" w:space="0" w:color="auto"/>
              <w:left w:val="single" w:sz="4" w:space="0" w:color="auto"/>
              <w:bottom w:val="single" w:sz="4" w:space="0" w:color="auto"/>
              <w:right w:val="single" w:sz="2" w:space="0" w:color="auto"/>
            </w:tcBorders>
          </w:tcPr>
          <w:p w:rsidR="004537EE" w:rsidRPr="00374E63" w:rsidRDefault="004537EE" w:rsidP="00374E63">
            <w:pPr>
              <w:widowControl w:val="0"/>
              <w:spacing w:line="240" w:lineRule="auto"/>
              <w:contextualSpacing/>
              <w:rPr>
                <w:szCs w:val="28"/>
              </w:rPr>
            </w:pPr>
            <w:r>
              <w:rPr>
                <w:szCs w:val="28"/>
              </w:rPr>
              <w:t>0,98</w:t>
            </w:r>
          </w:p>
        </w:tc>
        <w:tc>
          <w:tcPr>
            <w:tcW w:w="795" w:type="pct"/>
            <w:tcBorders>
              <w:top w:val="single" w:sz="4" w:space="0" w:color="auto"/>
              <w:left w:val="single" w:sz="2" w:space="0" w:color="auto"/>
              <w:bottom w:val="single" w:sz="4" w:space="0" w:color="auto"/>
              <w:right w:val="single" w:sz="2" w:space="0" w:color="auto"/>
            </w:tcBorders>
          </w:tcPr>
          <w:p w:rsidR="004537EE" w:rsidRPr="00374E63" w:rsidRDefault="004537EE" w:rsidP="00374E63">
            <w:pPr>
              <w:widowControl w:val="0"/>
              <w:spacing w:line="240" w:lineRule="auto"/>
              <w:contextualSpacing/>
              <w:rPr>
                <w:szCs w:val="28"/>
              </w:rPr>
            </w:pPr>
            <w:r>
              <w:rPr>
                <w:szCs w:val="28"/>
              </w:rPr>
              <w:t>0,98</w:t>
            </w:r>
          </w:p>
        </w:tc>
        <w:tc>
          <w:tcPr>
            <w:tcW w:w="806" w:type="pct"/>
            <w:tcBorders>
              <w:top w:val="single" w:sz="4" w:space="0" w:color="auto"/>
              <w:left w:val="single" w:sz="2" w:space="0" w:color="auto"/>
              <w:bottom w:val="single" w:sz="4" w:space="0" w:color="auto"/>
              <w:right w:val="single" w:sz="2" w:space="0" w:color="auto"/>
            </w:tcBorders>
          </w:tcPr>
          <w:p w:rsidR="004537EE" w:rsidRPr="00374E63" w:rsidRDefault="004537EE" w:rsidP="00374E63">
            <w:pPr>
              <w:widowControl w:val="0"/>
              <w:spacing w:line="240" w:lineRule="auto"/>
              <w:contextualSpacing/>
              <w:rPr>
                <w:szCs w:val="28"/>
              </w:rPr>
            </w:pPr>
          </w:p>
        </w:tc>
      </w:tr>
      <w:tr w:rsidR="000328C5" w:rsidRPr="00374E63" w:rsidTr="004537EE">
        <w:trPr>
          <w:trHeight w:val="315"/>
        </w:trPr>
        <w:tc>
          <w:tcPr>
            <w:tcW w:w="321" w:type="pct"/>
            <w:tcBorders>
              <w:top w:val="single" w:sz="4" w:space="0" w:color="auto"/>
              <w:left w:val="single" w:sz="2" w:space="0" w:color="auto"/>
              <w:bottom w:val="single" w:sz="4" w:space="0" w:color="auto"/>
              <w:right w:val="single" w:sz="4" w:space="0" w:color="auto"/>
            </w:tcBorders>
          </w:tcPr>
          <w:p w:rsidR="000328C5" w:rsidRPr="00374E63" w:rsidRDefault="000328C5" w:rsidP="00374E63">
            <w:pPr>
              <w:widowControl w:val="0"/>
              <w:spacing w:line="240" w:lineRule="auto"/>
              <w:contextualSpacing/>
              <w:rPr>
                <w:szCs w:val="28"/>
              </w:rPr>
            </w:pPr>
            <w:r w:rsidRPr="00374E63">
              <w:rPr>
                <w:szCs w:val="28"/>
              </w:rPr>
              <w:t>5</w:t>
            </w:r>
          </w:p>
        </w:tc>
        <w:tc>
          <w:tcPr>
            <w:tcW w:w="1637" w:type="pct"/>
            <w:tcBorders>
              <w:top w:val="nil"/>
              <w:left w:val="single" w:sz="4" w:space="0" w:color="auto"/>
              <w:bottom w:val="single" w:sz="4" w:space="0" w:color="auto"/>
              <w:right w:val="single" w:sz="2" w:space="0" w:color="auto"/>
            </w:tcBorders>
          </w:tcPr>
          <w:p w:rsidR="000328C5" w:rsidRPr="00EA5DFF" w:rsidRDefault="001F5F62" w:rsidP="00374E63">
            <w:pPr>
              <w:widowControl w:val="0"/>
              <w:spacing w:line="240" w:lineRule="auto"/>
              <w:contextualSpacing/>
              <w:rPr>
                <w:szCs w:val="28"/>
              </w:rPr>
            </w:pPr>
            <w:r w:rsidRPr="00EA5DFF">
              <w:rPr>
                <w:bCs/>
                <w:szCs w:val="24"/>
              </w:rPr>
              <w:t>с. Малышево ул. Школьная</w:t>
            </w:r>
          </w:p>
        </w:tc>
        <w:tc>
          <w:tcPr>
            <w:tcW w:w="784" w:type="pct"/>
            <w:tcBorders>
              <w:top w:val="single" w:sz="4" w:space="0" w:color="auto"/>
              <w:left w:val="single" w:sz="4" w:space="0" w:color="auto"/>
              <w:bottom w:val="single" w:sz="4" w:space="0" w:color="auto"/>
              <w:right w:val="single" w:sz="2" w:space="0" w:color="auto"/>
            </w:tcBorders>
          </w:tcPr>
          <w:p w:rsidR="000328C5" w:rsidRPr="00374E63" w:rsidRDefault="00181867" w:rsidP="00374E63">
            <w:pPr>
              <w:widowControl w:val="0"/>
              <w:spacing w:line="240" w:lineRule="auto"/>
              <w:contextualSpacing/>
              <w:rPr>
                <w:szCs w:val="28"/>
              </w:rPr>
            </w:pPr>
            <w:r>
              <w:rPr>
                <w:szCs w:val="28"/>
              </w:rPr>
              <w:t>5</w:t>
            </w:r>
          </w:p>
        </w:tc>
        <w:tc>
          <w:tcPr>
            <w:tcW w:w="657" w:type="pct"/>
            <w:tcBorders>
              <w:top w:val="single" w:sz="4" w:space="0" w:color="auto"/>
              <w:left w:val="single" w:sz="4" w:space="0" w:color="auto"/>
              <w:bottom w:val="single" w:sz="4" w:space="0" w:color="auto"/>
              <w:right w:val="single" w:sz="2" w:space="0" w:color="auto"/>
            </w:tcBorders>
          </w:tcPr>
          <w:p w:rsidR="000328C5" w:rsidRPr="00374E63" w:rsidRDefault="001F5F62" w:rsidP="00374E63">
            <w:pPr>
              <w:widowControl w:val="0"/>
              <w:spacing w:line="240" w:lineRule="auto"/>
              <w:contextualSpacing/>
              <w:rPr>
                <w:szCs w:val="28"/>
              </w:rPr>
            </w:pPr>
            <w:r>
              <w:rPr>
                <w:szCs w:val="28"/>
              </w:rPr>
              <w:t>0,94</w:t>
            </w:r>
          </w:p>
        </w:tc>
        <w:tc>
          <w:tcPr>
            <w:tcW w:w="795" w:type="pct"/>
            <w:tcBorders>
              <w:top w:val="single" w:sz="4" w:space="0" w:color="auto"/>
              <w:left w:val="single" w:sz="2" w:space="0" w:color="auto"/>
              <w:bottom w:val="single" w:sz="4" w:space="0" w:color="auto"/>
              <w:right w:val="single" w:sz="2" w:space="0" w:color="auto"/>
            </w:tcBorders>
          </w:tcPr>
          <w:p w:rsidR="000328C5" w:rsidRPr="00374E63" w:rsidRDefault="001F5F62" w:rsidP="00374E63">
            <w:pPr>
              <w:widowControl w:val="0"/>
              <w:spacing w:line="240" w:lineRule="auto"/>
              <w:contextualSpacing/>
              <w:rPr>
                <w:szCs w:val="28"/>
              </w:rPr>
            </w:pPr>
            <w:r>
              <w:rPr>
                <w:szCs w:val="28"/>
              </w:rPr>
              <w:t>0,94</w:t>
            </w:r>
          </w:p>
        </w:tc>
        <w:tc>
          <w:tcPr>
            <w:tcW w:w="806" w:type="pct"/>
            <w:tcBorders>
              <w:top w:val="single" w:sz="4" w:space="0" w:color="auto"/>
              <w:left w:val="single" w:sz="2" w:space="0" w:color="auto"/>
              <w:bottom w:val="single" w:sz="4" w:space="0" w:color="auto"/>
              <w:right w:val="single" w:sz="2" w:space="0" w:color="auto"/>
            </w:tcBorders>
          </w:tcPr>
          <w:p w:rsidR="000328C5" w:rsidRPr="00374E63" w:rsidRDefault="000328C5" w:rsidP="00374E63">
            <w:pPr>
              <w:widowControl w:val="0"/>
              <w:spacing w:line="240" w:lineRule="auto"/>
              <w:contextualSpacing/>
              <w:rPr>
                <w:szCs w:val="28"/>
              </w:rPr>
            </w:pPr>
          </w:p>
        </w:tc>
      </w:tr>
      <w:tr w:rsidR="000328C5" w:rsidRPr="00374E63" w:rsidTr="004537EE">
        <w:trPr>
          <w:trHeight w:val="315"/>
        </w:trPr>
        <w:tc>
          <w:tcPr>
            <w:tcW w:w="321" w:type="pct"/>
            <w:tcBorders>
              <w:top w:val="single" w:sz="4" w:space="0" w:color="auto"/>
              <w:left w:val="single" w:sz="2" w:space="0" w:color="auto"/>
              <w:bottom w:val="single" w:sz="4" w:space="0" w:color="auto"/>
              <w:right w:val="single" w:sz="4" w:space="0" w:color="auto"/>
            </w:tcBorders>
          </w:tcPr>
          <w:p w:rsidR="000328C5" w:rsidRPr="00374E63" w:rsidRDefault="000328C5" w:rsidP="00374E63">
            <w:pPr>
              <w:widowControl w:val="0"/>
              <w:spacing w:line="240" w:lineRule="auto"/>
              <w:contextualSpacing/>
              <w:rPr>
                <w:szCs w:val="28"/>
              </w:rPr>
            </w:pPr>
            <w:r w:rsidRPr="00374E63">
              <w:rPr>
                <w:szCs w:val="28"/>
              </w:rPr>
              <w:t>6</w:t>
            </w:r>
          </w:p>
        </w:tc>
        <w:tc>
          <w:tcPr>
            <w:tcW w:w="1637" w:type="pct"/>
            <w:tcBorders>
              <w:top w:val="nil"/>
              <w:left w:val="single" w:sz="4" w:space="0" w:color="auto"/>
              <w:bottom w:val="single" w:sz="4" w:space="0" w:color="auto"/>
              <w:right w:val="single" w:sz="2" w:space="0" w:color="auto"/>
            </w:tcBorders>
          </w:tcPr>
          <w:p w:rsidR="000328C5" w:rsidRPr="00EA5DFF" w:rsidRDefault="001F5F62" w:rsidP="00374E63">
            <w:pPr>
              <w:widowControl w:val="0"/>
              <w:spacing w:line="240" w:lineRule="auto"/>
              <w:contextualSpacing/>
              <w:rPr>
                <w:szCs w:val="28"/>
              </w:rPr>
            </w:pPr>
            <w:r w:rsidRPr="00EA5DFF">
              <w:rPr>
                <w:bCs/>
                <w:szCs w:val="24"/>
              </w:rPr>
              <w:t>с. Нижний Сузун  ул. Степная</w:t>
            </w:r>
          </w:p>
        </w:tc>
        <w:tc>
          <w:tcPr>
            <w:tcW w:w="784" w:type="pct"/>
            <w:tcBorders>
              <w:top w:val="single" w:sz="4" w:space="0" w:color="auto"/>
              <w:left w:val="single" w:sz="4" w:space="0" w:color="auto"/>
              <w:bottom w:val="single" w:sz="4" w:space="0" w:color="auto"/>
              <w:right w:val="single" w:sz="2" w:space="0" w:color="auto"/>
            </w:tcBorders>
          </w:tcPr>
          <w:p w:rsidR="000328C5" w:rsidRPr="00374E63" w:rsidRDefault="00181867" w:rsidP="00374E63">
            <w:pPr>
              <w:widowControl w:val="0"/>
              <w:spacing w:line="240" w:lineRule="auto"/>
              <w:contextualSpacing/>
              <w:rPr>
                <w:szCs w:val="28"/>
              </w:rPr>
            </w:pPr>
            <w:r>
              <w:rPr>
                <w:szCs w:val="28"/>
              </w:rPr>
              <w:t>5</w:t>
            </w:r>
          </w:p>
        </w:tc>
        <w:tc>
          <w:tcPr>
            <w:tcW w:w="657" w:type="pct"/>
            <w:tcBorders>
              <w:top w:val="single" w:sz="4" w:space="0" w:color="auto"/>
              <w:left w:val="single" w:sz="4" w:space="0" w:color="auto"/>
              <w:bottom w:val="single" w:sz="4" w:space="0" w:color="auto"/>
              <w:right w:val="single" w:sz="2" w:space="0" w:color="auto"/>
            </w:tcBorders>
          </w:tcPr>
          <w:p w:rsidR="000328C5" w:rsidRPr="00374E63" w:rsidRDefault="001F5F62" w:rsidP="00374E63">
            <w:pPr>
              <w:widowControl w:val="0"/>
              <w:spacing w:line="240" w:lineRule="auto"/>
              <w:contextualSpacing/>
              <w:rPr>
                <w:szCs w:val="28"/>
              </w:rPr>
            </w:pPr>
            <w:r>
              <w:rPr>
                <w:szCs w:val="28"/>
              </w:rPr>
              <w:t>1,4</w:t>
            </w:r>
          </w:p>
        </w:tc>
        <w:tc>
          <w:tcPr>
            <w:tcW w:w="795" w:type="pct"/>
            <w:tcBorders>
              <w:top w:val="single" w:sz="4" w:space="0" w:color="auto"/>
              <w:left w:val="single" w:sz="2" w:space="0" w:color="auto"/>
              <w:bottom w:val="single" w:sz="4" w:space="0" w:color="auto"/>
              <w:right w:val="single" w:sz="2" w:space="0" w:color="auto"/>
            </w:tcBorders>
          </w:tcPr>
          <w:p w:rsidR="000328C5" w:rsidRPr="00374E63" w:rsidRDefault="001F5F62" w:rsidP="00374E63">
            <w:pPr>
              <w:widowControl w:val="0"/>
              <w:spacing w:line="240" w:lineRule="auto"/>
              <w:contextualSpacing/>
              <w:rPr>
                <w:szCs w:val="28"/>
              </w:rPr>
            </w:pPr>
            <w:r>
              <w:rPr>
                <w:szCs w:val="28"/>
              </w:rPr>
              <w:t>1,4</w:t>
            </w:r>
          </w:p>
        </w:tc>
        <w:tc>
          <w:tcPr>
            <w:tcW w:w="806" w:type="pct"/>
            <w:tcBorders>
              <w:top w:val="single" w:sz="4" w:space="0" w:color="auto"/>
              <w:left w:val="single" w:sz="2" w:space="0" w:color="auto"/>
              <w:bottom w:val="single" w:sz="4" w:space="0" w:color="auto"/>
              <w:right w:val="single" w:sz="2" w:space="0" w:color="auto"/>
            </w:tcBorders>
          </w:tcPr>
          <w:p w:rsidR="000328C5" w:rsidRPr="00374E63" w:rsidRDefault="000328C5" w:rsidP="00374E63">
            <w:pPr>
              <w:widowControl w:val="0"/>
              <w:spacing w:line="240" w:lineRule="auto"/>
              <w:contextualSpacing/>
              <w:rPr>
                <w:szCs w:val="28"/>
              </w:rPr>
            </w:pPr>
          </w:p>
        </w:tc>
      </w:tr>
      <w:tr w:rsidR="000328C5" w:rsidRPr="00374E63" w:rsidTr="004537EE">
        <w:trPr>
          <w:trHeight w:val="315"/>
        </w:trPr>
        <w:tc>
          <w:tcPr>
            <w:tcW w:w="321" w:type="pct"/>
            <w:tcBorders>
              <w:top w:val="single" w:sz="4" w:space="0" w:color="auto"/>
              <w:left w:val="single" w:sz="2" w:space="0" w:color="auto"/>
              <w:bottom w:val="single" w:sz="4" w:space="0" w:color="auto"/>
              <w:right w:val="single" w:sz="4" w:space="0" w:color="auto"/>
            </w:tcBorders>
          </w:tcPr>
          <w:p w:rsidR="000328C5" w:rsidRPr="00374E63" w:rsidRDefault="000328C5" w:rsidP="00374E63">
            <w:pPr>
              <w:widowControl w:val="0"/>
              <w:spacing w:line="240" w:lineRule="auto"/>
              <w:contextualSpacing/>
              <w:rPr>
                <w:szCs w:val="28"/>
              </w:rPr>
            </w:pPr>
            <w:r w:rsidRPr="00374E63">
              <w:rPr>
                <w:szCs w:val="28"/>
              </w:rPr>
              <w:t>7</w:t>
            </w:r>
          </w:p>
        </w:tc>
        <w:tc>
          <w:tcPr>
            <w:tcW w:w="1637" w:type="pct"/>
            <w:tcBorders>
              <w:top w:val="nil"/>
              <w:left w:val="single" w:sz="4" w:space="0" w:color="auto"/>
              <w:bottom w:val="single" w:sz="4" w:space="0" w:color="auto"/>
              <w:right w:val="single" w:sz="2" w:space="0" w:color="auto"/>
            </w:tcBorders>
          </w:tcPr>
          <w:p w:rsidR="000328C5" w:rsidRPr="00EA5DFF" w:rsidRDefault="001F5F62" w:rsidP="00374E63">
            <w:pPr>
              <w:widowControl w:val="0"/>
              <w:spacing w:line="240" w:lineRule="auto"/>
              <w:contextualSpacing/>
              <w:rPr>
                <w:szCs w:val="28"/>
              </w:rPr>
            </w:pPr>
            <w:r w:rsidRPr="00EA5DFF">
              <w:rPr>
                <w:bCs/>
                <w:szCs w:val="24"/>
              </w:rPr>
              <w:t xml:space="preserve">с. Нижний Сузун ул. </w:t>
            </w:r>
            <w:r w:rsidRPr="00EA5DFF">
              <w:rPr>
                <w:bCs/>
                <w:szCs w:val="24"/>
              </w:rPr>
              <w:lastRenderedPageBreak/>
              <w:t>Лесная</w:t>
            </w:r>
          </w:p>
        </w:tc>
        <w:tc>
          <w:tcPr>
            <w:tcW w:w="784" w:type="pct"/>
            <w:tcBorders>
              <w:top w:val="single" w:sz="4" w:space="0" w:color="auto"/>
              <w:left w:val="single" w:sz="4" w:space="0" w:color="auto"/>
              <w:bottom w:val="single" w:sz="4" w:space="0" w:color="auto"/>
              <w:right w:val="single" w:sz="2" w:space="0" w:color="auto"/>
            </w:tcBorders>
          </w:tcPr>
          <w:p w:rsidR="000328C5" w:rsidRPr="00374E63" w:rsidRDefault="00181867" w:rsidP="00374E63">
            <w:pPr>
              <w:widowControl w:val="0"/>
              <w:spacing w:line="240" w:lineRule="auto"/>
              <w:contextualSpacing/>
              <w:rPr>
                <w:szCs w:val="28"/>
              </w:rPr>
            </w:pPr>
            <w:r>
              <w:rPr>
                <w:szCs w:val="28"/>
              </w:rPr>
              <w:lastRenderedPageBreak/>
              <w:t>5</w:t>
            </w:r>
          </w:p>
        </w:tc>
        <w:tc>
          <w:tcPr>
            <w:tcW w:w="657" w:type="pct"/>
            <w:tcBorders>
              <w:top w:val="single" w:sz="4" w:space="0" w:color="auto"/>
              <w:left w:val="single" w:sz="4" w:space="0" w:color="auto"/>
              <w:bottom w:val="single" w:sz="4" w:space="0" w:color="auto"/>
              <w:right w:val="single" w:sz="2" w:space="0" w:color="auto"/>
            </w:tcBorders>
          </w:tcPr>
          <w:p w:rsidR="000328C5" w:rsidRPr="00374E63" w:rsidRDefault="001F5F62" w:rsidP="00374E63">
            <w:pPr>
              <w:widowControl w:val="0"/>
              <w:spacing w:line="240" w:lineRule="auto"/>
              <w:contextualSpacing/>
              <w:rPr>
                <w:szCs w:val="28"/>
              </w:rPr>
            </w:pPr>
            <w:r>
              <w:rPr>
                <w:szCs w:val="28"/>
              </w:rPr>
              <w:t>1,29</w:t>
            </w:r>
          </w:p>
        </w:tc>
        <w:tc>
          <w:tcPr>
            <w:tcW w:w="795" w:type="pct"/>
            <w:tcBorders>
              <w:top w:val="single" w:sz="4" w:space="0" w:color="auto"/>
              <w:left w:val="single" w:sz="2" w:space="0" w:color="auto"/>
              <w:bottom w:val="single" w:sz="4" w:space="0" w:color="auto"/>
              <w:right w:val="single" w:sz="2" w:space="0" w:color="auto"/>
            </w:tcBorders>
          </w:tcPr>
          <w:p w:rsidR="000328C5" w:rsidRPr="00374E63" w:rsidRDefault="001F5F62" w:rsidP="00374E63">
            <w:pPr>
              <w:widowControl w:val="0"/>
              <w:spacing w:line="240" w:lineRule="auto"/>
              <w:contextualSpacing/>
              <w:rPr>
                <w:szCs w:val="28"/>
              </w:rPr>
            </w:pPr>
            <w:r>
              <w:rPr>
                <w:szCs w:val="28"/>
              </w:rPr>
              <w:t>1,29</w:t>
            </w:r>
          </w:p>
        </w:tc>
        <w:tc>
          <w:tcPr>
            <w:tcW w:w="806" w:type="pct"/>
            <w:tcBorders>
              <w:top w:val="single" w:sz="4" w:space="0" w:color="auto"/>
              <w:left w:val="single" w:sz="2" w:space="0" w:color="auto"/>
              <w:bottom w:val="single" w:sz="4" w:space="0" w:color="auto"/>
              <w:right w:val="single" w:sz="2" w:space="0" w:color="auto"/>
            </w:tcBorders>
          </w:tcPr>
          <w:p w:rsidR="000328C5" w:rsidRPr="00374E63" w:rsidRDefault="000328C5" w:rsidP="00374E63">
            <w:pPr>
              <w:widowControl w:val="0"/>
              <w:spacing w:line="240" w:lineRule="auto"/>
              <w:contextualSpacing/>
              <w:rPr>
                <w:szCs w:val="28"/>
              </w:rPr>
            </w:pPr>
          </w:p>
        </w:tc>
      </w:tr>
      <w:tr w:rsidR="000328C5" w:rsidRPr="00374E63" w:rsidTr="004537EE">
        <w:trPr>
          <w:trHeight w:val="315"/>
        </w:trPr>
        <w:tc>
          <w:tcPr>
            <w:tcW w:w="321" w:type="pct"/>
            <w:tcBorders>
              <w:top w:val="single" w:sz="4" w:space="0" w:color="auto"/>
              <w:left w:val="single" w:sz="2" w:space="0" w:color="auto"/>
              <w:bottom w:val="single" w:sz="4" w:space="0" w:color="auto"/>
              <w:right w:val="single" w:sz="4" w:space="0" w:color="auto"/>
            </w:tcBorders>
          </w:tcPr>
          <w:p w:rsidR="000328C5" w:rsidRPr="00374E63" w:rsidRDefault="000328C5" w:rsidP="00374E63">
            <w:pPr>
              <w:widowControl w:val="0"/>
              <w:spacing w:line="240" w:lineRule="auto"/>
              <w:contextualSpacing/>
              <w:rPr>
                <w:szCs w:val="28"/>
              </w:rPr>
            </w:pPr>
            <w:r w:rsidRPr="00374E63">
              <w:rPr>
                <w:szCs w:val="28"/>
              </w:rPr>
              <w:lastRenderedPageBreak/>
              <w:t>8</w:t>
            </w:r>
          </w:p>
        </w:tc>
        <w:tc>
          <w:tcPr>
            <w:tcW w:w="1637" w:type="pct"/>
            <w:tcBorders>
              <w:top w:val="nil"/>
              <w:left w:val="single" w:sz="4" w:space="0" w:color="auto"/>
              <w:bottom w:val="single" w:sz="4" w:space="0" w:color="auto"/>
              <w:right w:val="single" w:sz="2" w:space="0" w:color="auto"/>
            </w:tcBorders>
          </w:tcPr>
          <w:p w:rsidR="000328C5" w:rsidRPr="00EA5DFF" w:rsidRDefault="001F5F62" w:rsidP="00374E63">
            <w:pPr>
              <w:widowControl w:val="0"/>
              <w:spacing w:line="240" w:lineRule="auto"/>
              <w:contextualSpacing/>
              <w:rPr>
                <w:szCs w:val="28"/>
              </w:rPr>
            </w:pPr>
            <w:r w:rsidRPr="00EA5DFF">
              <w:rPr>
                <w:bCs/>
                <w:szCs w:val="24"/>
              </w:rPr>
              <w:t>с. Нижний Сузун ул. Речная</w:t>
            </w:r>
          </w:p>
        </w:tc>
        <w:tc>
          <w:tcPr>
            <w:tcW w:w="784" w:type="pct"/>
            <w:tcBorders>
              <w:top w:val="single" w:sz="4" w:space="0" w:color="auto"/>
              <w:left w:val="single" w:sz="4" w:space="0" w:color="auto"/>
              <w:bottom w:val="single" w:sz="4" w:space="0" w:color="auto"/>
              <w:right w:val="single" w:sz="2" w:space="0" w:color="auto"/>
            </w:tcBorders>
          </w:tcPr>
          <w:p w:rsidR="000328C5" w:rsidRPr="00374E63" w:rsidRDefault="00181867" w:rsidP="00374E63">
            <w:pPr>
              <w:widowControl w:val="0"/>
              <w:spacing w:line="240" w:lineRule="auto"/>
              <w:contextualSpacing/>
              <w:rPr>
                <w:szCs w:val="28"/>
              </w:rPr>
            </w:pPr>
            <w:r>
              <w:rPr>
                <w:szCs w:val="28"/>
              </w:rPr>
              <w:t>5</w:t>
            </w:r>
          </w:p>
        </w:tc>
        <w:tc>
          <w:tcPr>
            <w:tcW w:w="657" w:type="pct"/>
            <w:tcBorders>
              <w:top w:val="single" w:sz="4" w:space="0" w:color="auto"/>
              <w:left w:val="single" w:sz="4" w:space="0" w:color="auto"/>
              <w:bottom w:val="single" w:sz="4" w:space="0" w:color="auto"/>
              <w:right w:val="single" w:sz="2" w:space="0" w:color="auto"/>
            </w:tcBorders>
          </w:tcPr>
          <w:p w:rsidR="000328C5" w:rsidRPr="00374E63" w:rsidRDefault="00181867" w:rsidP="00374E63">
            <w:pPr>
              <w:widowControl w:val="0"/>
              <w:spacing w:line="240" w:lineRule="auto"/>
              <w:contextualSpacing/>
              <w:rPr>
                <w:szCs w:val="28"/>
              </w:rPr>
            </w:pPr>
            <w:r>
              <w:rPr>
                <w:szCs w:val="28"/>
              </w:rPr>
              <w:t>1,19</w:t>
            </w:r>
          </w:p>
        </w:tc>
        <w:tc>
          <w:tcPr>
            <w:tcW w:w="795" w:type="pct"/>
            <w:tcBorders>
              <w:top w:val="single" w:sz="4" w:space="0" w:color="auto"/>
              <w:left w:val="single" w:sz="2" w:space="0" w:color="auto"/>
              <w:bottom w:val="single" w:sz="4" w:space="0" w:color="auto"/>
              <w:right w:val="single" w:sz="2" w:space="0" w:color="auto"/>
            </w:tcBorders>
          </w:tcPr>
          <w:p w:rsidR="000328C5" w:rsidRPr="00374E63" w:rsidRDefault="00181867" w:rsidP="00374E63">
            <w:pPr>
              <w:widowControl w:val="0"/>
              <w:spacing w:line="240" w:lineRule="auto"/>
              <w:contextualSpacing/>
              <w:rPr>
                <w:szCs w:val="28"/>
              </w:rPr>
            </w:pPr>
            <w:r>
              <w:rPr>
                <w:szCs w:val="28"/>
              </w:rPr>
              <w:t>1,19</w:t>
            </w:r>
          </w:p>
        </w:tc>
        <w:tc>
          <w:tcPr>
            <w:tcW w:w="806" w:type="pct"/>
            <w:tcBorders>
              <w:top w:val="single" w:sz="4" w:space="0" w:color="auto"/>
              <w:left w:val="single" w:sz="2" w:space="0" w:color="auto"/>
              <w:bottom w:val="single" w:sz="4" w:space="0" w:color="auto"/>
              <w:right w:val="single" w:sz="2" w:space="0" w:color="auto"/>
            </w:tcBorders>
          </w:tcPr>
          <w:p w:rsidR="000328C5" w:rsidRPr="00374E63" w:rsidRDefault="000328C5" w:rsidP="00374E63">
            <w:pPr>
              <w:widowControl w:val="0"/>
              <w:spacing w:line="240" w:lineRule="auto"/>
              <w:contextualSpacing/>
              <w:rPr>
                <w:szCs w:val="28"/>
              </w:rPr>
            </w:pPr>
          </w:p>
        </w:tc>
      </w:tr>
      <w:tr w:rsidR="000328C5" w:rsidRPr="00374E63" w:rsidTr="004537EE">
        <w:trPr>
          <w:trHeight w:val="315"/>
        </w:trPr>
        <w:tc>
          <w:tcPr>
            <w:tcW w:w="321" w:type="pct"/>
            <w:tcBorders>
              <w:top w:val="single" w:sz="4" w:space="0" w:color="auto"/>
              <w:left w:val="single" w:sz="2" w:space="0" w:color="auto"/>
              <w:bottom w:val="single" w:sz="4" w:space="0" w:color="auto"/>
              <w:right w:val="single" w:sz="4" w:space="0" w:color="auto"/>
            </w:tcBorders>
          </w:tcPr>
          <w:p w:rsidR="000328C5" w:rsidRPr="00374E63" w:rsidRDefault="000328C5" w:rsidP="00374E63">
            <w:pPr>
              <w:widowControl w:val="0"/>
              <w:spacing w:line="240" w:lineRule="auto"/>
              <w:contextualSpacing/>
              <w:rPr>
                <w:szCs w:val="28"/>
              </w:rPr>
            </w:pPr>
            <w:r w:rsidRPr="00374E63">
              <w:rPr>
                <w:szCs w:val="28"/>
              </w:rPr>
              <w:t>9</w:t>
            </w:r>
          </w:p>
        </w:tc>
        <w:tc>
          <w:tcPr>
            <w:tcW w:w="1637" w:type="pct"/>
            <w:tcBorders>
              <w:top w:val="nil"/>
              <w:left w:val="single" w:sz="4" w:space="0" w:color="auto"/>
              <w:bottom w:val="single" w:sz="4" w:space="0" w:color="auto"/>
              <w:right w:val="single" w:sz="2" w:space="0" w:color="auto"/>
            </w:tcBorders>
          </w:tcPr>
          <w:p w:rsidR="000328C5" w:rsidRPr="00EA5DFF" w:rsidRDefault="00181867" w:rsidP="00374E63">
            <w:pPr>
              <w:widowControl w:val="0"/>
              <w:spacing w:line="240" w:lineRule="auto"/>
              <w:contextualSpacing/>
              <w:rPr>
                <w:szCs w:val="28"/>
              </w:rPr>
            </w:pPr>
            <w:r w:rsidRPr="00EA5DFF">
              <w:rPr>
                <w:bCs/>
                <w:szCs w:val="24"/>
              </w:rPr>
              <w:t>с. Поротниково ул. Береговая</w:t>
            </w:r>
          </w:p>
        </w:tc>
        <w:tc>
          <w:tcPr>
            <w:tcW w:w="784" w:type="pct"/>
            <w:tcBorders>
              <w:top w:val="single" w:sz="4" w:space="0" w:color="auto"/>
              <w:left w:val="single" w:sz="4" w:space="0" w:color="auto"/>
              <w:bottom w:val="single" w:sz="4" w:space="0" w:color="auto"/>
              <w:right w:val="single" w:sz="2" w:space="0" w:color="auto"/>
            </w:tcBorders>
          </w:tcPr>
          <w:p w:rsidR="000328C5" w:rsidRPr="00374E63" w:rsidRDefault="00181867" w:rsidP="00374E63">
            <w:pPr>
              <w:widowControl w:val="0"/>
              <w:spacing w:line="240" w:lineRule="auto"/>
              <w:contextualSpacing/>
              <w:rPr>
                <w:szCs w:val="28"/>
              </w:rPr>
            </w:pPr>
            <w:r>
              <w:rPr>
                <w:szCs w:val="28"/>
              </w:rPr>
              <w:t>5</w:t>
            </w:r>
          </w:p>
        </w:tc>
        <w:tc>
          <w:tcPr>
            <w:tcW w:w="657" w:type="pct"/>
            <w:tcBorders>
              <w:top w:val="single" w:sz="4" w:space="0" w:color="auto"/>
              <w:left w:val="single" w:sz="4" w:space="0" w:color="auto"/>
              <w:bottom w:val="single" w:sz="4" w:space="0" w:color="auto"/>
              <w:right w:val="single" w:sz="2" w:space="0" w:color="auto"/>
            </w:tcBorders>
          </w:tcPr>
          <w:p w:rsidR="000328C5" w:rsidRPr="00374E63" w:rsidRDefault="00181867" w:rsidP="00374E63">
            <w:pPr>
              <w:widowControl w:val="0"/>
              <w:spacing w:line="240" w:lineRule="auto"/>
              <w:contextualSpacing/>
              <w:rPr>
                <w:szCs w:val="28"/>
              </w:rPr>
            </w:pPr>
            <w:r>
              <w:rPr>
                <w:szCs w:val="28"/>
              </w:rPr>
              <w:t>2,19</w:t>
            </w:r>
          </w:p>
        </w:tc>
        <w:tc>
          <w:tcPr>
            <w:tcW w:w="795" w:type="pct"/>
            <w:tcBorders>
              <w:top w:val="single" w:sz="4" w:space="0" w:color="auto"/>
              <w:left w:val="single" w:sz="2" w:space="0" w:color="auto"/>
              <w:bottom w:val="single" w:sz="4" w:space="0" w:color="auto"/>
              <w:right w:val="single" w:sz="2" w:space="0" w:color="auto"/>
            </w:tcBorders>
          </w:tcPr>
          <w:p w:rsidR="000328C5" w:rsidRPr="00374E63" w:rsidRDefault="00181867" w:rsidP="00374E63">
            <w:pPr>
              <w:widowControl w:val="0"/>
              <w:spacing w:line="240" w:lineRule="auto"/>
              <w:contextualSpacing/>
              <w:rPr>
                <w:szCs w:val="28"/>
              </w:rPr>
            </w:pPr>
            <w:r>
              <w:rPr>
                <w:szCs w:val="28"/>
              </w:rPr>
              <w:t>2,19</w:t>
            </w:r>
          </w:p>
        </w:tc>
        <w:tc>
          <w:tcPr>
            <w:tcW w:w="806" w:type="pct"/>
            <w:tcBorders>
              <w:top w:val="single" w:sz="4" w:space="0" w:color="auto"/>
              <w:left w:val="single" w:sz="2" w:space="0" w:color="auto"/>
              <w:bottom w:val="single" w:sz="4" w:space="0" w:color="auto"/>
              <w:right w:val="single" w:sz="2" w:space="0" w:color="auto"/>
            </w:tcBorders>
          </w:tcPr>
          <w:p w:rsidR="000328C5" w:rsidRPr="00374E63" w:rsidRDefault="000328C5" w:rsidP="00374E63">
            <w:pPr>
              <w:widowControl w:val="0"/>
              <w:spacing w:line="240" w:lineRule="auto"/>
              <w:contextualSpacing/>
              <w:rPr>
                <w:szCs w:val="28"/>
              </w:rPr>
            </w:pPr>
          </w:p>
        </w:tc>
      </w:tr>
      <w:tr w:rsidR="000328C5" w:rsidRPr="00374E63" w:rsidTr="004537EE">
        <w:trPr>
          <w:trHeight w:val="315"/>
        </w:trPr>
        <w:tc>
          <w:tcPr>
            <w:tcW w:w="321" w:type="pct"/>
            <w:tcBorders>
              <w:top w:val="single" w:sz="4" w:space="0" w:color="auto"/>
              <w:left w:val="single" w:sz="2" w:space="0" w:color="auto"/>
              <w:bottom w:val="single" w:sz="4" w:space="0" w:color="auto"/>
              <w:right w:val="single" w:sz="4" w:space="0" w:color="auto"/>
            </w:tcBorders>
          </w:tcPr>
          <w:p w:rsidR="000328C5" w:rsidRPr="00374E63" w:rsidRDefault="000328C5" w:rsidP="00374E63">
            <w:pPr>
              <w:widowControl w:val="0"/>
              <w:spacing w:line="240" w:lineRule="auto"/>
              <w:contextualSpacing/>
              <w:rPr>
                <w:szCs w:val="28"/>
              </w:rPr>
            </w:pPr>
            <w:r w:rsidRPr="00374E63">
              <w:rPr>
                <w:szCs w:val="28"/>
              </w:rPr>
              <w:t>10</w:t>
            </w:r>
          </w:p>
        </w:tc>
        <w:tc>
          <w:tcPr>
            <w:tcW w:w="1637" w:type="pct"/>
            <w:tcBorders>
              <w:top w:val="nil"/>
              <w:left w:val="single" w:sz="4" w:space="0" w:color="auto"/>
              <w:bottom w:val="single" w:sz="4" w:space="0" w:color="auto"/>
              <w:right w:val="single" w:sz="2" w:space="0" w:color="auto"/>
            </w:tcBorders>
          </w:tcPr>
          <w:p w:rsidR="000328C5" w:rsidRPr="00EA5DFF" w:rsidRDefault="00181867" w:rsidP="00374E63">
            <w:pPr>
              <w:widowControl w:val="0"/>
              <w:spacing w:line="240" w:lineRule="auto"/>
              <w:contextualSpacing/>
              <w:rPr>
                <w:szCs w:val="28"/>
              </w:rPr>
            </w:pPr>
            <w:r w:rsidRPr="00EA5DFF">
              <w:rPr>
                <w:bCs/>
                <w:szCs w:val="24"/>
              </w:rPr>
              <w:t>д. Поротниково ул. Сельская</w:t>
            </w:r>
          </w:p>
        </w:tc>
        <w:tc>
          <w:tcPr>
            <w:tcW w:w="784" w:type="pct"/>
            <w:tcBorders>
              <w:top w:val="single" w:sz="4" w:space="0" w:color="auto"/>
              <w:left w:val="single" w:sz="4" w:space="0" w:color="auto"/>
              <w:bottom w:val="single" w:sz="4" w:space="0" w:color="auto"/>
              <w:right w:val="single" w:sz="2" w:space="0" w:color="auto"/>
            </w:tcBorders>
          </w:tcPr>
          <w:p w:rsidR="000328C5" w:rsidRPr="00374E63" w:rsidRDefault="00181867" w:rsidP="00374E63">
            <w:pPr>
              <w:widowControl w:val="0"/>
              <w:spacing w:line="240" w:lineRule="auto"/>
              <w:contextualSpacing/>
              <w:rPr>
                <w:szCs w:val="28"/>
              </w:rPr>
            </w:pPr>
            <w:r>
              <w:rPr>
                <w:szCs w:val="28"/>
              </w:rPr>
              <w:t>5</w:t>
            </w:r>
          </w:p>
        </w:tc>
        <w:tc>
          <w:tcPr>
            <w:tcW w:w="657" w:type="pct"/>
            <w:tcBorders>
              <w:top w:val="single" w:sz="4" w:space="0" w:color="auto"/>
              <w:left w:val="single" w:sz="4" w:space="0" w:color="auto"/>
              <w:bottom w:val="single" w:sz="4" w:space="0" w:color="auto"/>
              <w:right w:val="single" w:sz="2" w:space="0" w:color="auto"/>
            </w:tcBorders>
          </w:tcPr>
          <w:p w:rsidR="000328C5" w:rsidRPr="00374E63" w:rsidRDefault="00181867" w:rsidP="00374E63">
            <w:pPr>
              <w:widowControl w:val="0"/>
              <w:spacing w:line="240" w:lineRule="auto"/>
              <w:contextualSpacing/>
              <w:rPr>
                <w:szCs w:val="28"/>
              </w:rPr>
            </w:pPr>
            <w:r>
              <w:rPr>
                <w:szCs w:val="28"/>
              </w:rPr>
              <w:t>1,1</w:t>
            </w:r>
          </w:p>
        </w:tc>
        <w:tc>
          <w:tcPr>
            <w:tcW w:w="795" w:type="pct"/>
            <w:tcBorders>
              <w:top w:val="single" w:sz="4" w:space="0" w:color="auto"/>
              <w:left w:val="single" w:sz="2" w:space="0" w:color="auto"/>
              <w:bottom w:val="single" w:sz="4" w:space="0" w:color="auto"/>
              <w:right w:val="single" w:sz="2" w:space="0" w:color="auto"/>
            </w:tcBorders>
          </w:tcPr>
          <w:p w:rsidR="000328C5" w:rsidRPr="00374E63" w:rsidRDefault="00181867" w:rsidP="00374E63">
            <w:pPr>
              <w:widowControl w:val="0"/>
              <w:spacing w:line="240" w:lineRule="auto"/>
              <w:contextualSpacing/>
              <w:rPr>
                <w:szCs w:val="28"/>
              </w:rPr>
            </w:pPr>
            <w:r>
              <w:rPr>
                <w:szCs w:val="28"/>
              </w:rPr>
              <w:t>1,1</w:t>
            </w:r>
          </w:p>
        </w:tc>
        <w:tc>
          <w:tcPr>
            <w:tcW w:w="806" w:type="pct"/>
            <w:tcBorders>
              <w:top w:val="single" w:sz="4" w:space="0" w:color="auto"/>
              <w:left w:val="single" w:sz="2" w:space="0" w:color="auto"/>
              <w:bottom w:val="single" w:sz="4" w:space="0" w:color="auto"/>
              <w:right w:val="single" w:sz="2" w:space="0" w:color="auto"/>
            </w:tcBorders>
          </w:tcPr>
          <w:p w:rsidR="000328C5" w:rsidRPr="00374E63" w:rsidRDefault="000328C5" w:rsidP="00374E63">
            <w:pPr>
              <w:widowControl w:val="0"/>
              <w:spacing w:line="240" w:lineRule="auto"/>
              <w:contextualSpacing/>
              <w:rPr>
                <w:szCs w:val="28"/>
              </w:rPr>
            </w:pPr>
          </w:p>
        </w:tc>
      </w:tr>
      <w:tr w:rsidR="000328C5" w:rsidRPr="00374E63" w:rsidTr="004537EE">
        <w:trPr>
          <w:trHeight w:val="315"/>
        </w:trPr>
        <w:tc>
          <w:tcPr>
            <w:tcW w:w="321" w:type="pct"/>
            <w:tcBorders>
              <w:top w:val="single" w:sz="4" w:space="0" w:color="auto"/>
              <w:left w:val="single" w:sz="2" w:space="0" w:color="auto"/>
              <w:bottom w:val="single" w:sz="4" w:space="0" w:color="auto"/>
              <w:right w:val="single" w:sz="4" w:space="0" w:color="auto"/>
            </w:tcBorders>
          </w:tcPr>
          <w:p w:rsidR="000328C5" w:rsidRPr="00374E63" w:rsidRDefault="000328C5" w:rsidP="00374E63">
            <w:pPr>
              <w:widowControl w:val="0"/>
              <w:spacing w:line="240" w:lineRule="auto"/>
              <w:contextualSpacing/>
              <w:rPr>
                <w:szCs w:val="28"/>
              </w:rPr>
            </w:pPr>
            <w:r w:rsidRPr="00374E63">
              <w:rPr>
                <w:szCs w:val="28"/>
              </w:rPr>
              <w:t>11</w:t>
            </w:r>
          </w:p>
        </w:tc>
        <w:tc>
          <w:tcPr>
            <w:tcW w:w="1637" w:type="pct"/>
            <w:tcBorders>
              <w:top w:val="nil"/>
              <w:left w:val="single" w:sz="4" w:space="0" w:color="auto"/>
              <w:bottom w:val="single" w:sz="4" w:space="0" w:color="auto"/>
              <w:right w:val="single" w:sz="2" w:space="0" w:color="auto"/>
            </w:tcBorders>
          </w:tcPr>
          <w:p w:rsidR="000328C5" w:rsidRPr="00EA5DFF" w:rsidRDefault="00181867" w:rsidP="00374E63">
            <w:pPr>
              <w:widowControl w:val="0"/>
              <w:spacing w:line="240" w:lineRule="auto"/>
              <w:contextualSpacing/>
              <w:rPr>
                <w:szCs w:val="28"/>
              </w:rPr>
            </w:pPr>
            <w:r w:rsidRPr="00EA5DFF">
              <w:rPr>
                <w:bCs/>
                <w:szCs w:val="24"/>
              </w:rPr>
              <w:t>д. Поротниково ул. Молодежная</w:t>
            </w:r>
          </w:p>
        </w:tc>
        <w:tc>
          <w:tcPr>
            <w:tcW w:w="784" w:type="pct"/>
            <w:tcBorders>
              <w:top w:val="single" w:sz="4" w:space="0" w:color="auto"/>
              <w:left w:val="single" w:sz="4" w:space="0" w:color="auto"/>
              <w:bottom w:val="single" w:sz="4" w:space="0" w:color="auto"/>
              <w:right w:val="single" w:sz="2" w:space="0" w:color="auto"/>
            </w:tcBorders>
          </w:tcPr>
          <w:p w:rsidR="000328C5" w:rsidRPr="00374E63" w:rsidRDefault="00181867" w:rsidP="00374E63">
            <w:pPr>
              <w:widowControl w:val="0"/>
              <w:spacing w:line="240" w:lineRule="auto"/>
              <w:contextualSpacing/>
              <w:rPr>
                <w:szCs w:val="28"/>
              </w:rPr>
            </w:pPr>
            <w:r>
              <w:rPr>
                <w:szCs w:val="28"/>
              </w:rPr>
              <w:t>5</w:t>
            </w:r>
          </w:p>
        </w:tc>
        <w:tc>
          <w:tcPr>
            <w:tcW w:w="657" w:type="pct"/>
            <w:tcBorders>
              <w:top w:val="single" w:sz="4" w:space="0" w:color="auto"/>
              <w:left w:val="single" w:sz="4" w:space="0" w:color="auto"/>
              <w:bottom w:val="single" w:sz="4" w:space="0" w:color="auto"/>
              <w:right w:val="single" w:sz="2" w:space="0" w:color="auto"/>
            </w:tcBorders>
          </w:tcPr>
          <w:p w:rsidR="000328C5" w:rsidRPr="00374E63" w:rsidRDefault="00181867" w:rsidP="00374E63">
            <w:pPr>
              <w:widowControl w:val="0"/>
              <w:spacing w:line="240" w:lineRule="auto"/>
              <w:contextualSpacing/>
              <w:rPr>
                <w:szCs w:val="28"/>
              </w:rPr>
            </w:pPr>
            <w:r>
              <w:rPr>
                <w:szCs w:val="28"/>
              </w:rPr>
              <w:t>1,9</w:t>
            </w:r>
          </w:p>
        </w:tc>
        <w:tc>
          <w:tcPr>
            <w:tcW w:w="795" w:type="pct"/>
            <w:tcBorders>
              <w:top w:val="single" w:sz="4" w:space="0" w:color="auto"/>
              <w:left w:val="single" w:sz="2" w:space="0" w:color="auto"/>
              <w:bottom w:val="single" w:sz="4" w:space="0" w:color="auto"/>
              <w:right w:val="single" w:sz="2" w:space="0" w:color="auto"/>
            </w:tcBorders>
          </w:tcPr>
          <w:p w:rsidR="000328C5" w:rsidRPr="00374E63" w:rsidRDefault="00181867" w:rsidP="00374E63">
            <w:pPr>
              <w:widowControl w:val="0"/>
              <w:spacing w:line="240" w:lineRule="auto"/>
              <w:contextualSpacing/>
              <w:rPr>
                <w:szCs w:val="28"/>
              </w:rPr>
            </w:pPr>
            <w:r>
              <w:rPr>
                <w:szCs w:val="28"/>
              </w:rPr>
              <w:t>1,9</w:t>
            </w:r>
          </w:p>
        </w:tc>
        <w:tc>
          <w:tcPr>
            <w:tcW w:w="806" w:type="pct"/>
            <w:tcBorders>
              <w:top w:val="single" w:sz="4" w:space="0" w:color="auto"/>
              <w:left w:val="single" w:sz="2" w:space="0" w:color="auto"/>
              <w:bottom w:val="single" w:sz="4" w:space="0" w:color="auto"/>
              <w:right w:val="single" w:sz="2" w:space="0" w:color="auto"/>
            </w:tcBorders>
          </w:tcPr>
          <w:p w:rsidR="000328C5" w:rsidRPr="00374E63" w:rsidRDefault="000328C5" w:rsidP="00374E63">
            <w:pPr>
              <w:widowControl w:val="0"/>
              <w:spacing w:line="240" w:lineRule="auto"/>
              <w:contextualSpacing/>
              <w:rPr>
                <w:szCs w:val="28"/>
              </w:rPr>
            </w:pPr>
          </w:p>
        </w:tc>
      </w:tr>
      <w:tr w:rsidR="000328C5" w:rsidRPr="00374E63" w:rsidTr="004537EE">
        <w:trPr>
          <w:trHeight w:val="285"/>
        </w:trPr>
        <w:tc>
          <w:tcPr>
            <w:tcW w:w="321" w:type="pct"/>
            <w:tcBorders>
              <w:top w:val="single" w:sz="4" w:space="0" w:color="auto"/>
              <w:left w:val="single" w:sz="4" w:space="0" w:color="auto"/>
              <w:bottom w:val="single" w:sz="4" w:space="0" w:color="auto"/>
              <w:right w:val="single" w:sz="4" w:space="0" w:color="auto"/>
            </w:tcBorders>
          </w:tcPr>
          <w:p w:rsidR="000328C5" w:rsidRPr="00374E63" w:rsidRDefault="000328C5" w:rsidP="00374E63">
            <w:pPr>
              <w:widowControl w:val="0"/>
              <w:spacing w:line="240" w:lineRule="auto"/>
              <w:contextualSpacing/>
              <w:rPr>
                <w:b/>
                <w:bCs/>
                <w:szCs w:val="28"/>
              </w:rPr>
            </w:pPr>
          </w:p>
        </w:tc>
        <w:tc>
          <w:tcPr>
            <w:tcW w:w="1637" w:type="pct"/>
            <w:tcBorders>
              <w:top w:val="single" w:sz="4" w:space="0" w:color="auto"/>
              <w:left w:val="single" w:sz="4" w:space="0" w:color="auto"/>
              <w:bottom w:val="single" w:sz="4" w:space="0" w:color="auto"/>
              <w:right w:val="single" w:sz="4" w:space="0" w:color="auto"/>
            </w:tcBorders>
          </w:tcPr>
          <w:p w:rsidR="000328C5" w:rsidRPr="006B3E8A" w:rsidRDefault="000328C5" w:rsidP="00374E63">
            <w:pPr>
              <w:widowControl w:val="0"/>
              <w:spacing w:line="240" w:lineRule="auto"/>
              <w:contextualSpacing/>
              <w:rPr>
                <w:b/>
                <w:bCs/>
                <w:szCs w:val="28"/>
              </w:rPr>
            </w:pPr>
            <w:r w:rsidRPr="006B3E8A">
              <w:rPr>
                <w:b/>
                <w:szCs w:val="28"/>
              </w:rPr>
              <w:t>Итого дорог местного значения</w:t>
            </w:r>
          </w:p>
        </w:tc>
        <w:tc>
          <w:tcPr>
            <w:tcW w:w="784" w:type="pct"/>
            <w:tcBorders>
              <w:top w:val="single" w:sz="4" w:space="0" w:color="auto"/>
              <w:left w:val="single" w:sz="4" w:space="0" w:color="auto"/>
              <w:bottom w:val="single" w:sz="4" w:space="0" w:color="auto"/>
              <w:right w:val="single" w:sz="4" w:space="0" w:color="auto"/>
            </w:tcBorders>
          </w:tcPr>
          <w:p w:rsidR="000328C5" w:rsidRPr="006B3E8A" w:rsidRDefault="000328C5" w:rsidP="00374E63">
            <w:pPr>
              <w:widowControl w:val="0"/>
              <w:spacing w:line="240" w:lineRule="auto"/>
              <w:contextualSpacing/>
              <w:rPr>
                <w:b/>
                <w:bCs/>
                <w:szCs w:val="28"/>
              </w:rPr>
            </w:pPr>
          </w:p>
        </w:tc>
        <w:tc>
          <w:tcPr>
            <w:tcW w:w="657" w:type="pct"/>
            <w:tcBorders>
              <w:top w:val="single" w:sz="4" w:space="0" w:color="auto"/>
              <w:left w:val="single" w:sz="4" w:space="0" w:color="auto"/>
              <w:bottom w:val="single" w:sz="4" w:space="0" w:color="auto"/>
              <w:right w:val="single" w:sz="4" w:space="0" w:color="auto"/>
            </w:tcBorders>
          </w:tcPr>
          <w:p w:rsidR="000328C5" w:rsidRPr="006B3E8A" w:rsidRDefault="00181867" w:rsidP="00374E63">
            <w:pPr>
              <w:widowControl w:val="0"/>
              <w:spacing w:line="240" w:lineRule="auto"/>
              <w:contextualSpacing/>
              <w:rPr>
                <w:b/>
                <w:szCs w:val="28"/>
              </w:rPr>
            </w:pPr>
            <w:r w:rsidRPr="006B3E8A">
              <w:rPr>
                <w:b/>
                <w:szCs w:val="28"/>
              </w:rPr>
              <w:t>20,8</w:t>
            </w:r>
          </w:p>
        </w:tc>
        <w:tc>
          <w:tcPr>
            <w:tcW w:w="795" w:type="pct"/>
            <w:tcBorders>
              <w:top w:val="single" w:sz="4" w:space="0" w:color="auto"/>
              <w:left w:val="single" w:sz="4" w:space="0" w:color="auto"/>
              <w:bottom w:val="single" w:sz="4" w:space="0" w:color="auto"/>
              <w:right w:val="single" w:sz="4" w:space="0" w:color="auto"/>
            </w:tcBorders>
          </w:tcPr>
          <w:p w:rsidR="000328C5" w:rsidRPr="006B3E8A" w:rsidRDefault="00181867" w:rsidP="00374E63">
            <w:pPr>
              <w:widowControl w:val="0"/>
              <w:spacing w:line="240" w:lineRule="auto"/>
              <w:contextualSpacing/>
              <w:rPr>
                <w:b/>
                <w:szCs w:val="28"/>
              </w:rPr>
            </w:pPr>
            <w:r w:rsidRPr="006B3E8A">
              <w:rPr>
                <w:b/>
                <w:szCs w:val="28"/>
              </w:rPr>
              <w:t>20,8</w:t>
            </w:r>
          </w:p>
        </w:tc>
        <w:tc>
          <w:tcPr>
            <w:tcW w:w="806" w:type="pct"/>
            <w:tcBorders>
              <w:top w:val="single" w:sz="4" w:space="0" w:color="auto"/>
              <w:left w:val="single" w:sz="4" w:space="0" w:color="auto"/>
              <w:bottom w:val="single" w:sz="4" w:space="0" w:color="auto"/>
              <w:right w:val="single" w:sz="4" w:space="0" w:color="auto"/>
            </w:tcBorders>
          </w:tcPr>
          <w:p w:rsidR="000328C5" w:rsidRPr="00374E63" w:rsidRDefault="000328C5" w:rsidP="00374E63">
            <w:pPr>
              <w:widowControl w:val="0"/>
              <w:spacing w:line="240" w:lineRule="auto"/>
              <w:contextualSpacing/>
              <w:rPr>
                <w:b/>
                <w:szCs w:val="28"/>
              </w:rPr>
            </w:pPr>
          </w:p>
        </w:tc>
      </w:tr>
      <w:bookmarkEnd w:id="64"/>
      <w:bookmarkEnd w:id="65"/>
      <w:bookmarkEnd w:id="66"/>
    </w:tbl>
    <w:p w:rsidR="00BB0709" w:rsidRDefault="00BB0709" w:rsidP="00610AAB">
      <w:pPr>
        <w:shd w:val="clear" w:color="auto" w:fill="FFFFFF"/>
        <w:spacing w:line="240" w:lineRule="auto"/>
        <w:ind w:firstLine="284"/>
        <w:contextualSpacing/>
        <w:rPr>
          <w:color w:val="000000"/>
          <w:spacing w:val="-1"/>
          <w:szCs w:val="28"/>
        </w:rPr>
      </w:pPr>
    </w:p>
    <w:p w:rsidR="00BB0709" w:rsidRPr="00374E63" w:rsidRDefault="00BB0709" w:rsidP="00BB0709">
      <w:pPr>
        <w:pStyle w:val="af6"/>
        <w:spacing w:after="0"/>
        <w:contextualSpacing/>
        <w:rPr>
          <w:b/>
        </w:rPr>
      </w:pPr>
      <w:bookmarkStart w:id="67" w:name="_Toc182568830"/>
      <w:r w:rsidRPr="00374E63">
        <w:rPr>
          <w:b/>
        </w:rPr>
        <w:t>3.9 Коммунальная инфраструктура</w:t>
      </w:r>
      <w:bookmarkEnd w:id="67"/>
    </w:p>
    <w:p w:rsidR="00BB0709" w:rsidRDefault="00BB0709" w:rsidP="00610AAB">
      <w:pPr>
        <w:shd w:val="clear" w:color="auto" w:fill="FFFFFF"/>
        <w:spacing w:line="240" w:lineRule="auto"/>
        <w:ind w:firstLine="284"/>
        <w:contextualSpacing/>
        <w:rPr>
          <w:color w:val="000000"/>
          <w:spacing w:val="-1"/>
          <w:szCs w:val="28"/>
        </w:rPr>
      </w:pPr>
    </w:p>
    <w:p w:rsidR="00190D13" w:rsidRPr="00BB0709" w:rsidRDefault="00190D13" w:rsidP="00BB0709">
      <w:pPr>
        <w:widowControl w:val="0"/>
        <w:autoSpaceDE w:val="0"/>
        <w:autoSpaceDN w:val="0"/>
        <w:adjustRightInd w:val="0"/>
        <w:spacing w:after="0" w:line="240" w:lineRule="auto"/>
        <w:ind w:firstLine="709"/>
        <w:contextualSpacing/>
      </w:pPr>
      <w:r w:rsidRPr="00BB0709">
        <w:t xml:space="preserve">Системы коммунальной инфраструктуры </w:t>
      </w:r>
      <w:r w:rsidR="00085F84" w:rsidRPr="00BB0709">
        <w:t>Малышевского</w:t>
      </w:r>
      <w:r w:rsidRPr="00BB0709">
        <w:t xml:space="preserve"> сельсовета Сузунского района Новосибирской области включают в себя системы тепло- водо- и энергоснабжения. Проблемными для поселения на текущий момент и перспективу являются вопросы модернизации оборудования и повышение эффективности работы сооружений и сетей коммунальной инфраструктуры, снижение воздействия на окружающую среду за счет строительства новых и реконструкции существующих инженерно-технических объектов для обеспечения устойчивости работы систем жизнеобеспечения.</w:t>
      </w:r>
    </w:p>
    <w:p w:rsidR="00190D13" w:rsidRPr="00BB0709" w:rsidRDefault="00190D13" w:rsidP="00BB0709">
      <w:pPr>
        <w:widowControl w:val="0"/>
        <w:autoSpaceDE w:val="0"/>
        <w:autoSpaceDN w:val="0"/>
        <w:adjustRightInd w:val="0"/>
        <w:spacing w:after="0" w:line="240" w:lineRule="auto"/>
        <w:ind w:firstLine="709"/>
        <w:contextualSpacing/>
      </w:pPr>
      <w:r w:rsidRPr="00BB0709">
        <w:t>Коммунальные сети поселения расположены в зонах с геологическими условиями, способствующими резкому подъёму уровня грунтовых вод в период осадков и весеннего половодья, вследствие чего износ стальных трубопроводов происходит очень интенсивно. Хроническое недофинансирование предприятий коммунального комплекса в течение длительного периода привело к тому, что техническое состояние объектов коммунальной инфраструктуры, коммуникаций характеризуется высоким уровнем износа, низким коэффициентом полезного действия мощностей и большими потерями энергоносителей. Собственных средств у предприятия на покрытие затрат по проведению капитального ремонта, замены и реконструкции объектов коммунальной инфраструктуры недостаточно.</w:t>
      </w:r>
    </w:p>
    <w:p w:rsidR="00190D13" w:rsidRPr="00BB0709" w:rsidRDefault="00190D13" w:rsidP="00BB0709">
      <w:pPr>
        <w:widowControl w:val="0"/>
        <w:autoSpaceDE w:val="0"/>
        <w:autoSpaceDN w:val="0"/>
        <w:adjustRightInd w:val="0"/>
        <w:spacing w:after="0" w:line="240" w:lineRule="auto"/>
        <w:ind w:firstLine="709"/>
        <w:contextualSpacing/>
      </w:pPr>
      <w:r w:rsidRPr="00BB0709">
        <w:t>Существует также проблема замены устаревшего оборудовани</w:t>
      </w:r>
      <w:r w:rsidR="00071504">
        <w:t>я на современное и экономичное.</w:t>
      </w:r>
    </w:p>
    <w:p w:rsidR="00920C8B" w:rsidRPr="00374E63" w:rsidRDefault="00920C8B" w:rsidP="00BB0709">
      <w:pPr>
        <w:widowControl w:val="0"/>
        <w:autoSpaceDE w:val="0"/>
        <w:autoSpaceDN w:val="0"/>
        <w:adjustRightInd w:val="0"/>
        <w:spacing w:after="0" w:line="240" w:lineRule="auto"/>
        <w:ind w:firstLine="709"/>
        <w:contextualSpacing/>
        <w:rPr>
          <w:szCs w:val="28"/>
        </w:rPr>
      </w:pPr>
      <w:r w:rsidRPr="00BB0709">
        <w:t xml:space="preserve">Основными предприятиями, обеспечивающими </w:t>
      </w:r>
      <w:r w:rsidR="00285A8E" w:rsidRPr="00BB0709">
        <w:t>работу коммунального хозяйства,</w:t>
      </w:r>
      <w:r w:rsidRPr="00BB0709">
        <w:t xml:space="preserve"> являются:</w:t>
      </w:r>
    </w:p>
    <w:p w:rsidR="00920C8B" w:rsidRPr="00374E63" w:rsidRDefault="005A3BBD" w:rsidP="008C0D4E">
      <w:pPr>
        <w:pStyle w:val="100"/>
        <w:numPr>
          <w:ilvl w:val="0"/>
          <w:numId w:val="28"/>
        </w:numPr>
        <w:contextualSpacing/>
        <w:rPr>
          <w:rFonts w:eastAsia="Times New Roman"/>
          <w:sz w:val="28"/>
          <w:szCs w:val="28"/>
          <w:lang w:eastAsia="ru-RU"/>
        </w:rPr>
      </w:pPr>
      <w:r>
        <w:rPr>
          <w:sz w:val="28"/>
          <w:szCs w:val="28"/>
        </w:rPr>
        <w:t>Открытое акционерное общество «Сузунское ЖКХ</w:t>
      </w:r>
      <w:r w:rsidR="00190D13" w:rsidRPr="00374E63">
        <w:rPr>
          <w:sz w:val="28"/>
          <w:szCs w:val="28"/>
        </w:rPr>
        <w:t>»</w:t>
      </w:r>
      <w:r w:rsidR="00B264F5" w:rsidRPr="00374E63">
        <w:rPr>
          <w:rFonts w:eastAsia="Times New Roman"/>
          <w:sz w:val="28"/>
          <w:szCs w:val="28"/>
          <w:lang w:eastAsia="ru-RU"/>
        </w:rPr>
        <w:t>;</w:t>
      </w:r>
    </w:p>
    <w:p w:rsidR="00920C8B" w:rsidRPr="00374E63" w:rsidRDefault="000328C5" w:rsidP="008C0D4E">
      <w:pPr>
        <w:pStyle w:val="100"/>
        <w:numPr>
          <w:ilvl w:val="0"/>
          <w:numId w:val="28"/>
        </w:numPr>
        <w:contextualSpacing/>
        <w:rPr>
          <w:rFonts w:eastAsia="Times New Roman"/>
          <w:sz w:val="28"/>
          <w:szCs w:val="28"/>
          <w:lang w:eastAsia="ru-RU"/>
        </w:rPr>
      </w:pPr>
      <w:r w:rsidRPr="00374E63">
        <w:rPr>
          <w:rStyle w:val="1f1"/>
          <w:sz w:val="28"/>
          <w:szCs w:val="28"/>
        </w:rPr>
        <w:t>Сузунски</w:t>
      </w:r>
      <w:r w:rsidR="000E6BD9" w:rsidRPr="00374E63">
        <w:rPr>
          <w:rStyle w:val="1f1"/>
          <w:sz w:val="28"/>
          <w:szCs w:val="28"/>
        </w:rPr>
        <w:t xml:space="preserve">й </w:t>
      </w:r>
      <w:r w:rsidRPr="00374E63">
        <w:rPr>
          <w:rStyle w:val="1f1"/>
          <w:sz w:val="28"/>
          <w:szCs w:val="28"/>
        </w:rPr>
        <w:t>РЭС филиала «Черепановские электрические сети» АО «РЭС»</w:t>
      </w:r>
      <w:r w:rsidR="00920C8B" w:rsidRPr="00374E63">
        <w:rPr>
          <w:rFonts w:eastAsia="Times New Roman"/>
          <w:sz w:val="28"/>
          <w:szCs w:val="28"/>
          <w:lang w:eastAsia="ru-RU"/>
        </w:rPr>
        <w:t xml:space="preserve"> (оказание услуг по электроснабжению)</w:t>
      </w:r>
      <w:r w:rsidR="00B264F5" w:rsidRPr="00374E63">
        <w:rPr>
          <w:rFonts w:eastAsia="Times New Roman"/>
          <w:sz w:val="28"/>
          <w:szCs w:val="28"/>
          <w:lang w:eastAsia="ru-RU"/>
        </w:rPr>
        <w:t>;</w:t>
      </w:r>
    </w:p>
    <w:p w:rsidR="004D2017" w:rsidRPr="00374E63" w:rsidRDefault="004D2017" w:rsidP="00374E63">
      <w:pPr>
        <w:spacing w:after="0" w:line="240" w:lineRule="auto"/>
        <w:ind w:firstLine="709"/>
        <w:contextualSpacing/>
        <w:rPr>
          <w:b/>
          <w:szCs w:val="28"/>
        </w:rPr>
      </w:pPr>
    </w:p>
    <w:p w:rsidR="00920C8B" w:rsidRDefault="003766A8" w:rsidP="00374E63">
      <w:pPr>
        <w:pStyle w:val="TimesNewRoman14125"/>
        <w:tabs>
          <w:tab w:val="left" w:pos="4125"/>
        </w:tabs>
        <w:ind w:right="0"/>
        <w:contextualSpacing/>
        <w:rPr>
          <w:b/>
          <w:i/>
          <w:szCs w:val="28"/>
          <w:lang w:eastAsia="ru-RU"/>
        </w:rPr>
      </w:pPr>
      <w:r w:rsidRPr="00374E63">
        <w:rPr>
          <w:b/>
          <w:i/>
          <w:szCs w:val="28"/>
          <w:lang w:eastAsia="ru-RU"/>
        </w:rPr>
        <w:t>Водоснабжение</w:t>
      </w:r>
    </w:p>
    <w:p w:rsidR="00045202" w:rsidRDefault="00045202" w:rsidP="00374E63">
      <w:pPr>
        <w:pStyle w:val="TimesNewRoman14125"/>
        <w:tabs>
          <w:tab w:val="left" w:pos="4125"/>
        </w:tabs>
        <w:ind w:right="0"/>
        <w:contextualSpacing/>
        <w:rPr>
          <w:b/>
          <w:i/>
          <w:szCs w:val="28"/>
          <w:lang w:eastAsia="ru-RU"/>
        </w:rPr>
      </w:pPr>
    </w:p>
    <w:p w:rsidR="007327C8" w:rsidRPr="00425A99" w:rsidRDefault="007327C8" w:rsidP="00425A99">
      <w:pPr>
        <w:widowControl w:val="0"/>
        <w:autoSpaceDE w:val="0"/>
        <w:autoSpaceDN w:val="0"/>
        <w:adjustRightInd w:val="0"/>
        <w:spacing w:after="0" w:line="240" w:lineRule="auto"/>
        <w:ind w:firstLine="709"/>
        <w:contextualSpacing/>
      </w:pPr>
      <w:r w:rsidRPr="00425A99">
        <w:t xml:space="preserve">Система водоснабжения также является частью поселенческой </w:t>
      </w:r>
      <w:r w:rsidRPr="00425A99">
        <w:lastRenderedPageBreak/>
        <w:t>инфраструктуры, содержание которой наряду с системой теплоснабжения необходимо для поддержки жизнеобеспечения жителей муниципального образования.</w:t>
      </w:r>
    </w:p>
    <w:p w:rsidR="00190D13" w:rsidRPr="00425A99" w:rsidRDefault="00190D13" w:rsidP="00425A99">
      <w:pPr>
        <w:widowControl w:val="0"/>
        <w:autoSpaceDE w:val="0"/>
        <w:autoSpaceDN w:val="0"/>
        <w:adjustRightInd w:val="0"/>
        <w:spacing w:after="0" w:line="240" w:lineRule="auto"/>
        <w:ind w:firstLine="709"/>
        <w:contextualSpacing/>
      </w:pPr>
      <w:r w:rsidRPr="00425A99">
        <w:t xml:space="preserve">В настоящее время централизованное водоснабжение в МО </w:t>
      </w:r>
      <w:r w:rsidR="00085F84" w:rsidRPr="00425A99">
        <w:t>Малышевский</w:t>
      </w:r>
      <w:r w:rsidRPr="00425A99">
        <w:t xml:space="preserve"> сельсовет осуществляется в объёме более 1</w:t>
      </w:r>
      <w:r w:rsidR="007327C8" w:rsidRPr="00425A99">
        <w:t>0</w:t>
      </w:r>
      <w:r w:rsidRPr="00425A99">
        <w:t>0,0 куб.м/сутки. Схема водоснабжения – частично - кольцевая, частично – тупиковая, категория водоснабжения по степени обеспеченности подачи воды – 1. Наружный противопожарный водопровод функционально объ</w:t>
      </w:r>
      <w:r w:rsidR="00B769CA" w:rsidRPr="00425A99">
        <w:t>единён с хозяйственно-питьевым.</w:t>
      </w:r>
    </w:p>
    <w:p w:rsidR="00190D13" w:rsidRPr="00A0043B" w:rsidRDefault="000E6BD9" w:rsidP="00425A99">
      <w:pPr>
        <w:widowControl w:val="0"/>
        <w:autoSpaceDE w:val="0"/>
        <w:autoSpaceDN w:val="0"/>
        <w:adjustRightInd w:val="0"/>
        <w:spacing w:after="0" w:line="240" w:lineRule="auto"/>
        <w:ind w:firstLine="709"/>
        <w:contextualSpacing/>
        <w:rPr>
          <w:spacing w:val="1"/>
          <w:szCs w:val="28"/>
        </w:rPr>
      </w:pPr>
      <w:r w:rsidRPr="00425A99">
        <w:t xml:space="preserve">Количество водопроводов – </w:t>
      </w:r>
      <w:r w:rsidR="007327C8" w:rsidRPr="00425A99">
        <w:t>3</w:t>
      </w:r>
      <w:r w:rsidR="00190D13" w:rsidRPr="00425A99">
        <w:t>, в т.ч.:</w:t>
      </w:r>
    </w:p>
    <w:p w:rsidR="00190D13" w:rsidRPr="00ED7A17" w:rsidRDefault="00190D13" w:rsidP="008C0D4E">
      <w:pPr>
        <w:pStyle w:val="ac"/>
        <w:numPr>
          <w:ilvl w:val="0"/>
          <w:numId w:val="29"/>
        </w:numPr>
        <w:shd w:val="clear" w:color="auto" w:fill="FFFFFF"/>
        <w:spacing w:after="0" w:line="240" w:lineRule="auto"/>
        <w:rPr>
          <w:spacing w:val="1"/>
          <w:szCs w:val="28"/>
        </w:rPr>
      </w:pPr>
      <w:r w:rsidRPr="00ED7A17">
        <w:rPr>
          <w:spacing w:val="1"/>
          <w:szCs w:val="28"/>
        </w:rPr>
        <w:t>с.</w:t>
      </w:r>
      <w:r w:rsidR="007327C8" w:rsidRPr="00ED7A17">
        <w:rPr>
          <w:spacing w:val="1"/>
          <w:szCs w:val="28"/>
        </w:rPr>
        <w:t xml:space="preserve"> Малышево</w:t>
      </w:r>
      <w:r w:rsidRPr="00ED7A17">
        <w:rPr>
          <w:spacing w:val="1"/>
          <w:szCs w:val="28"/>
        </w:rPr>
        <w:t>.</w:t>
      </w:r>
    </w:p>
    <w:p w:rsidR="007327C8" w:rsidRPr="00C43C73" w:rsidRDefault="007327C8" w:rsidP="00ED7A17">
      <w:pPr>
        <w:shd w:val="clear" w:color="auto" w:fill="FFFFFF"/>
        <w:suppressAutoHyphens/>
        <w:spacing w:after="0" w:line="240" w:lineRule="auto"/>
        <w:ind w:firstLine="709"/>
        <w:rPr>
          <w:spacing w:val="1"/>
          <w:szCs w:val="28"/>
          <w:lang w:eastAsia="ar-SA"/>
        </w:rPr>
      </w:pPr>
      <w:r w:rsidRPr="00C43C73">
        <w:rPr>
          <w:spacing w:val="1"/>
          <w:szCs w:val="28"/>
          <w:lang w:eastAsia="ar-SA"/>
        </w:rPr>
        <w:t>Дата строительства водопроводны</w:t>
      </w:r>
      <w:r>
        <w:rPr>
          <w:spacing w:val="1"/>
          <w:szCs w:val="28"/>
          <w:lang w:eastAsia="ar-SA"/>
        </w:rPr>
        <w:t>х сетей 1975 год, протяжённость11</w:t>
      </w:r>
      <w:r w:rsidRPr="003435A2">
        <w:rPr>
          <w:spacing w:val="1"/>
          <w:szCs w:val="28"/>
          <w:lang w:eastAsia="ar-SA"/>
        </w:rPr>
        <w:t>,</w:t>
      </w:r>
      <w:r>
        <w:rPr>
          <w:spacing w:val="1"/>
          <w:szCs w:val="28"/>
          <w:lang w:eastAsia="ar-SA"/>
        </w:rPr>
        <w:t>17</w:t>
      </w:r>
      <w:r w:rsidRPr="00C43C73">
        <w:rPr>
          <w:spacing w:val="1"/>
          <w:szCs w:val="28"/>
          <w:lang w:eastAsia="ar-SA"/>
        </w:rPr>
        <w:t xml:space="preserve"> км. Водопроводная сеть проложена в одну нитку, запитана от двух водозаборных скважин, расположенных:</w:t>
      </w:r>
    </w:p>
    <w:p w:rsidR="007327C8" w:rsidRPr="00ED7A17" w:rsidRDefault="007327C8" w:rsidP="008C0D4E">
      <w:pPr>
        <w:pStyle w:val="ac"/>
        <w:numPr>
          <w:ilvl w:val="0"/>
          <w:numId w:val="30"/>
        </w:numPr>
        <w:shd w:val="clear" w:color="auto" w:fill="FFFFFF"/>
        <w:suppressAutoHyphens/>
        <w:spacing w:after="0" w:line="240" w:lineRule="auto"/>
        <w:rPr>
          <w:spacing w:val="1"/>
          <w:szCs w:val="28"/>
          <w:lang w:eastAsia="ar-SA"/>
        </w:rPr>
      </w:pPr>
      <w:r w:rsidRPr="00ED7A17">
        <w:rPr>
          <w:spacing w:val="1"/>
          <w:szCs w:val="28"/>
          <w:lang w:eastAsia="ar-SA"/>
        </w:rPr>
        <w:t>северная окраина села (основная) ул.Центральная;</w:t>
      </w:r>
    </w:p>
    <w:p w:rsidR="007327C8" w:rsidRPr="00ED7A17" w:rsidRDefault="007327C8" w:rsidP="008C0D4E">
      <w:pPr>
        <w:pStyle w:val="ac"/>
        <w:numPr>
          <w:ilvl w:val="0"/>
          <w:numId w:val="30"/>
        </w:numPr>
        <w:shd w:val="clear" w:color="auto" w:fill="FFFFFF"/>
        <w:suppressAutoHyphens/>
        <w:spacing w:after="0" w:line="240" w:lineRule="auto"/>
        <w:rPr>
          <w:spacing w:val="1"/>
          <w:szCs w:val="28"/>
          <w:lang w:eastAsia="ar-SA"/>
        </w:rPr>
      </w:pPr>
      <w:r w:rsidRPr="00ED7A17">
        <w:rPr>
          <w:spacing w:val="1"/>
          <w:szCs w:val="28"/>
          <w:lang w:eastAsia="ar-SA"/>
        </w:rPr>
        <w:t>юго-западная часть села (вспомогательная) ул.Школьная.</w:t>
      </w:r>
    </w:p>
    <w:p w:rsidR="007327C8" w:rsidRPr="00C43C73" w:rsidRDefault="007327C8" w:rsidP="00ED7A17">
      <w:pPr>
        <w:shd w:val="clear" w:color="auto" w:fill="FFFFFF"/>
        <w:suppressAutoHyphens/>
        <w:spacing w:after="0"/>
        <w:ind w:firstLine="709"/>
        <w:rPr>
          <w:spacing w:val="1"/>
          <w:szCs w:val="28"/>
          <w:lang w:eastAsia="ar-SA"/>
        </w:rPr>
      </w:pPr>
      <w:r w:rsidRPr="00C43C73">
        <w:rPr>
          <w:spacing w:val="1"/>
          <w:szCs w:val="28"/>
          <w:lang w:eastAsia="ar-SA"/>
        </w:rPr>
        <w:t xml:space="preserve">Наиболее острой проблемой водоснабжения является высокий износ водопровода </w:t>
      </w:r>
      <w:smartTag w:uri="urn:schemas-microsoft-com:office:smarttags" w:element="metricconverter">
        <w:smartTagPr>
          <w:attr w:name="ProductID" w:val="1,4 км"/>
        </w:smartTagPr>
        <w:r w:rsidRPr="00C43C73">
          <w:rPr>
            <w:spacing w:val="1"/>
            <w:szCs w:val="28"/>
            <w:lang w:eastAsia="ar-SA"/>
          </w:rPr>
          <w:t>1,4 км</w:t>
        </w:r>
      </w:smartTag>
      <w:r w:rsidRPr="00C43C73">
        <w:rPr>
          <w:spacing w:val="1"/>
          <w:szCs w:val="28"/>
          <w:lang w:eastAsia="ar-SA"/>
        </w:rPr>
        <w:t>. по ул. Набережная.</w:t>
      </w:r>
    </w:p>
    <w:p w:rsidR="00190D13" w:rsidRPr="00374E63" w:rsidRDefault="007327C8" w:rsidP="00ED7A17">
      <w:pPr>
        <w:shd w:val="clear" w:color="auto" w:fill="FFFFFF"/>
        <w:spacing w:after="0" w:line="240" w:lineRule="auto"/>
        <w:ind w:firstLine="709"/>
        <w:contextualSpacing/>
        <w:rPr>
          <w:spacing w:val="1"/>
          <w:szCs w:val="28"/>
        </w:rPr>
      </w:pPr>
      <w:r w:rsidRPr="00C43C73">
        <w:rPr>
          <w:spacing w:val="1"/>
          <w:szCs w:val="28"/>
          <w:lang w:eastAsia="ar-SA"/>
        </w:rPr>
        <w:t>Необходим ремонт запорной арматуры с заменой задвижек и фитингов по всей водопроводной сети.</w:t>
      </w:r>
    </w:p>
    <w:p w:rsidR="000B66AE" w:rsidRPr="00C43C73" w:rsidRDefault="00190D13" w:rsidP="000B66AE">
      <w:pPr>
        <w:shd w:val="clear" w:color="auto" w:fill="FFFFFF"/>
        <w:suppressAutoHyphens/>
        <w:spacing w:after="0"/>
        <w:ind w:firstLine="709"/>
        <w:rPr>
          <w:spacing w:val="1"/>
          <w:szCs w:val="28"/>
          <w:lang w:eastAsia="ar-SA"/>
        </w:rPr>
      </w:pPr>
      <w:r w:rsidRPr="00374E63">
        <w:rPr>
          <w:spacing w:val="1"/>
          <w:szCs w:val="28"/>
        </w:rPr>
        <w:t xml:space="preserve">2. </w:t>
      </w:r>
      <w:r w:rsidR="000B66AE" w:rsidRPr="00C43C73">
        <w:rPr>
          <w:spacing w:val="1"/>
          <w:szCs w:val="28"/>
          <w:lang w:eastAsia="ar-SA"/>
        </w:rPr>
        <w:t>Деревня Поротниково:</w:t>
      </w:r>
    </w:p>
    <w:p w:rsidR="000B66AE" w:rsidRPr="00C43C73" w:rsidRDefault="000B66AE" w:rsidP="006963DC">
      <w:pPr>
        <w:shd w:val="clear" w:color="auto" w:fill="FFFFFF"/>
        <w:suppressAutoHyphens/>
        <w:spacing w:after="0" w:line="240" w:lineRule="auto"/>
        <w:ind w:firstLine="709"/>
        <w:rPr>
          <w:spacing w:val="1"/>
          <w:szCs w:val="28"/>
          <w:lang w:eastAsia="ar-SA"/>
        </w:rPr>
      </w:pPr>
      <w:r w:rsidRPr="00C43C73">
        <w:rPr>
          <w:spacing w:val="1"/>
          <w:szCs w:val="28"/>
          <w:lang w:eastAsia="ar-SA"/>
        </w:rPr>
        <w:t xml:space="preserve">Дата строительства водопроводных сетей 1989 год, протяжённость </w:t>
      </w:r>
      <w:smartTag w:uri="urn:schemas-microsoft-com:office:smarttags" w:element="metricconverter">
        <w:smartTagPr>
          <w:attr w:name="ProductID" w:val="4,9 км"/>
        </w:smartTagPr>
        <w:r>
          <w:rPr>
            <w:spacing w:val="1"/>
            <w:szCs w:val="28"/>
            <w:lang w:eastAsia="ar-SA"/>
          </w:rPr>
          <w:t>4,9</w:t>
        </w:r>
        <w:r w:rsidRPr="00C43C73">
          <w:rPr>
            <w:spacing w:val="1"/>
            <w:szCs w:val="28"/>
            <w:lang w:eastAsia="ar-SA"/>
          </w:rPr>
          <w:t xml:space="preserve"> км</w:t>
        </w:r>
      </w:smartTag>
      <w:r w:rsidRPr="00C43C73">
        <w:rPr>
          <w:spacing w:val="1"/>
          <w:szCs w:val="28"/>
          <w:lang w:eastAsia="ar-SA"/>
        </w:rPr>
        <w:t>. Водопроводная сеть проложена в одну нитку, запитана от двух водозаборных скважин, расположенных:</w:t>
      </w:r>
    </w:p>
    <w:p w:rsidR="000B66AE" w:rsidRPr="006963DC" w:rsidRDefault="000B66AE" w:rsidP="008C0D4E">
      <w:pPr>
        <w:pStyle w:val="ac"/>
        <w:numPr>
          <w:ilvl w:val="0"/>
          <w:numId w:val="31"/>
        </w:numPr>
        <w:shd w:val="clear" w:color="auto" w:fill="FFFFFF"/>
        <w:suppressAutoHyphens/>
        <w:spacing w:after="0" w:line="240" w:lineRule="auto"/>
        <w:rPr>
          <w:spacing w:val="1"/>
          <w:szCs w:val="28"/>
          <w:lang w:eastAsia="ar-SA"/>
        </w:rPr>
      </w:pPr>
      <w:r w:rsidRPr="006963DC">
        <w:rPr>
          <w:spacing w:val="1"/>
          <w:szCs w:val="28"/>
          <w:lang w:eastAsia="ar-SA"/>
        </w:rPr>
        <w:t>северо-восточная окраина села (основная) ул. Молодежная;</w:t>
      </w:r>
    </w:p>
    <w:p w:rsidR="000B66AE" w:rsidRPr="006963DC" w:rsidRDefault="000B66AE" w:rsidP="008C0D4E">
      <w:pPr>
        <w:pStyle w:val="ac"/>
        <w:numPr>
          <w:ilvl w:val="0"/>
          <w:numId w:val="31"/>
        </w:numPr>
        <w:shd w:val="clear" w:color="auto" w:fill="FFFFFF"/>
        <w:suppressAutoHyphens/>
        <w:spacing w:after="0" w:line="240" w:lineRule="auto"/>
        <w:rPr>
          <w:spacing w:val="1"/>
          <w:szCs w:val="28"/>
          <w:lang w:eastAsia="ar-SA"/>
        </w:rPr>
      </w:pPr>
      <w:r w:rsidRPr="006963DC">
        <w:rPr>
          <w:spacing w:val="1"/>
          <w:szCs w:val="28"/>
          <w:lang w:eastAsia="ar-SA"/>
        </w:rPr>
        <w:t>юго-западная часть села (вспомогательная) ул. Сельская.</w:t>
      </w:r>
    </w:p>
    <w:p w:rsidR="00190D13" w:rsidRDefault="000B66AE" w:rsidP="006963DC">
      <w:pPr>
        <w:shd w:val="clear" w:color="auto" w:fill="FFFFFF"/>
        <w:spacing w:after="0" w:line="240" w:lineRule="auto"/>
        <w:ind w:firstLine="709"/>
        <w:contextualSpacing/>
        <w:rPr>
          <w:spacing w:val="1"/>
          <w:szCs w:val="28"/>
        </w:rPr>
      </w:pPr>
      <w:r w:rsidRPr="00C43C73">
        <w:rPr>
          <w:spacing w:val="1"/>
          <w:szCs w:val="28"/>
          <w:lang w:eastAsia="ar-SA"/>
        </w:rPr>
        <w:t>Необходим ремонт запорной арматуры с заменой задвижек и фитингов по всей водопроводной сети.</w:t>
      </w:r>
    </w:p>
    <w:p w:rsidR="000B66AE" w:rsidRPr="00C43C73" w:rsidRDefault="000B66AE" w:rsidP="000B66AE">
      <w:pPr>
        <w:shd w:val="clear" w:color="auto" w:fill="FFFFFF"/>
        <w:suppressAutoHyphens/>
        <w:spacing w:after="0"/>
        <w:ind w:firstLine="709"/>
        <w:rPr>
          <w:spacing w:val="1"/>
          <w:szCs w:val="28"/>
          <w:lang w:eastAsia="ar-SA"/>
        </w:rPr>
      </w:pPr>
      <w:r>
        <w:t xml:space="preserve">3. </w:t>
      </w:r>
      <w:r w:rsidRPr="00C43C73">
        <w:rPr>
          <w:spacing w:val="1"/>
          <w:szCs w:val="28"/>
          <w:lang w:eastAsia="ar-SA"/>
        </w:rPr>
        <w:t>Село Н</w:t>
      </w:r>
      <w:r w:rsidR="00C87397">
        <w:rPr>
          <w:spacing w:val="1"/>
          <w:szCs w:val="28"/>
          <w:lang w:eastAsia="ar-SA"/>
        </w:rPr>
        <w:t xml:space="preserve">ижний </w:t>
      </w:r>
      <w:r w:rsidRPr="00C43C73">
        <w:rPr>
          <w:spacing w:val="1"/>
          <w:szCs w:val="28"/>
          <w:lang w:eastAsia="ar-SA"/>
        </w:rPr>
        <w:t>Сузун:</w:t>
      </w:r>
    </w:p>
    <w:p w:rsidR="000B66AE" w:rsidRPr="00C43C73" w:rsidRDefault="000B66AE" w:rsidP="0095197D">
      <w:pPr>
        <w:shd w:val="clear" w:color="auto" w:fill="FFFFFF"/>
        <w:suppressAutoHyphens/>
        <w:spacing w:after="0"/>
        <w:ind w:firstLine="709"/>
        <w:rPr>
          <w:spacing w:val="1"/>
          <w:szCs w:val="28"/>
          <w:lang w:eastAsia="ar-SA"/>
        </w:rPr>
      </w:pPr>
      <w:r w:rsidRPr="00C43C73">
        <w:rPr>
          <w:spacing w:val="1"/>
          <w:szCs w:val="28"/>
          <w:lang w:eastAsia="ar-SA"/>
        </w:rPr>
        <w:t xml:space="preserve">Дата строительства водопроводных сетей 1976 год, протяжённость </w:t>
      </w:r>
      <w:smartTag w:uri="urn:schemas-microsoft-com:office:smarttags" w:element="metricconverter">
        <w:smartTagPr>
          <w:attr w:name="ProductID" w:val="5 км"/>
        </w:smartTagPr>
        <w:r>
          <w:rPr>
            <w:spacing w:val="1"/>
            <w:szCs w:val="28"/>
            <w:lang w:eastAsia="ar-SA"/>
          </w:rPr>
          <w:t>5</w:t>
        </w:r>
        <w:r w:rsidRPr="00C43C73">
          <w:rPr>
            <w:spacing w:val="1"/>
            <w:szCs w:val="28"/>
            <w:lang w:eastAsia="ar-SA"/>
          </w:rPr>
          <w:t xml:space="preserve"> км</w:t>
        </w:r>
      </w:smartTag>
      <w:r w:rsidRPr="00C43C73">
        <w:rPr>
          <w:spacing w:val="1"/>
          <w:szCs w:val="28"/>
          <w:lang w:eastAsia="ar-SA"/>
        </w:rPr>
        <w:t>. Водопроводная сеть проложена в одну нитку, запитана от одной водозаборной скважины, расположенной на северо-восточной окраине села.</w:t>
      </w:r>
    </w:p>
    <w:p w:rsidR="00EE5FEB" w:rsidRDefault="000B66AE" w:rsidP="0095197D">
      <w:pPr>
        <w:shd w:val="clear" w:color="auto" w:fill="FFFFFF"/>
        <w:suppressAutoHyphens/>
        <w:spacing w:after="0"/>
        <w:ind w:firstLine="709"/>
        <w:rPr>
          <w:spacing w:val="1"/>
          <w:szCs w:val="28"/>
          <w:lang w:eastAsia="ar-SA"/>
        </w:rPr>
      </w:pPr>
      <w:r w:rsidRPr="00C43C73">
        <w:rPr>
          <w:spacing w:val="1"/>
          <w:szCs w:val="28"/>
          <w:lang w:eastAsia="ar-SA"/>
        </w:rPr>
        <w:t>Наиболее острой проблемой водоснабжения является высокий и</w:t>
      </w:r>
      <w:r w:rsidR="00EE5FEB">
        <w:rPr>
          <w:spacing w:val="1"/>
          <w:szCs w:val="28"/>
          <w:lang w:eastAsia="ar-SA"/>
        </w:rPr>
        <w:t>знос ряда участков водопровода.</w:t>
      </w:r>
    </w:p>
    <w:p w:rsidR="00B769CA" w:rsidRDefault="00B769CA" w:rsidP="0095197D">
      <w:pPr>
        <w:pStyle w:val="TimesNewRoman14125"/>
        <w:ind w:right="0"/>
        <w:rPr>
          <w:szCs w:val="28"/>
        </w:rPr>
      </w:pPr>
      <w:r w:rsidRPr="00C43C73">
        <w:rPr>
          <w:color w:val="000000"/>
          <w:spacing w:val="9"/>
          <w:szCs w:val="28"/>
        </w:rPr>
        <w:t xml:space="preserve">Перспектива развития системы водоснабжения Малышевского сельсовета заключается в </w:t>
      </w:r>
      <w:r w:rsidRPr="00C43C73">
        <w:rPr>
          <w:szCs w:val="28"/>
        </w:rPr>
        <w:t>выполнении следующих мероприятий:</w:t>
      </w:r>
    </w:p>
    <w:p w:rsidR="00B769CA" w:rsidRPr="00B769CA" w:rsidRDefault="00B769CA" w:rsidP="008C0D4E">
      <w:pPr>
        <w:pStyle w:val="TimesNewRoman14125"/>
        <w:numPr>
          <w:ilvl w:val="0"/>
          <w:numId w:val="32"/>
        </w:numPr>
        <w:rPr>
          <w:lang w:eastAsia="ru-RU"/>
        </w:rPr>
      </w:pPr>
      <w:r w:rsidRPr="00C43C73">
        <w:rPr>
          <w:szCs w:val="28"/>
        </w:rPr>
        <w:t>капитальный ремонт (</w:t>
      </w:r>
      <w:r w:rsidR="001233A6" w:rsidRPr="00C43C73">
        <w:rPr>
          <w:szCs w:val="28"/>
        </w:rPr>
        <w:t>с</w:t>
      </w:r>
      <w:r w:rsidR="001233A6">
        <w:rPr>
          <w:szCs w:val="28"/>
        </w:rPr>
        <w:t xml:space="preserve"> </w:t>
      </w:r>
      <w:r w:rsidR="001233A6" w:rsidRPr="00C43C73">
        <w:rPr>
          <w:szCs w:val="28"/>
        </w:rPr>
        <w:t>замен</w:t>
      </w:r>
      <w:r w:rsidR="001233A6">
        <w:rPr>
          <w:szCs w:val="28"/>
        </w:rPr>
        <w:t>ых труб</w:t>
      </w:r>
      <w:r w:rsidRPr="00C43C73">
        <w:rPr>
          <w:szCs w:val="28"/>
        </w:rPr>
        <w:t xml:space="preserve"> на питьевые напорные полиэтиленовые) ряда участков водопровода общей протяжённостью </w:t>
      </w:r>
      <w:smartTag w:uri="urn:schemas-microsoft-com:office:smarttags" w:element="metricconverter">
        <w:smartTagPr>
          <w:attr w:name="ProductID" w:val="4,5 км"/>
        </w:smartTagPr>
        <w:r w:rsidRPr="00C43C73">
          <w:rPr>
            <w:szCs w:val="28"/>
          </w:rPr>
          <w:t>4,5 км</w:t>
        </w:r>
      </w:smartTag>
      <w:r w:rsidRPr="00C43C73">
        <w:rPr>
          <w:szCs w:val="28"/>
        </w:rPr>
        <w:t>;</w:t>
      </w:r>
    </w:p>
    <w:p w:rsidR="00B769CA" w:rsidRPr="00B769CA" w:rsidRDefault="00B769CA" w:rsidP="008C0D4E">
      <w:pPr>
        <w:pStyle w:val="TimesNewRoman14125"/>
        <w:numPr>
          <w:ilvl w:val="0"/>
          <w:numId w:val="32"/>
        </w:numPr>
        <w:rPr>
          <w:lang w:eastAsia="ru-RU"/>
        </w:rPr>
      </w:pPr>
      <w:r w:rsidRPr="00C43C73">
        <w:rPr>
          <w:szCs w:val="28"/>
        </w:rPr>
        <w:t>замена запорной арматуры на существующих водопроводных сетях.</w:t>
      </w:r>
    </w:p>
    <w:p w:rsidR="00B769CA" w:rsidRPr="00B769CA" w:rsidRDefault="00B769CA" w:rsidP="0063232F">
      <w:pPr>
        <w:pStyle w:val="TimesNewRoman14125"/>
        <w:ind w:right="0"/>
        <w:rPr>
          <w:lang w:eastAsia="ru-RU"/>
        </w:rPr>
      </w:pPr>
      <w:r w:rsidRPr="00C43C73">
        <w:rPr>
          <w:szCs w:val="28"/>
        </w:rPr>
        <w:t>В результате реализации мероприятий вопрос водоснабжения потребителей будет нормализован, а показатели эффективности работы системы водоснабжения приведены к нормативным</w:t>
      </w:r>
    </w:p>
    <w:p w:rsidR="00190D13" w:rsidRPr="00374E63" w:rsidRDefault="00190D13" w:rsidP="0063232F">
      <w:pPr>
        <w:widowControl w:val="0"/>
        <w:autoSpaceDE w:val="0"/>
        <w:autoSpaceDN w:val="0"/>
        <w:adjustRightInd w:val="0"/>
        <w:spacing w:after="0" w:line="240" w:lineRule="auto"/>
        <w:ind w:firstLine="709"/>
        <w:contextualSpacing/>
        <w:rPr>
          <w:spacing w:val="1"/>
          <w:szCs w:val="28"/>
        </w:rPr>
      </w:pPr>
      <w:r w:rsidRPr="00374E63">
        <w:rPr>
          <w:spacing w:val="1"/>
          <w:szCs w:val="28"/>
        </w:rPr>
        <w:lastRenderedPageBreak/>
        <w:t xml:space="preserve">Общая информация о скважинах представлена в таблице </w:t>
      </w:r>
      <w:r w:rsidR="0063232F">
        <w:rPr>
          <w:spacing w:val="1"/>
          <w:szCs w:val="28"/>
        </w:rPr>
        <w:t>7:</w:t>
      </w:r>
    </w:p>
    <w:p w:rsidR="00190D13" w:rsidRPr="00244B56" w:rsidRDefault="00190D13" w:rsidP="0063232F">
      <w:pPr>
        <w:widowControl w:val="0"/>
        <w:autoSpaceDE w:val="0"/>
        <w:autoSpaceDN w:val="0"/>
        <w:adjustRightInd w:val="0"/>
        <w:spacing w:line="240" w:lineRule="auto"/>
        <w:contextualSpacing/>
        <w:rPr>
          <w:spacing w:val="1"/>
          <w:szCs w:val="28"/>
        </w:rPr>
      </w:pPr>
      <w:r w:rsidRPr="00244B56">
        <w:rPr>
          <w:spacing w:val="1"/>
          <w:szCs w:val="28"/>
        </w:rPr>
        <w:t xml:space="preserve">Таблица </w:t>
      </w:r>
      <w:r w:rsidR="0063232F" w:rsidRPr="00244B56">
        <w:rPr>
          <w:spacing w:val="1"/>
          <w:szCs w:val="28"/>
        </w:rPr>
        <w:t>7</w:t>
      </w:r>
      <w:r w:rsidRPr="00244B56">
        <w:rPr>
          <w:spacing w:val="1"/>
          <w:szCs w:val="28"/>
        </w:rPr>
        <w:t>.</w:t>
      </w:r>
      <w:r w:rsidR="0063232F" w:rsidRPr="00244B56">
        <w:rPr>
          <w:spacing w:val="1"/>
          <w:szCs w:val="28"/>
        </w:rPr>
        <w:t xml:space="preserve"> Скважины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8"/>
        <w:gridCol w:w="1719"/>
        <w:gridCol w:w="2820"/>
        <w:gridCol w:w="2019"/>
        <w:gridCol w:w="2111"/>
      </w:tblGrid>
      <w:tr w:rsidR="00190D13" w:rsidRPr="00374E63" w:rsidTr="00244B56">
        <w:tc>
          <w:tcPr>
            <w:tcW w:w="724" w:type="pct"/>
            <w:shd w:val="clear" w:color="auto" w:fill="auto"/>
          </w:tcPr>
          <w:p w:rsidR="00190D13" w:rsidRPr="00374E63" w:rsidRDefault="00190D13" w:rsidP="00374E63">
            <w:pPr>
              <w:widowControl w:val="0"/>
              <w:autoSpaceDE w:val="0"/>
              <w:autoSpaceDN w:val="0"/>
              <w:adjustRightInd w:val="0"/>
              <w:spacing w:line="240" w:lineRule="auto"/>
              <w:contextualSpacing/>
              <w:rPr>
                <w:szCs w:val="28"/>
              </w:rPr>
            </w:pPr>
            <w:r w:rsidRPr="00374E63">
              <w:rPr>
                <w:szCs w:val="28"/>
              </w:rPr>
              <w:t>№ по паспорту</w:t>
            </w:r>
          </w:p>
        </w:tc>
        <w:tc>
          <w:tcPr>
            <w:tcW w:w="848" w:type="pct"/>
            <w:shd w:val="clear" w:color="auto" w:fill="auto"/>
          </w:tcPr>
          <w:p w:rsidR="00190D13" w:rsidRPr="00374E63" w:rsidRDefault="00190D13" w:rsidP="00374E63">
            <w:pPr>
              <w:widowControl w:val="0"/>
              <w:autoSpaceDE w:val="0"/>
              <w:autoSpaceDN w:val="0"/>
              <w:adjustRightInd w:val="0"/>
              <w:spacing w:line="240" w:lineRule="auto"/>
              <w:contextualSpacing/>
              <w:rPr>
                <w:szCs w:val="28"/>
              </w:rPr>
            </w:pPr>
            <w:r w:rsidRPr="00374E63">
              <w:rPr>
                <w:szCs w:val="28"/>
              </w:rPr>
              <w:t>Год бурения</w:t>
            </w:r>
          </w:p>
        </w:tc>
        <w:tc>
          <w:tcPr>
            <w:tcW w:w="1391" w:type="pct"/>
            <w:shd w:val="clear" w:color="auto" w:fill="auto"/>
          </w:tcPr>
          <w:p w:rsidR="00190D13" w:rsidRPr="00374E63" w:rsidRDefault="00190D13" w:rsidP="00374E63">
            <w:pPr>
              <w:widowControl w:val="0"/>
              <w:autoSpaceDE w:val="0"/>
              <w:autoSpaceDN w:val="0"/>
              <w:adjustRightInd w:val="0"/>
              <w:spacing w:line="240" w:lineRule="auto"/>
              <w:contextualSpacing/>
              <w:rPr>
                <w:szCs w:val="28"/>
              </w:rPr>
            </w:pPr>
            <w:r w:rsidRPr="00374E63">
              <w:rPr>
                <w:szCs w:val="28"/>
              </w:rPr>
              <w:t>Место положения</w:t>
            </w:r>
          </w:p>
        </w:tc>
        <w:tc>
          <w:tcPr>
            <w:tcW w:w="996" w:type="pct"/>
            <w:shd w:val="clear" w:color="auto" w:fill="auto"/>
          </w:tcPr>
          <w:p w:rsidR="00190D13" w:rsidRPr="00374E63" w:rsidRDefault="00190D13" w:rsidP="00374E63">
            <w:pPr>
              <w:widowControl w:val="0"/>
              <w:autoSpaceDE w:val="0"/>
              <w:autoSpaceDN w:val="0"/>
              <w:adjustRightInd w:val="0"/>
              <w:spacing w:line="240" w:lineRule="auto"/>
              <w:contextualSpacing/>
              <w:rPr>
                <w:szCs w:val="28"/>
              </w:rPr>
            </w:pPr>
            <w:r w:rsidRPr="00374E63">
              <w:rPr>
                <w:szCs w:val="28"/>
              </w:rPr>
              <w:t>Глубина,м</w:t>
            </w:r>
          </w:p>
        </w:tc>
        <w:tc>
          <w:tcPr>
            <w:tcW w:w="1041" w:type="pct"/>
            <w:shd w:val="clear" w:color="auto" w:fill="auto"/>
          </w:tcPr>
          <w:p w:rsidR="00190D13" w:rsidRPr="00374E63" w:rsidRDefault="00190D13" w:rsidP="00374E63">
            <w:pPr>
              <w:widowControl w:val="0"/>
              <w:autoSpaceDE w:val="0"/>
              <w:autoSpaceDN w:val="0"/>
              <w:adjustRightInd w:val="0"/>
              <w:spacing w:line="240" w:lineRule="auto"/>
              <w:contextualSpacing/>
              <w:rPr>
                <w:szCs w:val="28"/>
              </w:rPr>
            </w:pPr>
            <w:r w:rsidRPr="00374E63">
              <w:rPr>
                <w:szCs w:val="28"/>
              </w:rPr>
              <w:t>Фактический дебет, куб.м/час</w:t>
            </w:r>
          </w:p>
        </w:tc>
      </w:tr>
      <w:tr w:rsidR="00EE5FEB" w:rsidRPr="00374E63" w:rsidTr="00244B56">
        <w:tc>
          <w:tcPr>
            <w:tcW w:w="724" w:type="pct"/>
            <w:shd w:val="clear" w:color="auto" w:fill="auto"/>
          </w:tcPr>
          <w:p w:rsidR="00EE5FEB" w:rsidRPr="00D93CEB" w:rsidRDefault="00EE5FEB" w:rsidP="00EE5FEB">
            <w:pPr>
              <w:widowControl w:val="0"/>
              <w:suppressAutoHyphens/>
              <w:autoSpaceDE w:val="0"/>
              <w:autoSpaceDN w:val="0"/>
              <w:adjustRightInd w:val="0"/>
              <w:rPr>
                <w:szCs w:val="24"/>
                <w:lang w:eastAsia="ar-SA"/>
              </w:rPr>
            </w:pPr>
            <w:r w:rsidRPr="00D93CEB">
              <w:rPr>
                <w:szCs w:val="24"/>
                <w:lang w:eastAsia="ar-SA"/>
              </w:rPr>
              <w:t>12037</w:t>
            </w:r>
          </w:p>
        </w:tc>
        <w:tc>
          <w:tcPr>
            <w:tcW w:w="848" w:type="pct"/>
            <w:shd w:val="clear" w:color="auto" w:fill="auto"/>
          </w:tcPr>
          <w:p w:rsidR="00EE5FEB" w:rsidRPr="00D93CEB" w:rsidRDefault="00EE5FEB" w:rsidP="00EE5FEB">
            <w:pPr>
              <w:widowControl w:val="0"/>
              <w:suppressAutoHyphens/>
              <w:autoSpaceDE w:val="0"/>
              <w:autoSpaceDN w:val="0"/>
              <w:adjustRightInd w:val="0"/>
              <w:rPr>
                <w:szCs w:val="24"/>
                <w:lang w:eastAsia="ar-SA"/>
              </w:rPr>
            </w:pPr>
            <w:r w:rsidRPr="00D93CEB">
              <w:rPr>
                <w:szCs w:val="24"/>
                <w:lang w:eastAsia="ar-SA"/>
              </w:rPr>
              <w:t>1972</w:t>
            </w:r>
          </w:p>
        </w:tc>
        <w:tc>
          <w:tcPr>
            <w:tcW w:w="1391" w:type="pct"/>
            <w:shd w:val="clear" w:color="auto" w:fill="auto"/>
          </w:tcPr>
          <w:p w:rsidR="00EE5FEB" w:rsidRPr="00D93CEB" w:rsidRDefault="00EE5FEB" w:rsidP="00EE5FEB">
            <w:pPr>
              <w:widowControl w:val="0"/>
              <w:suppressAutoHyphens/>
              <w:autoSpaceDE w:val="0"/>
              <w:autoSpaceDN w:val="0"/>
              <w:adjustRightInd w:val="0"/>
              <w:rPr>
                <w:szCs w:val="24"/>
                <w:lang w:eastAsia="ar-SA"/>
              </w:rPr>
            </w:pPr>
            <w:r w:rsidRPr="00D93CEB">
              <w:rPr>
                <w:szCs w:val="24"/>
                <w:lang w:eastAsia="ar-SA"/>
              </w:rPr>
              <w:t>с. Малышево</w:t>
            </w:r>
          </w:p>
        </w:tc>
        <w:tc>
          <w:tcPr>
            <w:tcW w:w="996" w:type="pct"/>
            <w:shd w:val="clear" w:color="auto" w:fill="auto"/>
          </w:tcPr>
          <w:p w:rsidR="00EE5FEB" w:rsidRPr="00D93CEB" w:rsidRDefault="00EE5FEB" w:rsidP="00EE5FEB">
            <w:pPr>
              <w:widowControl w:val="0"/>
              <w:suppressAutoHyphens/>
              <w:autoSpaceDE w:val="0"/>
              <w:autoSpaceDN w:val="0"/>
              <w:adjustRightInd w:val="0"/>
              <w:rPr>
                <w:szCs w:val="24"/>
                <w:lang w:eastAsia="ar-SA"/>
              </w:rPr>
            </w:pPr>
            <w:r w:rsidRPr="00D93CEB">
              <w:rPr>
                <w:szCs w:val="24"/>
                <w:lang w:eastAsia="ar-SA"/>
              </w:rPr>
              <w:t>42</w:t>
            </w:r>
          </w:p>
        </w:tc>
        <w:tc>
          <w:tcPr>
            <w:tcW w:w="1041" w:type="pct"/>
            <w:shd w:val="clear" w:color="auto" w:fill="auto"/>
          </w:tcPr>
          <w:p w:rsidR="00EE5FEB" w:rsidRPr="00D93CEB" w:rsidRDefault="00EE5FEB" w:rsidP="00EE5FEB">
            <w:pPr>
              <w:widowControl w:val="0"/>
              <w:suppressAutoHyphens/>
              <w:autoSpaceDE w:val="0"/>
              <w:autoSpaceDN w:val="0"/>
              <w:adjustRightInd w:val="0"/>
              <w:rPr>
                <w:szCs w:val="24"/>
                <w:lang w:eastAsia="ar-SA"/>
              </w:rPr>
            </w:pPr>
            <w:r w:rsidRPr="00D93CEB">
              <w:rPr>
                <w:szCs w:val="24"/>
                <w:lang w:eastAsia="ar-SA"/>
              </w:rPr>
              <w:t>12,0</w:t>
            </w:r>
          </w:p>
        </w:tc>
      </w:tr>
      <w:tr w:rsidR="00EE5FEB" w:rsidRPr="00374E63" w:rsidTr="00244B56">
        <w:tc>
          <w:tcPr>
            <w:tcW w:w="724" w:type="pct"/>
            <w:shd w:val="clear" w:color="auto" w:fill="auto"/>
          </w:tcPr>
          <w:p w:rsidR="00EE5FEB" w:rsidRPr="00D93CEB" w:rsidRDefault="00EE5FEB" w:rsidP="00EE5FEB">
            <w:pPr>
              <w:widowControl w:val="0"/>
              <w:suppressAutoHyphens/>
              <w:autoSpaceDE w:val="0"/>
              <w:autoSpaceDN w:val="0"/>
              <w:adjustRightInd w:val="0"/>
              <w:rPr>
                <w:szCs w:val="24"/>
                <w:lang w:eastAsia="ar-SA"/>
              </w:rPr>
            </w:pPr>
            <w:r w:rsidRPr="00D93CEB">
              <w:rPr>
                <w:szCs w:val="24"/>
                <w:lang w:eastAsia="ar-SA"/>
              </w:rPr>
              <w:t>Б-138</w:t>
            </w:r>
          </w:p>
        </w:tc>
        <w:tc>
          <w:tcPr>
            <w:tcW w:w="848" w:type="pct"/>
            <w:shd w:val="clear" w:color="auto" w:fill="auto"/>
          </w:tcPr>
          <w:p w:rsidR="00EE5FEB" w:rsidRPr="00D93CEB" w:rsidRDefault="00EE5FEB" w:rsidP="00EE5FEB">
            <w:pPr>
              <w:widowControl w:val="0"/>
              <w:suppressAutoHyphens/>
              <w:autoSpaceDE w:val="0"/>
              <w:autoSpaceDN w:val="0"/>
              <w:adjustRightInd w:val="0"/>
              <w:rPr>
                <w:szCs w:val="24"/>
                <w:lang w:eastAsia="ar-SA"/>
              </w:rPr>
            </w:pPr>
            <w:r w:rsidRPr="00D93CEB">
              <w:rPr>
                <w:szCs w:val="24"/>
                <w:lang w:eastAsia="ar-SA"/>
              </w:rPr>
              <w:t>2005</w:t>
            </w:r>
          </w:p>
        </w:tc>
        <w:tc>
          <w:tcPr>
            <w:tcW w:w="1391" w:type="pct"/>
            <w:shd w:val="clear" w:color="auto" w:fill="auto"/>
          </w:tcPr>
          <w:p w:rsidR="00EE5FEB" w:rsidRPr="00D93CEB" w:rsidRDefault="00EE5FEB" w:rsidP="00EE5FEB">
            <w:pPr>
              <w:widowControl w:val="0"/>
              <w:suppressAutoHyphens/>
              <w:autoSpaceDE w:val="0"/>
              <w:autoSpaceDN w:val="0"/>
              <w:adjustRightInd w:val="0"/>
              <w:rPr>
                <w:szCs w:val="24"/>
                <w:lang w:eastAsia="ar-SA"/>
              </w:rPr>
            </w:pPr>
            <w:r w:rsidRPr="00D93CEB">
              <w:rPr>
                <w:szCs w:val="24"/>
                <w:lang w:eastAsia="ar-SA"/>
              </w:rPr>
              <w:t>с. Малышево</w:t>
            </w:r>
          </w:p>
        </w:tc>
        <w:tc>
          <w:tcPr>
            <w:tcW w:w="996" w:type="pct"/>
            <w:shd w:val="clear" w:color="auto" w:fill="auto"/>
          </w:tcPr>
          <w:p w:rsidR="00EE5FEB" w:rsidRPr="00D93CEB" w:rsidRDefault="00EE5FEB" w:rsidP="00EE5FEB">
            <w:pPr>
              <w:widowControl w:val="0"/>
              <w:suppressAutoHyphens/>
              <w:autoSpaceDE w:val="0"/>
              <w:autoSpaceDN w:val="0"/>
              <w:adjustRightInd w:val="0"/>
              <w:rPr>
                <w:szCs w:val="24"/>
                <w:lang w:eastAsia="ar-SA"/>
              </w:rPr>
            </w:pPr>
            <w:r w:rsidRPr="00D93CEB">
              <w:rPr>
                <w:szCs w:val="24"/>
                <w:lang w:eastAsia="ar-SA"/>
              </w:rPr>
              <w:t>100</w:t>
            </w:r>
          </w:p>
        </w:tc>
        <w:tc>
          <w:tcPr>
            <w:tcW w:w="1041" w:type="pct"/>
            <w:shd w:val="clear" w:color="auto" w:fill="auto"/>
          </w:tcPr>
          <w:p w:rsidR="00EE5FEB" w:rsidRPr="00D93CEB" w:rsidRDefault="00EE5FEB" w:rsidP="00EE5FEB">
            <w:pPr>
              <w:widowControl w:val="0"/>
              <w:suppressAutoHyphens/>
              <w:autoSpaceDE w:val="0"/>
              <w:autoSpaceDN w:val="0"/>
              <w:adjustRightInd w:val="0"/>
              <w:rPr>
                <w:szCs w:val="24"/>
                <w:lang w:eastAsia="ar-SA"/>
              </w:rPr>
            </w:pPr>
            <w:r w:rsidRPr="00D93CEB">
              <w:rPr>
                <w:szCs w:val="24"/>
                <w:lang w:eastAsia="ar-SA"/>
              </w:rPr>
              <w:t>10,0</w:t>
            </w:r>
          </w:p>
        </w:tc>
      </w:tr>
      <w:tr w:rsidR="00EE5FEB" w:rsidRPr="00374E63" w:rsidTr="00244B56">
        <w:tc>
          <w:tcPr>
            <w:tcW w:w="724" w:type="pct"/>
            <w:shd w:val="clear" w:color="auto" w:fill="auto"/>
          </w:tcPr>
          <w:p w:rsidR="00EE5FEB" w:rsidRPr="00D93CEB" w:rsidRDefault="00EE5FEB" w:rsidP="00EE5FEB">
            <w:pPr>
              <w:widowControl w:val="0"/>
              <w:suppressAutoHyphens/>
              <w:autoSpaceDE w:val="0"/>
              <w:autoSpaceDN w:val="0"/>
              <w:adjustRightInd w:val="0"/>
              <w:rPr>
                <w:szCs w:val="24"/>
                <w:lang w:eastAsia="ar-SA"/>
              </w:rPr>
            </w:pPr>
            <w:r w:rsidRPr="00D93CEB">
              <w:rPr>
                <w:szCs w:val="24"/>
                <w:lang w:eastAsia="ar-SA"/>
              </w:rPr>
              <w:t>Н-1053</w:t>
            </w:r>
          </w:p>
        </w:tc>
        <w:tc>
          <w:tcPr>
            <w:tcW w:w="848" w:type="pct"/>
            <w:shd w:val="clear" w:color="auto" w:fill="auto"/>
          </w:tcPr>
          <w:p w:rsidR="00EE5FEB" w:rsidRPr="00D93CEB" w:rsidRDefault="00EE5FEB" w:rsidP="00EE5FEB">
            <w:pPr>
              <w:widowControl w:val="0"/>
              <w:suppressAutoHyphens/>
              <w:autoSpaceDE w:val="0"/>
              <w:autoSpaceDN w:val="0"/>
              <w:adjustRightInd w:val="0"/>
              <w:rPr>
                <w:szCs w:val="24"/>
                <w:lang w:eastAsia="ar-SA"/>
              </w:rPr>
            </w:pPr>
            <w:r w:rsidRPr="00D93CEB">
              <w:rPr>
                <w:szCs w:val="24"/>
                <w:lang w:eastAsia="ar-SA"/>
              </w:rPr>
              <w:t>1969</w:t>
            </w:r>
          </w:p>
        </w:tc>
        <w:tc>
          <w:tcPr>
            <w:tcW w:w="1391" w:type="pct"/>
            <w:shd w:val="clear" w:color="auto" w:fill="auto"/>
          </w:tcPr>
          <w:p w:rsidR="00EE5FEB" w:rsidRPr="00D93CEB" w:rsidRDefault="00EE5FEB" w:rsidP="00EE5FEB">
            <w:pPr>
              <w:widowControl w:val="0"/>
              <w:suppressAutoHyphens/>
              <w:autoSpaceDE w:val="0"/>
              <w:autoSpaceDN w:val="0"/>
              <w:adjustRightInd w:val="0"/>
              <w:rPr>
                <w:szCs w:val="24"/>
                <w:lang w:eastAsia="ar-SA"/>
              </w:rPr>
            </w:pPr>
            <w:r w:rsidRPr="00D93CEB">
              <w:rPr>
                <w:szCs w:val="24"/>
                <w:lang w:eastAsia="ar-SA"/>
              </w:rPr>
              <w:t>д. Поротниково</w:t>
            </w:r>
          </w:p>
        </w:tc>
        <w:tc>
          <w:tcPr>
            <w:tcW w:w="996" w:type="pct"/>
            <w:shd w:val="clear" w:color="auto" w:fill="auto"/>
          </w:tcPr>
          <w:p w:rsidR="00EE5FEB" w:rsidRPr="00D93CEB" w:rsidRDefault="00EE5FEB" w:rsidP="00EE5FEB">
            <w:pPr>
              <w:widowControl w:val="0"/>
              <w:suppressAutoHyphens/>
              <w:autoSpaceDE w:val="0"/>
              <w:autoSpaceDN w:val="0"/>
              <w:adjustRightInd w:val="0"/>
              <w:rPr>
                <w:szCs w:val="24"/>
                <w:lang w:eastAsia="ar-SA"/>
              </w:rPr>
            </w:pPr>
            <w:r w:rsidRPr="00D93CEB">
              <w:rPr>
                <w:szCs w:val="24"/>
                <w:lang w:eastAsia="ar-SA"/>
              </w:rPr>
              <w:t>108</w:t>
            </w:r>
          </w:p>
        </w:tc>
        <w:tc>
          <w:tcPr>
            <w:tcW w:w="1041" w:type="pct"/>
            <w:shd w:val="clear" w:color="auto" w:fill="auto"/>
          </w:tcPr>
          <w:p w:rsidR="00EE5FEB" w:rsidRPr="00D93CEB" w:rsidRDefault="00EE5FEB" w:rsidP="00EE5FEB">
            <w:pPr>
              <w:widowControl w:val="0"/>
              <w:suppressAutoHyphens/>
              <w:autoSpaceDE w:val="0"/>
              <w:autoSpaceDN w:val="0"/>
              <w:adjustRightInd w:val="0"/>
              <w:rPr>
                <w:szCs w:val="24"/>
                <w:lang w:eastAsia="ar-SA"/>
              </w:rPr>
            </w:pPr>
            <w:r w:rsidRPr="00D93CEB">
              <w:rPr>
                <w:szCs w:val="24"/>
                <w:lang w:eastAsia="ar-SA"/>
              </w:rPr>
              <w:t>36,0</w:t>
            </w:r>
          </w:p>
        </w:tc>
      </w:tr>
      <w:tr w:rsidR="00EE5FEB" w:rsidRPr="00374E63" w:rsidTr="00244B56">
        <w:tc>
          <w:tcPr>
            <w:tcW w:w="724" w:type="pct"/>
            <w:shd w:val="clear" w:color="auto" w:fill="auto"/>
          </w:tcPr>
          <w:p w:rsidR="00EE5FEB" w:rsidRPr="00D93CEB" w:rsidRDefault="00EE5FEB" w:rsidP="00EE5FEB">
            <w:pPr>
              <w:widowControl w:val="0"/>
              <w:suppressAutoHyphens/>
              <w:autoSpaceDE w:val="0"/>
              <w:autoSpaceDN w:val="0"/>
              <w:adjustRightInd w:val="0"/>
              <w:rPr>
                <w:szCs w:val="24"/>
                <w:highlight w:val="yellow"/>
                <w:lang w:eastAsia="ar-SA"/>
              </w:rPr>
            </w:pPr>
            <w:r w:rsidRPr="00D93CEB">
              <w:rPr>
                <w:szCs w:val="24"/>
                <w:lang w:eastAsia="ar-SA"/>
              </w:rPr>
              <w:t>Б-200</w:t>
            </w:r>
          </w:p>
        </w:tc>
        <w:tc>
          <w:tcPr>
            <w:tcW w:w="848" w:type="pct"/>
            <w:shd w:val="clear" w:color="auto" w:fill="auto"/>
          </w:tcPr>
          <w:p w:rsidR="00EE5FEB" w:rsidRPr="00D93CEB" w:rsidRDefault="00EE5FEB" w:rsidP="00EE5FEB">
            <w:pPr>
              <w:widowControl w:val="0"/>
              <w:suppressAutoHyphens/>
              <w:autoSpaceDE w:val="0"/>
              <w:autoSpaceDN w:val="0"/>
              <w:adjustRightInd w:val="0"/>
              <w:rPr>
                <w:szCs w:val="24"/>
                <w:lang w:eastAsia="ar-SA"/>
              </w:rPr>
            </w:pPr>
            <w:r w:rsidRPr="00D93CEB">
              <w:rPr>
                <w:szCs w:val="24"/>
                <w:lang w:eastAsia="ar-SA"/>
              </w:rPr>
              <w:t>2007</w:t>
            </w:r>
          </w:p>
        </w:tc>
        <w:tc>
          <w:tcPr>
            <w:tcW w:w="1391" w:type="pct"/>
            <w:shd w:val="clear" w:color="auto" w:fill="auto"/>
          </w:tcPr>
          <w:p w:rsidR="00EE5FEB" w:rsidRPr="00D93CEB" w:rsidRDefault="00EE5FEB" w:rsidP="00EE5FEB">
            <w:pPr>
              <w:widowControl w:val="0"/>
              <w:suppressAutoHyphens/>
              <w:autoSpaceDE w:val="0"/>
              <w:autoSpaceDN w:val="0"/>
              <w:adjustRightInd w:val="0"/>
              <w:rPr>
                <w:szCs w:val="24"/>
                <w:lang w:eastAsia="ar-SA"/>
              </w:rPr>
            </w:pPr>
            <w:r w:rsidRPr="00D93CEB">
              <w:rPr>
                <w:szCs w:val="24"/>
                <w:lang w:eastAsia="ar-SA"/>
              </w:rPr>
              <w:t>д. Поротниково</w:t>
            </w:r>
          </w:p>
        </w:tc>
        <w:tc>
          <w:tcPr>
            <w:tcW w:w="996" w:type="pct"/>
            <w:shd w:val="clear" w:color="auto" w:fill="auto"/>
          </w:tcPr>
          <w:p w:rsidR="00EE5FEB" w:rsidRPr="00D93CEB" w:rsidRDefault="00EE5FEB" w:rsidP="00EE5FEB">
            <w:pPr>
              <w:widowControl w:val="0"/>
              <w:suppressAutoHyphens/>
              <w:autoSpaceDE w:val="0"/>
              <w:autoSpaceDN w:val="0"/>
              <w:adjustRightInd w:val="0"/>
              <w:rPr>
                <w:szCs w:val="24"/>
                <w:lang w:eastAsia="ar-SA"/>
              </w:rPr>
            </w:pPr>
            <w:r w:rsidRPr="00D93CEB">
              <w:rPr>
                <w:szCs w:val="24"/>
                <w:lang w:eastAsia="ar-SA"/>
              </w:rPr>
              <w:t>94,5</w:t>
            </w:r>
          </w:p>
        </w:tc>
        <w:tc>
          <w:tcPr>
            <w:tcW w:w="1041" w:type="pct"/>
            <w:shd w:val="clear" w:color="auto" w:fill="auto"/>
          </w:tcPr>
          <w:p w:rsidR="00EE5FEB" w:rsidRPr="00D93CEB" w:rsidRDefault="00EE5FEB" w:rsidP="00EE5FEB">
            <w:pPr>
              <w:widowControl w:val="0"/>
              <w:suppressAutoHyphens/>
              <w:autoSpaceDE w:val="0"/>
              <w:autoSpaceDN w:val="0"/>
              <w:adjustRightInd w:val="0"/>
              <w:rPr>
                <w:szCs w:val="24"/>
                <w:lang w:eastAsia="ar-SA"/>
              </w:rPr>
            </w:pPr>
            <w:r w:rsidRPr="00D93CEB">
              <w:rPr>
                <w:szCs w:val="24"/>
                <w:lang w:eastAsia="ar-SA"/>
              </w:rPr>
              <w:t>10,0</w:t>
            </w:r>
          </w:p>
        </w:tc>
      </w:tr>
      <w:tr w:rsidR="00EE5FEB" w:rsidRPr="00374E63" w:rsidTr="00244B56">
        <w:trPr>
          <w:trHeight w:val="245"/>
        </w:trPr>
        <w:tc>
          <w:tcPr>
            <w:tcW w:w="724" w:type="pct"/>
            <w:shd w:val="clear" w:color="auto" w:fill="auto"/>
          </w:tcPr>
          <w:p w:rsidR="00EE5FEB" w:rsidRPr="00D93CEB" w:rsidRDefault="00EE5FEB" w:rsidP="00EE5FEB">
            <w:pPr>
              <w:widowControl w:val="0"/>
              <w:suppressAutoHyphens/>
              <w:autoSpaceDE w:val="0"/>
              <w:autoSpaceDN w:val="0"/>
              <w:adjustRightInd w:val="0"/>
              <w:rPr>
                <w:szCs w:val="24"/>
                <w:lang w:eastAsia="ar-SA"/>
              </w:rPr>
            </w:pPr>
            <w:r w:rsidRPr="00D93CEB">
              <w:rPr>
                <w:szCs w:val="24"/>
                <w:lang w:eastAsia="ar-SA"/>
              </w:rPr>
              <w:t>Н-026</w:t>
            </w:r>
          </w:p>
        </w:tc>
        <w:tc>
          <w:tcPr>
            <w:tcW w:w="848" w:type="pct"/>
            <w:shd w:val="clear" w:color="auto" w:fill="auto"/>
          </w:tcPr>
          <w:p w:rsidR="00EE5FEB" w:rsidRPr="00D93CEB" w:rsidRDefault="00EE5FEB" w:rsidP="00EE5FEB">
            <w:pPr>
              <w:widowControl w:val="0"/>
              <w:suppressAutoHyphens/>
              <w:autoSpaceDE w:val="0"/>
              <w:autoSpaceDN w:val="0"/>
              <w:adjustRightInd w:val="0"/>
              <w:rPr>
                <w:szCs w:val="24"/>
                <w:lang w:eastAsia="ar-SA"/>
              </w:rPr>
            </w:pPr>
            <w:r w:rsidRPr="00D93CEB">
              <w:rPr>
                <w:szCs w:val="24"/>
                <w:lang w:eastAsia="ar-SA"/>
              </w:rPr>
              <w:t>1968</w:t>
            </w:r>
          </w:p>
        </w:tc>
        <w:tc>
          <w:tcPr>
            <w:tcW w:w="1391" w:type="pct"/>
            <w:shd w:val="clear" w:color="auto" w:fill="auto"/>
          </w:tcPr>
          <w:p w:rsidR="00EE5FEB" w:rsidRPr="00D93CEB" w:rsidRDefault="00EE5FEB" w:rsidP="00EE5FEB">
            <w:pPr>
              <w:widowControl w:val="0"/>
              <w:suppressAutoHyphens/>
              <w:autoSpaceDE w:val="0"/>
              <w:autoSpaceDN w:val="0"/>
              <w:adjustRightInd w:val="0"/>
              <w:rPr>
                <w:szCs w:val="24"/>
                <w:lang w:eastAsia="ar-SA"/>
              </w:rPr>
            </w:pPr>
            <w:r w:rsidRPr="00D93CEB">
              <w:rPr>
                <w:szCs w:val="24"/>
                <w:lang w:eastAsia="ar-SA"/>
              </w:rPr>
              <w:t>с. Н-Сузун</w:t>
            </w:r>
          </w:p>
        </w:tc>
        <w:tc>
          <w:tcPr>
            <w:tcW w:w="996" w:type="pct"/>
            <w:shd w:val="clear" w:color="auto" w:fill="auto"/>
          </w:tcPr>
          <w:p w:rsidR="00EE5FEB" w:rsidRPr="00D93CEB" w:rsidRDefault="00EE5FEB" w:rsidP="00EE5FEB">
            <w:pPr>
              <w:widowControl w:val="0"/>
              <w:suppressAutoHyphens/>
              <w:autoSpaceDE w:val="0"/>
              <w:autoSpaceDN w:val="0"/>
              <w:adjustRightInd w:val="0"/>
              <w:rPr>
                <w:szCs w:val="24"/>
                <w:lang w:eastAsia="ar-SA"/>
              </w:rPr>
            </w:pPr>
            <w:r w:rsidRPr="00D93CEB">
              <w:rPr>
                <w:szCs w:val="24"/>
                <w:lang w:eastAsia="ar-SA"/>
              </w:rPr>
              <w:t>120</w:t>
            </w:r>
          </w:p>
        </w:tc>
        <w:tc>
          <w:tcPr>
            <w:tcW w:w="1041" w:type="pct"/>
            <w:shd w:val="clear" w:color="auto" w:fill="auto"/>
          </w:tcPr>
          <w:p w:rsidR="00EE5FEB" w:rsidRPr="00D93CEB" w:rsidRDefault="00EE5FEB" w:rsidP="00EE5FEB">
            <w:pPr>
              <w:widowControl w:val="0"/>
              <w:suppressAutoHyphens/>
              <w:autoSpaceDE w:val="0"/>
              <w:autoSpaceDN w:val="0"/>
              <w:adjustRightInd w:val="0"/>
              <w:rPr>
                <w:szCs w:val="24"/>
                <w:lang w:eastAsia="ar-SA"/>
              </w:rPr>
            </w:pPr>
            <w:r w:rsidRPr="00D93CEB">
              <w:rPr>
                <w:szCs w:val="24"/>
                <w:lang w:eastAsia="ar-SA"/>
              </w:rPr>
              <w:t>12,0</w:t>
            </w:r>
          </w:p>
        </w:tc>
      </w:tr>
    </w:tbl>
    <w:p w:rsidR="00CE1DA8" w:rsidRDefault="0027212F" w:rsidP="00D47B6A">
      <w:pPr>
        <w:pStyle w:val="100"/>
        <w:ind w:firstLine="709"/>
        <w:contextualSpacing/>
        <w:rPr>
          <w:rFonts w:eastAsia="Times New Roman"/>
          <w:sz w:val="28"/>
          <w:szCs w:val="28"/>
          <w:lang w:eastAsia="ru-RU"/>
        </w:rPr>
      </w:pPr>
      <w:r w:rsidRPr="00A0043B">
        <w:rPr>
          <w:rFonts w:eastAsia="Times New Roman"/>
          <w:sz w:val="28"/>
          <w:szCs w:val="28"/>
          <w:lang w:eastAsia="ru-RU"/>
        </w:rPr>
        <w:t>Протяженность водопроводных сетей составляет 15700</w:t>
      </w:r>
      <w:r w:rsidR="0063232F">
        <w:rPr>
          <w:rFonts w:eastAsia="Times New Roman"/>
          <w:sz w:val="28"/>
          <w:szCs w:val="28"/>
          <w:lang w:eastAsia="ru-RU"/>
        </w:rPr>
        <w:t xml:space="preserve"> </w:t>
      </w:r>
      <w:r w:rsidR="00244B56">
        <w:rPr>
          <w:rFonts w:eastAsia="Times New Roman"/>
          <w:sz w:val="28"/>
          <w:szCs w:val="28"/>
          <w:lang w:eastAsia="ru-RU"/>
        </w:rPr>
        <w:t>м.</w:t>
      </w:r>
    </w:p>
    <w:p w:rsidR="00285A8E" w:rsidRDefault="00285A8E" w:rsidP="00244B56">
      <w:pPr>
        <w:pStyle w:val="100"/>
        <w:ind w:firstLine="709"/>
        <w:contextualSpacing/>
        <w:rPr>
          <w:rFonts w:eastAsia="Times New Roman"/>
          <w:sz w:val="28"/>
          <w:szCs w:val="28"/>
          <w:lang w:eastAsia="ru-RU"/>
        </w:rPr>
      </w:pPr>
    </w:p>
    <w:p w:rsidR="004D2017" w:rsidRDefault="003766A8" w:rsidP="00244B56">
      <w:pPr>
        <w:pStyle w:val="100"/>
        <w:ind w:firstLine="709"/>
        <w:contextualSpacing/>
        <w:rPr>
          <w:b/>
          <w:i/>
          <w:sz w:val="28"/>
          <w:szCs w:val="28"/>
        </w:rPr>
      </w:pPr>
      <w:r w:rsidRPr="00285A8E">
        <w:rPr>
          <w:b/>
          <w:i/>
          <w:sz w:val="28"/>
          <w:szCs w:val="28"/>
        </w:rPr>
        <w:t>Водоотведение</w:t>
      </w:r>
    </w:p>
    <w:p w:rsidR="00D47B6A" w:rsidRPr="00374E63" w:rsidRDefault="00D47B6A" w:rsidP="00244B56">
      <w:pPr>
        <w:pStyle w:val="100"/>
        <w:ind w:firstLine="709"/>
        <w:contextualSpacing/>
        <w:rPr>
          <w:b/>
          <w:i/>
          <w:szCs w:val="28"/>
        </w:rPr>
      </w:pPr>
    </w:p>
    <w:p w:rsidR="00470928" w:rsidRPr="00D47B6A" w:rsidRDefault="00470928" w:rsidP="00D47B6A">
      <w:pPr>
        <w:pStyle w:val="100"/>
        <w:ind w:firstLine="709"/>
        <w:contextualSpacing/>
        <w:rPr>
          <w:rFonts w:eastAsia="Times New Roman"/>
          <w:sz w:val="28"/>
          <w:szCs w:val="28"/>
          <w:lang w:eastAsia="ru-RU"/>
        </w:rPr>
      </w:pPr>
      <w:r w:rsidRPr="00D47B6A">
        <w:rPr>
          <w:rFonts w:eastAsia="Times New Roman"/>
          <w:sz w:val="28"/>
          <w:szCs w:val="28"/>
          <w:lang w:eastAsia="ru-RU"/>
        </w:rPr>
        <w:t>Ряд объектов образования, здравоохранения, кварталы малоэтажной многоквартирной застройки в Малышевского сельсовета Сузунского района канализованы. Генеральным планом планируется строительство новых очистных сооружений в районе. Для канализования жилой застройки и общественных зданий предусмотрены дворовые выгребы. Как правило, гидроизоляция выгребов отсутствует, что приводит к заг</w:t>
      </w:r>
      <w:r w:rsidR="00244B56">
        <w:rPr>
          <w:rFonts w:eastAsia="Times New Roman"/>
          <w:sz w:val="28"/>
          <w:szCs w:val="28"/>
          <w:lang w:eastAsia="ru-RU"/>
        </w:rPr>
        <w:t>рязнению почвы и грунтовых вод.</w:t>
      </w:r>
    </w:p>
    <w:p w:rsidR="00470928" w:rsidRPr="00D47B6A" w:rsidRDefault="00470928" w:rsidP="00D47B6A">
      <w:pPr>
        <w:pStyle w:val="100"/>
        <w:ind w:firstLine="709"/>
        <w:contextualSpacing/>
        <w:rPr>
          <w:rFonts w:eastAsia="Times New Roman"/>
          <w:sz w:val="28"/>
          <w:szCs w:val="28"/>
          <w:lang w:eastAsia="ru-RU"/>
        </w:rPr>
      </w:pPr>
      <w:r w:rsidRPr="00D47B6A">
        <w:rPr>
          <w:rFonts w:eastAsia="Times New Roman"/>
          <w:sz w:val="28"/>
          <w:szCs w:val="28"/>
          <w:lang w:eastAsia="ru-RU"/>
        </w:rPr>
        <w:t>Нечистоты из выгребных ям периодически вывозятся ассенизационными машинами на поля ассенизации, расположенные за пределами территории населенного пунктов.</w:t>
      </w:r>
    </w:p>
    <w:p w:rsidR="00190D13" w:rsidRPr="00374E63" w:rsidRDefault="00470928" w:rsidP="00D47B6A">
      <w:pPr>
        <w:pStyle w:val="100"/>
        <w:ind w:firstLine="709"/>
        <w:contextualSpacing/>
        <w:rPr>
          <w:szCs w:val="28"/>
        </w:rPr>
      </w:pPr>
      <w:r w:rsidRPr="00D47B6A">
        <w:rPr>
          <w:rFonts w:eastAsia="Times New Roman"/>
          <w:sz w:val="28"/>
          <w:szCs w:val="28"/>
          <w:lang w:eastAsia="ru-RU"/>
        </w:rPr>
        <w:t>На данном этапе развития поселения назрела острая необходимость в системе централизованной канализации.</w:t>
      </w:r>
    </w:p>
    <w:p w:rsidR="00190D13" w:rsidRPr="00374E63" w:rsidRDefault="00190D13" w:rsidP="00374E63">
      <w:pPr>
        <w:pStyle w:val="TimesNewRoman14125"/>
        <w:contextualSpacing/>
        <w:rPr>
          <w:szCs w:val="28"/>
          <w:lang w:eastAsia="ru-RU"/>
        </w:rPr>
      </w:pPr>
    </w:p>
    <w:p w:rsidR="004D2017" w:rsidRDefault="003766A8" w:rsidP="00374E63">
      <w:pPr>
        <w:pStyle w:val="TimesNewRoman14125"/>
        <w:ind w:right="0"/>
        <w:contextualSpacing/>
        <w:rPr>
          <w:b/>
          <w:i/>
          <w:szCs w:val="28"/>
        </w:rPr>
      </w:pPr>
      <w:r w:rsidRPr="00374E63">
        <w:rPr>
          <w:b/>
          <w:i/>
          <w:szCs w:val="28"/>
        </w:rPr>
        <w:t>Теплоснабжение</w:t>
      </w:r>
    </w:p>
    <w:p w:rsidR="000C207F" w:rsidRPr="00374E63" w:rsidRDefault="000C207F" w:rsidP="00374E63">
      <w:pPr>
        <w:pStyle w:val="TimesNewRoman14125"/>
        <w:ind w:right="0"/>
        <w:contextualSpacing/>
        <w:rPr>
          <w:b/>
          <w:i/>
          <w:szCs w:val="28"/>
        </w:rPr>
      </w:pPr>
    </w:p>
    <w:p w:rsidR="00190D13" w:rsidRPr="000C207F" w:rsidRDefault="00190D13" w:rsidP="000C207F">
      <w:pPr>
        <w:pStyle w:val="100"/>
        <w:ind w:firstLine="709"/>
        <w:contextualSpacing/>
        <w:rPr>
          <w:rFonts w:eastAsia="Times New Roman"/>
          <w:sz w:val="28"/>
          <w:szCs w:val="28"/>
          <w:lang w:eastAsia="ru-RU"/>
        </w:rPr>
      </w:pPr>
      <w:r w:rsidRPr="000C207F">
        <w:rPr>
          <w:rFonts w:eastAsia="Times New Roman"/>
          <w:sz w:val="28"/>
          <w:szCs w:val="28"/>
          <w:lang w:eastAsia="ru-RU"/>
        </w:rPr>
        <w:t>В поселении Сузунского района теплоснабжение социально значимых объектов осуществляется в основном от отдельно стоящих и встроенно-пристроенных котельных. Часть общественных зданий имеет печное отопление. Основными потребителями услуг централизованного теплоснабжения являются социально-значимые объекты системы образования, здравоохранения, социального обслуживания, культуры и население района.</w:t>
      </w:r>
    </w:p>
    <w:p w:rsidR="00190D13" w:rsidRPr="00374E63" w:rsidRDefault="00190D13" w:rsidP="000C207F">
      <w:pPr>
        <w:pStyle w:val="100"/>
        <w:ind w:firstLine="709"/>
        <w:contextualSpacing/>
        <w:rPr>
          <w:sz w:val="28"/>
          <w:szCs w:val="28"/>
        </w:rPr>
      </w:pPr>
      <w:r w:rsidRPr="000C207F">
        <w:rPr>
          <w:rFonts w:eastAsia="Times New Roman"/>
          <w:sz w:val="28"/>
          <w:szCs w:val="28"/>
          <w:lang w:eastAsia="ru-RU"/>
        </w:rPr>
        <w:t>При подготовке объектов ЖКХ к отопительным сезонам проводятся следующие мероприятия по объектам теплоснабжения:</w:t>
      </w:r>
    </w:p>
    <w:p w:rsidR="00190D13" w:rsidRPr="00374E63" w:rsidRDefault="00190D13" w:rsidP="008C0D4E">
      <w:pPr>
        <w:pStyle w:val="L999"/>
        <w:numPr>
          <w:ilvl w:val="0"/>
          <w:numId w:val="33"/>
        </w:numPr>
        <w:contextualSpacing/>
        <w:jc w:val="both"/>
        <w:rPr>
          <w:sz w:val="28"/>
          <w:szCs w:val="28"/>
        </w:rPr>
      </w:pPr>
      <w:r w:rsidRPr="00374E63">
        <w:rPr>
          <w:sz w:val="28"/>
          <w:szCs w:val="28"/>
        </w:rPr>
        <w:t>капитальный ремонт и замена котлов;</w:t>
      </w:r>
    </w:p>
    <w:p w:rsidR="00190D13" w:rsidRPr="00374E63" w:rsidRDefault="00190D13" w:rsidP="008C0D4E">
      <w:pPr>
        <w:pStyle w:val="L999"/>
        <w:numPr>
          <w:ilvl w:val="0"/>
          <w:numId w:val="33"/>
        </w:numPr>
        <w:contextualSpacing/>
        <w:jc w:val="both"/>
        <w:rPr>
          <w:sz w:val="28"/>
          <w:szCs w:val="28"/>
        </w:rPr>
      </w:pPr>
      <w:r w:rsidRPr="00374E63">
        <w:rPr>
          <w:sz w:val="28"/>
          <w:szCs w:val="28"/>
        </w:rPr>
        <w:t>текущий ремонт тепловых сетей, ремонт теплотрасс.</w:t>
      </w:r>
    </w:p>
    <w:p w:rsidR="00190D13" w:rsidRPr="000C207F" w:rsidRDefault="00B07202" w:rsidP="000C207F">
      <w:pPr>
        <w:pStyle w:val="100"/>
        <w:ind w:firstLine="709"/>
        <w:contextualSpacing/>
        <w:rPr>
          <w:rFonts w:eastAsia="Times New Roman"/>
          <w:sz w:val="28"/>
          <w:szCs w:val="28"/>
          <w:lang w:eastAsia="ru-RU"/>
        </w:rPr>
      </w:pPr>
      <w:r w:rsidRPr="000C207F">
        <w:rPr>
          <w:rFonts w:eastAsia="Times New Roman"/>
          <w:sz w:val="28"/>
          <w:szCs w:val="28"/>
          <w:lang w:eastAsia="ru-RU"/>
        </w:rPr>
        <w:lastRenderedPageBreak/>
        <w:t xml:space="preserve">В настоящее время система централизованного теплоснабжения с. Малышево Малышевского сельсовета включает в себя одну угольную котельную и тепловые сети протяжённостью </w:t>
      </w:r>
      <w:smartTag w:uri="urn:schemas-microsoft-com:office:smarttags" w:element="metricconverter">
        <w:smartTagPr>
          <w:attr w:name="ProductID" w:val="3,03 км"/>
        </w:smartTagPr>
        <w:r w:rsidRPr="000C207F">
          <w:rPr>
            <w:rFonts w:eastAsia="Times New Roman"/>
            <w:sz w:val="28"/>
            <w:szCs w:val="28"/>
            <w:lang w:eastAsia="ru-RU"/>
          </w:rPr>
          <w:t>3,03 км</w:t>
        </w:r>
      </w:smartTag>
      <w:r w:rsidRPr="000C207F">
        <w:rPr>
          <w:rFonts w:eastAsia="Times New Roman"/>
          <w:sz w:val="28"/>
          <w:szCs w:val="28"/>
          <w:lang w:eastAsia="ru-RU"/>
        </w:rPr>
        <w:t>.</w:t>
      </w:r>
    </w:p>
    <w:p w:rsidR="00190D13" w:rsidRPr="000C207F" w:rsidRDefault="00B07202" w:rsidP="000C207F">
      <w:pPr>
        <w:pStyle w:val="100"/>
        <w:ind w:firstLine="709"/>
        <w:contextualSpacing/>
        <w:rPr>
          <w:rFonts w:eastAsia="Times New Roman"/>
          <w:sz w:val="28"/>
          <w:szCs w:val="28"/>
          <w:lang w:eastAsia="ru-RU"/>
        </w:rPr>
      </w:pPr>
      <w:r w:rsidRPr="000C207F">
        <w:rPr>
          <w:rFonts w:eastAsia="Times New Roman"/>
          <w:sz w:val="28"/>
          <w:szCs w:val="28"/>
          <w:lang w:eastAsia="ru-RU"/>
        </w:rPr>
        <w:t>Центральная котельная с. Малышево введена в эксплуатацию в 2010 году, установленная мощность котельной 2,79 МВт (2,4 Гкал/час), с котлами типа КВр-0,8 (3 ед.).</w:t>
      </w:r>
    </w:p>
    <w:p w:rsidR="00190D13" w:rsidRPr="000C207F" w:rsidRDefault="00190D13" w:rsidP="000C207F">
      <w:pPr>
        <w:pStyle w:val="100"/>
        <w:ind w:firstLine="709"/>
        <w:contextualSpacing/>
        <w:rPr>
          <w:rFonts w:eastAsia="Times New Roman"/>
          <w:sz w:val="28"/>
          <w:szCs w:val="28"/>
          <w:lang w:eastAsia="ru-RU"/>
        </w:rPr>
      </w:pPr>
      <w:r w:rsidRPr="000C207F">
        <w:rPr>
          <w:rFonts w:eastAsia="Times New Roman"/>
          <w:sz w:val="28"/>
          <w:szCs w:val="28"/>
          <w:lang w:eastAsia="ru-RU"/>
        </w:rPr>
        <w:t>Теплоносителем для систем отопления является сетевая вода с расчетными температурами Т = 150- 700 С, Т = 95- 700 С.</w:t>
      </w:r>
    </w:p>
    <w:p w:rsidR="00190D13" w:rsidRPr="000C207F" w:rsidRDefault="00190D13" w:rsidP="000C207F">
      <w:pPr>
        <w:pStyle w:val="100"/>
        <w:ind w:firstLine="709"/>
        <w:contextualSpacing/>
        <w:rPr>
          <w:rFonts w:eastAsia="Times New Roman"/>
          <w:sz w:val="28"/>
          <w:szCs w:val="28"/>
          <w:lang w:eastAsia="ru-RU"/>
        </w:rPr>
      </w:pPr>
      <w:r w:rsidRPr="000C207F">
        <w:rPr>
          <w:rFonts w:eastAsia="Times New Roman"/>
          <w:sz w:val="28"/>
          <w:szCs w:val="28"/>
          <w:lang w:eastAsia="ru-RU"/>
        </w:rPr>
        <w:t>Система теплоснабжения от котельных – закрытая.</w:t>
      </w:r>
    </w:p>
    <w:p w:rsidR="00190D13" w:rsidRPr="000C207F" w:rsidRDefault="00190D13" w:rsidP="000C207F">
      <w:pPr>
        <w:pStyle w:val="100"/>
        <w:ind w:firstLine="709"/>
        <w:contextualSpacing/>
        <w:rPr>
          <w:rFonts w:eastAsia="Times New Roman"/>
          <w:sz w:val="28"/>
          <w:szCs w:val="28"/>
          <w:lang w:eastAsia="ru-RU"/>
        </w:rPr>
      </w:pPr>
      <w:r w:rsidRPr="000C207F">
        <w:rPr>
          <w:rFonts w:eastAsia="Times New Roman"/>
          <w:sz w:val="28"/>
          <w:szCs w:val="28"/>
          <w:lang w:eastAsia="ru-RU"/>
        </w:rPr>
        <w:t>Трубопроводы смонтированы из стальных электросварных труб по ГОСТ 10704-91 для систем отопления и вентиляции.</w:t>
      </w:r>
    </w:p>
    <w:p w:rsidR="00190D13" w:rsidRPr="000C207F" w:rsidRDefault="00190D13" w:rsidP="000C207F">
      <w:pPr>
        <w:pStyle w:val="100"/>
        <w:ind w:firstLine="709"/>
        <w:contextualSpacing/>
        <w:rPr>
          <w:rFonts w:eastAsia="Times New Roman"/>
          <w:sz w:val="28"/>
          <w:szCs w:val="28"/>
          <w:lang w:eastAsia="ru-RU"/>
        </w:rPr>
      </w:pPr>
      <w:r w:rsidRPr="000C207F">
        <w:rPr>
          <w:rFonts w:eastAsia="Times New Roman"/>
          <w:sz w:val="28"/>
          <w:szCs w:val="28"/>
          <w:lang w:eastAsia="ru-RU"/>
        </w:rPr>
        <w:t>Жилая застройка отапливается от индивидуальных автономных отопительных и водонагревательных систем, часть имеет печное отопление.</w:t>
      </w:r>
    </w:p>
    <w:p w:rsidR="00190D13" w:rsidRPr="00374E63" w:rsidRDefault="00190D13" w:rsidP="000C207F">
      <w:pPr>
        <w:pStyle w:val="100"/>
        <w:ind w:firstLine="709"/>
        <w:contextualSpacing/>
        <w:rPr>
          <w:sz w:val="28"/>
          <w:szCs w:val="28"/>
        </w:rPr>
      </w:pPr>
      <w:r w:rsidRPr="000C207F">
        <w:rPr>
          <w:rFonts w:eastAsia="Times New Roman"/>
          <w:sz w:val="28"/>
          <w:szCs w:val="28"/>
          <w:lang w:eastAsia="ru-RU"/>
        </w:rPr>
        <w:t>Теплоснабжение населенных пунктов следует предусматривать в соответствии с утверж</w:t>
      </w:r>
      <w:r w:rsidR="00B07202" w:rsidRPr="000C207F">
        <w:rPr>
          <w:rFonts w:eastAsia="Times New Roman"/>
          <w:sz w:val="28"/>
          <w:szCs w:val="28"/>
          <w:lang w:eastAsia="ru-RU"/>
        </w:rPr>
        <w:t>денными схемами теплоснабжения.</w:t>
      </w:r>
    </w:p>
    <w:p w:rsidR="00B46804" w:rsidRPr="00374E63" w:rsidRDefault="00B46804" w:rsidP="00374E63">
      <w:pPr>
        <w:pStyle w:val="TimesNewRoman14125"/>
        <w:contextualSpacing/>
        <w:rPr>
          <w:szCs w:val="28"/>
          <w:lang w:eastAsia="ru-RU"/>
        </w:rPr>
      </w:pPr>
    </w:p>
    <w:p w:rsidR="004D2017" w:rsidRDefault="003766A8" w:rsidP="00374E63">
      <w:pPr>
        <w:pStyle w:val="TimesNewRoman14125"/>
        <w:ind w:right="0"/>
        <w:contextualSpacing/>
        <w:rPr>
          <w:b/>
          <w:i/>
          <w:szCs w:val="28"/>
        </w:rPr>
      </w:pPr>
      <w:r w:rsidRPr="00374E63">
        <w:rPr>
          <w:b/>
          <w:i/>
          <w:szCs w:val="28"/>
        </w:rPr>
        <w:t>Электроснабжение</w:t>
      </w:r>
    </w:p>
    <w:p w:rsidR="000C207F" w:rsidRPr="00374E63" w:rsidRDefault="000C207F" w:rsidP="00374E63">
      <w:pPr>
        <w:pStyle w:val="TimesNewRoman14125"/>
        <w:ind w:right="0"/>
        <w:contextualSpacing/>
        <w:rPr>
          <w:b/>
          <w:i/>
          <w:szCs w:val="28"/>
        </w:rPr>
      </w:pPr>
    </w:p>
    <w:p w:rsidR="00843F5A" w:rsidRPr="00345EE8" w:rsidRDefault="00843F5A" w:rsidP="00345EE8">
      <w:pPr>
        <w:pStyle w:val="100"/>
        <w:ind w:firstLine="709"/>
        <w:contextualSpacing/>
        <w:rPr>
          <w:rFonts w:eastAsia="Times New Roman"/>
          <w:sz w:val="28"/>
          <w:szCs w:val="28"/>
          <w:lang w:eastAsia="ru-RU"/>
        </w:rPr>
      </w:pPr>
      <w:r w:rsidRPr="00345EE8">
        <w:rPr>
          <w:rFonts w:eastAsia="Times New Roman"/>
          <w:sz w:val="28"/>
          <w:szCs w:val="28"/>
          <w:lang w:eastAsia="ru-RU"/>
        </w:rPr>
        <w:t>Электроснабжение потребителей Сузунского муниципального района осуществляется от Новосибирской энергосистемы, на территории района генерирующие мощности отсутствуют. Район зависит от энергетики Новосибирской области и не способен обеспечить свои потребности в</w:t>
      </w:r>
      <w:r w:rsidR="008E6DB9" w:rsidRPr="00345EE8">
        <w:rPr>
          <w:rFonts w:eastAsia="Times New Roman"/>
          <w:sz w:val="28"/>
          <w:szCs w:val="28"/>
          <w:lang w:eastAsia="ru-RU"/>
        </w:rPr>
        <w:t xml:space="preserve"> электроэнергии самостоятельно.</w:t>
      </w:r>
    </w:p>
    <w:p w:rsidR="00843F5A" w:rsidRDefault="00843F5A" w:rsidP="00345EE8">
      <w:pPr>
        <w:pStyle w:val="100"/>
        <w:ind w:firstLine="709"/>
        <w:contextualSpacing/>
        <w:rPr>
          <w:rFonts w:eastAsia="Times New Roman"/>
          <w:sz w:val="28"/>
          <w:szCs w:val="28"/>
          <w:lang w:eastAsia="ru-RU"/>
        </w:rPr>
      </w:pPr>
      <w:r w:rsidRPr="00345EE8">
        <w:rPr>
          <w:rFonts w:eastAsia="Times New Roman"/>
          <w:sz w:val="28"/>
          <w:szCs w:val="28"/>
          <w:lang w:eastAsia="ru-RU"/>
        </w:rPr>
        <w:t>Передача электрической энергии по распределительным сетям на территории Сузунского муниципального района осуществляется Сузунскими РЭС филиала «Черепановски</w:t>
      </w:r>
      <w:r w:rsidR="008E6DB9" w:rsidRPr="00345EE8">
        <w:rPr>
          <w:rFonts w:eastAsia="Times New Roman"/>
          <w:sz w:val="28"/>
          <w:szCs w:val="28"/>
          <w:lang w:eastAsia="ru-RU"/>
        </w:rPr>
        <w:t>е электрические сети» АО «РЭС».</w:t>
      </w:r>
    </w:p>
    <w:p w:rsidR="00345EE8" w:rsidRDefault="00345EE8" w:rsidP="00345EE8">
      <w:pPr>
        <w:pStyle w:val="TimesNewRoman14125"/>
        <w:contextualSpacing/>
        <w:rPr>
          <w:rFonts w:eastAsia="Calibri"/>
          <w:color w:val="000000"/>
          <w:sz w:val="24"/>
          <w:szCs w:val="28"/>
          <w:lang w:eastAsia="zh-CN"/>
        </w:rPr>
      </w:pPr>
    </w:p>
    <w:p w:rsidR="004D2017" w:rsidRDefault="003766A8" w:rsidP="009A41E2">
      <w:pPr>
        <w:pStyle w:val="TimesNewRoman14125"/>
        <w:ind w:right="0"/>
        <w:contextualSpacing/>
        <w:rPr>
          <w:b/>
          <w:i/>
          <w:szCs w:val="28"/>
        </w:rPr>
      </w:pPr>
      <w:r w:rsidRPr="00374E63">
        <w:rPr>
          <w:b/>
          <w:i/>
          <w:szCs w:val="28"/>
        </w:rPr>
        <w:t>Газоснабжение</w:t>
      </w:r>
    </w:p>
    <w:p w:rsidR="00345EE8" w:rsidRPr="00374E63" w:rsidRDefault="00345EE8" w:rsidP="009A41E2">
      <w:pPr>
        <w:pStyle w:val="TimesNewRoman14125"/>
        <w:ind w:right="0"/>
        <w:contextualSpacing/>
        <w:rPr>
          <w:b/>
          <w:i/>
          <w:szCs w:val="28"/>
        </w:rPr>
      </w:pPr>
    </w:p>
    <w:p w:rsidR="00843F5A" w:rsidRPr="00374E63" w:rsidRDefault="00843F5A" w:rsidP="009A41E2">
      <w:pPr>
        <w:pStyle w:val="100"/>
        <w:ind w:firstLine="709"/>
        <w:contextualSpacing/>
        <w:rPr>
          <w:sz w:val="28"/>
          <w:szCs w:val="28"/>
        </w:rPr>
      </w:pPr>
      <w:r w:rsidRPr="00345EE8">
        <w:rPr>
          <w:rFonts w:eastAsia="Times New Roman"/>
          <w:sz w:val="28"/>
          <w:szCs w:val="28"/>
          <w:lang w:eastAsia="ru-RU"/>
        </w:rPr>
        <w:t xml:space="preserve">На территории </w:t>
      </w:r>
      <w:r w:rsidR="00085F84" w:rsidRPr="00345EE8">
        <w:rPr>
          <w:rFonts w:eastAsia="Times New Roman"/>
          <w:sz w:val="28"/>
          <w:szCs w:val="28"/>
          <w:lang w:eastAsia="ru-RU"/>
        </w:rPr>
        <w:t>Малышевского</w:t>
      </w:r>
      <w:r w:rsidRPr="00345EE8">
        <w:rPr>
          <w:rFonts w:eastAsia="Times New Roman"/>
          <w:sz w:val="28"/>
          <w:szCs w:val="28"/>
          <w:lang w:eastAsia="ru-RU"/>
        </w:rPr>
        <w:t xml:space="preserve"> сельсовета Сузунского района в настоящее время централизованная система снабжения населенных пунктов природным газом отсутствует. Газоснабжение потребителей осуществляется сжиженным газом. Сжиженный газ используется для хозяйственно-бытовых нужд населения, на технологические нужды в промышленном производстве.</w:t>
      </w:r>
    </w:p>
    <w:p w:rsidR="00791813" w:rsidRPr="00791813" w:rsidRDefault="00791813" w:rsidP="009A41E2">
      <w:pPr>
        <w:pStyle w:val="TimesNewRoman14125"/>
        <w:ind w:right="0"/>
        <w:rPr>
          <w:lang w:eastAsia="ru-RU"/>
        </w:rPr>
      </w:pPr>
    </w:p>
    <w:p w:rsidR="00843F5A" w:rsidRDefault="00843F5A" w:rsidP="009A41E2">
      <w:pPr>
        <w:pStyle w:val="ae"/>
        <w:spacing w:after="0" w:line="240" w:lineRule="auto"/>
        <w:ind w:firstLine="709"/>
        <w:contextualSpacing/>
        <w:rPr>
          <w:i/>
          <w:szCs w:val="28"/>
        </w:rPr>
      </w:pPr>
      <w:r w:rsidRPr="00374E63">
        <w:rPr>
          <w:b/>
          <w:i/>
          <w:spacing w:val="-5"/>
          <w:szCs w:val="28"/>
        </w:rPr>
        <w:t>Система сбора и утилизации ТБО</w:t>
      </w:r>
    </w:p>
    <w:p w:rsidR="00F528E6" w:rsidRPr="00374E63" w:rsidRDefault="00F528E6" w:rsidP="009A41E2">
      <w:pPr>
        <w:pStyle w:val="ae"/>
        <w:spacing w:after="0" w:line="240" w:lineRule="auto"/>
        <w:ind w:firstLine="709"/>
        <w:contextualSpacing/>
        <w:rPr>
          <w:i/>
          <w:szCs w:val="28"/>
        </w:rPr>
      </w:pPr>
    </w:p>
    <w:p w:rsidR="009375F5" w:rsidRDefault="00843F5A" w:rsidP="009A41E2">
      <w:pPr>
        <w:pStyle w:val="ae"/>
        <w:spacing w:after="0" w:line="240" w:lineRule="auto"/>
        <w:ind w:firstLine="709"/>
        <w:contextualSpacing/>
        <w:rPr>
          <w:szCs w:val="28"/>
        </w:rPr>
      </w:pPr>
      <w:r w:rsidRPr="00374E63">
        <w:rPr>
          <w:szCs w:val="28"/>
        </w:rPr>
        <w:t xml:space="preserve">На территории </w:t>
      </w:r>
      <w:r w:rsidR="00085F84">
        <w:rPr>
          <w:szCs w:val="28"/>
        </w:rPr>
        <w:t>Малышевского</w:t>
      </w:r>
      <w:r w:rsidRPr="00374E63">
        <w:rPr>
          <w:szCs w:val="28"/>
        </w:rPr>
        <w:t xml:space="preserve"> сельсовета</w:t>
      </w:r>
      <w:r w:rsidR="009375F5">
        <w:rPr>
          <w:szCs w:val="28"/>
        </w:rPr>
        <w:t xml:space="preserve"> существуют две площадки</w:t>
      </w:r>
      <w:r w:rsidRPr="00374E63">
        <w:rPr>
          <w:szCs w:val="28"/>
        </w:rPr>
        <w:t xml:space="preserve"> </w:t>
      </w:r>
      <w:r w:rsidR="009375F5">
        <w:rPr>
          <w:szCs w:val="28"/>
        </w:rPr>
        <w:t>для</w:t>
      </w:r>
      <w:r w:rsidRPr="00374E63">
        <w:rPr>
          <w:szCs w:val="28"/>
        </w:rPr>
        <w:t xml:space="preserve"> сбор</w:t>
      </w:r>
      <w:r w:rsidR="009375F5">
        <w:rPr>
          <w:szCs w:val="28"/>
        </w:rPr>
        <w:t>а</w:t>
      </w:r>
      <w:r w:rsidRPr="00374E63">
        <w:rPr>
          <w:szCs w:val="28"/>
        </w:rPr>
        <w:t xml:space="preserve"> и вывоз</w:t>
      </w:r>
      <w:r w:rsidR="009375F5">
        <w:rPr>
          <w:szCs w:val="28"/>
        </w:rPr>
        <w:t>а</w:t>
      </w:r>
      <w:r w:rsidRPr="00374E63">
        <w:rPr>
          <w:szCs w:val="28"/>
        </w:rPr>
        <w:t xml:space="preserve"> ТБО на площадки временного хранения</w:t>
      </w:r>
      <w:r w:rsidR="009375F5">
        <w:rPr>
          <w:szCs w:val="28"/>
        </w:rPr>
        <w:t>.</w:t>
      </w:r>
    </w:p>
    <w:p w:rsidR="008A4500" w:rsidRPr="00374E63" w:rsidRDefault="008A4500" w:rsidP="009A41E2">
      <w:pPr>
        <w:pStyle w:val="ae"/>
        <w:spacing w:after="0" w:line="240" w:lineRule="auto"/>
        <w:ind w:firstLine="709"/>
        <w:contextualSpacing/>
        <w:rPr>
          <w:szCs w:val="28"/>
        </w:rPr>
      </w:pPr>
    </w:p>
    <w:p w:rsidR="004D2017" w:rsidRPr="00374E63" w:rsidRDefault="003766A8" w:rsidP="009A41E2">
      <w:pPr>
        <w:spacing w:after="0" w:line="240" w:lineRule="auto"/>
        <w:ind w:firstLine="709"/>
        <w:contextualSpacing/>
        <w:rPr>
          <w:b/>
          <w:i/>
          <w:szCs w:val="28"/>
        </w:rPr>
      </w:pPr>
      <w:r w:rsidRPr="00374E63">
        <w:rPr>
          <w:b/>
          <w:i/>
          <w:szCs w:val="28"/>
        </w:rPr>
        <w:t>Организация ритуальных услуг</w:t>
      </w:r>
    </w:p>
    <w:p w:rsidR="00F528E6" w:rsidRDefault="00F528E6" w:rsidP="009A41E2">
      <w:pPr>
        <w:pStyle w:val="TimesNewRoman14125"/>
        <w:ind w:right="0"/>
        <w:contextualSpacing/>
        <w:rPr>
          <w:szCs w:val="28"/>
          <w:lang w:eastAsia="ru-RU"/>
        </w:rPr>
      </w:pPr>
    </w:p>
    <w:p w:rsidR="004D2017" w:rsidRPr="00374E63" w:rsidRDefault="003766A8" w:rsidP="009A41E2">
      <w:pPr>
        <w:pStyle w:val="TimesNewRoman14125"/>
        <w:ind w:right="0"/>
        <w:contextualSpacing/>
        <w:rPr>
          <w:szCs w:val="28"/>
          <w:lang w:eastAsia="ru-RU"/>
        </w:rPr>
      </w:pPr>
      <w:r w:rsidRPr="00374E63">
        <w:rPr>
          <w:szCs w:val="28"/>
          <w:lang w:eastAsia="ru-RU"/>
        </w:rPr>
        <w:t xml:space="preserve">На территории </w:t>
      </w:r>
      <w:r w:rsidR="00843F5A" w:rsidRPr="00374E63">
        <w:rPr>
          <w:szCs w:val="28"/>
          <w:lang w:eastAsia="ru-RU"/>
        </w:rPr>
        <w:t>сельсовета</w:t>
      </w:r>
      <w:r w:rsidR="00BB70BD" w:rsidRPr="00374E63">
        <w:rPr>
          <w:szCs w:val="28"/>
          <w:lang w:eastAsia="ru-RU"/>
        </w:rPr>
        <w:t xml:space="preserve"> </w:t>
      </w:r>
      <w:r w:rsidRPr="00374E63">
        <w:rPr>
          <w:szCs w:val="28"/>
          <w:lang w:eastAsia="ru-RU"/>
        </w:rPr>
        <w:t xml:space="preserve">расположено </w:t>
      </w:r>
      <w:r w:rsidR="009375F5">
        <w:rPr>
          <w:szCs w:val="28"/>
          <w:lang w:eastAsia="ru-RU"/>
        </w:rPr>
        <w:t>три кладбища</w:t>
      </w:r>
      <w:r w:rsidRPr="00374E63">
        <w:rPr>
          <w:szCs w:val="28"/>
          <w:lang w:eastAsia="ru-RU"/>
        </w:rPr>
        <w:t>.</w:t>
      </w:r>
    </w:p>
    <w:p w:rsidR="004D2017" w:rsidRPr="00374E63" w:rsidRDefault="004D2017" w:rsidP="009A41E2">
      <w:pPr>
        <w:pStyle w:val="TimesNewRoman14125"/>
        <w:ind w:right="0"/>
        <w:contextualSpacing/>
        <w:rPr>
          <w:szCs w:val="28"/>
          <w:lang w:eastAsia="ru-RU"/>
        </w:rPr>
      </w:pPr>
    </w:p>
    <w:p w:rsidR="00D50283" w:rsidRDefault="00374E63" w:rsidP="00B36A70">
      <w:pPr>
        <w:pStyle w:val="TimesNewRoman14125"/>
        <w:numPr>
          <w:ilvl w:val="1"/>
          <w:numId w:val="6"/>
        </w:numPr>
        <w:ind w:left="0" w:right="0" w:firstLine="709"/>
        <w:contextualSpacing/>
        <w:outlineLvl w:val="1"/>
        <w:rPr>
          <w:b/>
          <w:szCs w:val="28"/>
          <w:lang w:eastAsia="ru-RU"/>
        </w:rPr>
      </w:pPr>
      <w:r>
        <w:rPr>
          <w:b/>
          <w:szCs w:val="28"/>
          <w:lang w:eastAsia="ru-RU"/>
        </w:rPr>
        <w:lastRenderedPageBreak/>
        <w:t xml:space="preserve"> </w:t>
      </w:r>
      <w:bookmarkStart w:id="68" w:name="_Toc182568831"/>
      <w:r w:rsidR="003766A8" w:rsidRPr="00374E63">
        <w:rPr>
          <w:b/>
          <w:szCs w:val="28"/>
          <w:lang w:eastAsia="ru-RU"/>
        </w:rPr>
        <w:t>Охрана окружающей среды</w:t>
      </w:r>
      <w:bookmarkEnd w:id="68"/>
    </w:p>
    <w:p w:rsidR="00F528E6" w:rsidRPr="00374E63" w:rsidRDefault="00F528E6" w:rsidP="009A41E2">
      <w:pPr>
        <w:pStyle w:val="TimesNewRoman14125"/>
        <w:ind w:right="0"/>
        <w:contextualSpacing/>
        <w:rPr>
          <w:b/>
          <w:szCs w:val="28"/>
          <w:lang w:eastAsia="ru-RU"/>
        </w:rPr>
      </w:pPr>
    </w:p>
    <w:p w:rsidR="00BB70BD" w:rsidRPr="00F528E6" w:rsidRDefault="00BB70BD" w:rsidP="00F528E6">
      <w:pPr>
        <w:pStyle w:val="100"/>
        <w:ind w:firstLine="709"/>
        <w:contextualSpacing/>
        <w:rPr>
          <w:rFonts w:eastAsia="Times New Roman"/>
          <w:sz w:val="28"/>
          <w:szCs w:val="28"/>
          <w:lang w:eastAsia="ru-RU"/>
        </w:rPr>
      </w:pPr>
      <w:r w:rsidRPr="00F528E6">
        <w:rPr>
          <w:rFonts w:eastAsia="Times New Roman"/>
          <w:sz w:val="28"/>
          <w:szCs w:val="28"/>
          <w:lang w:eastAsia="ru-RU"/>
        </w:rPr>
        <w:t xml:space="preserve">Согласно закону РФ «Об охране окружающей среды» (2002 г.), органы местного </w:t>
      </w:r>
      <w:r w:rsidR="00F528E6" w:rsidRPr="00F528E6">
        <w:rPr>
          <w:rFonts w:eastAsia="Times New Roman"/>
          <w:sz w:val="28"/>
          <w:szCs w:val="28"/>
          <w:lang w:eastAsia="ru-RU"/>
        </w:rPr>
        <w:t>самоуправления ответственны</w:t>
      </w:r>
      <w:r w:rsidRPr="00F528E6">
        <w:rPr>
          <w:rFonts w:eastAsia="Times New Roman"/>
          <w:sz w:val="28"/>
          <w:szCs w:val="28"/>
          <w:lang w:eastAsia="ru-RU"/>
        </w:rPr>
        <w:t xml:space="preserve"> за экологическое состояние всей подведомственной территории и обязаны оказывать содействие гражданам в реализации их прав в области охраны окружающей среды. Муниципальные власти вправе использовать данные экологического мониторинга для разработки прогнозов социально-экономического развития и </w:t>
      </w:r>
      <w:r w:rsidR="009A41E2" w:rsidRPr="00F528E6">
        <w:rPr>
          <w:rFonts w:eastAsia="Times New Roman"/>
          <w:sz w:val="28"/>
          <w:szCs w:val="28"/>
          <w:lang w:eastAsia="ru-RU"/>
        </w:rPr>
        <w:t>целевых программ</w:t>
      </w:r>
      <w:r w:rsidRPr="00F528E6">
        <w:rPr>
          <w:rFonts w:eastAsia="Times New Roman"/>
          <w:sz w:val="28"/>
          <w:szCs w:val="28"/>
          <w:lang w:eastAsia="ru-RU"/>
        </w:rPr>
        <w:t xml:space="preserve"> в о</w:t>
      </w:r>
      <w:r w:rsidR="009A41E2">
        <w:rPr>
          <w:rFonts w:eastAsia="Times New Roman"/>
          <w:sz w:val="28"/>
          <w:szCs w:val="28"/>
          <w:lang w:eastAsia="ru-RU"/>
        </w:rPr>
        <w:t>бласти охраны окружающей среды.</w:t>
      </w:r>
    </w:p>
    <w:p w:rsidR="00BB70BD" w:rsidRPr="00F528E6" w:rsidRDefault="00BB70BD" w:rsidP="00F528E6">
      <w:pPr>
        <w:pStyle w:val="100"/>
        <w:ind w:firstLine="709"/>
        <w:contextualSpacing/>
        <w:rPr>
          <w:rFonts w:eastAsia="Times New Roman"/>
          <w:sz w:val="28"/>
          <w:szCs w:val="28"/>
          <w:lang w:eastAsia="ru-RU"/>
        </w:rPr>
      </w:pPr>
      <w:r w:rsidRPr="00F528E6">
        <w:rPr>
          <w:rFonts w:eastAsia="Times New Roman"/>
          <w:sz w:val="28"/>
          <w:szCs w:val="28"/>
          <w:lang w:eastAsia="ru-RU"/>
        </w:rPr>
        <w:t>В рамках своих полномочий органы местного самоуправления должны контролировать состояние окружающей природной среды и выполнять мероприятия по его улучшению.</w:t>
      </w:r>
    </w:p>
    <w:p w:rsidR="004D2017" w:rsidRPr="00F528E6" w:rsidRDefault="003766A8" w:rsidP="00F528E6">
      <w:pPr>
        <w:pStyle w:val="100"/>
        <w:ind w:firstLine="709"/>
        <w:contextualSpacing/>
        <w:rPr>
          <w:rFonts w:eastAsia="Times New Roman"/>
          <w:sz w:val="28"/>
          <w:szCs w:val="28"/>
          <w:lang w:eastAsia="ru-RU"/>
        </w:rPr>
      </w:pPr>
      <w:r w:rsidRPr="00F528E6">
        <w:rPr>
          <w:rFonts w:eastAsia="Times New Roman"/>
          <w:sz w:val="28"/>
          <w:szCs w:val="28"/>
          <w:lang w:eastAsia="ru-RU"/>
        </w:rPr>
        <w:t>Основными мероприятиями по охране</w:t>
      </w:r>
      <w:r w:rsidR="009A41E2">
        <w:rPr>
          <w:rFonts w:eastAsia="Times New Roman"/>
          <w:sz w:val="28"/>
          <w:szCs w:val="28"/>
          <w:lang w:eastAsia="ru-RU"/>
        </w:rPr>
        <w:t xml:space="preserve"> окружающей среды и поддержанию.</w:t>
      </w:r>
    </w:p>
    <w:p w:rsidR="00D50283" w:rsidRPr="00F528E6" w:rsidRDefault="003766A8" w:rsidP="00F528E6">
      <w:pPr>
        <w:pStyle w:val="100"/>
        <w:ind w:firstLine="709"/>
        <w:contextualSpacing/>
        <w:rPr>
          <w:rFonts w:eastAsia="Times New Roman"/>
          <w:sz w:val="28"/>
          <w:szCs w:val="28"/>
          <w:lang w:eastAsia="ru-RU"/>
        </w:rPr>
      </w:pPr>
      <w:r w:rsidRPr="00F528E6">
        <w:rPr>
          <w:rFonts w:eastAsia="Times New Roman"/>
          <w:sz w:val="28"/>
          <w:szCs w:val="28"/>
          <w:lang w:eastAsia="ru-RU"/>
        </w:rPr>
        <w:t>благоприятной санитарно-эпидемиологической обстановки в условиях градостроительного развития поселения является установление зон с особыми условиями использования территории.</w:t>
      </w:r>
    </w:p>
    <w:p w:rsidR="004D2017" w:rsidRPr="00F528E6" w:rsidRDefault="003766A8" w:rsidP="00F528E6">
      <w:pPr>
        <w:pStyle w:val="100"/>
        <w:ind w:firstLine="709"/>
        <w:contextualSpacing/>
        <w:rPr>
          <w:rFonts w:eastAsia="Times New Roman"/>
          <w:sz w:val="28"/>
          <w:szCs w:val="28"/>
          <w:lang w:eastAsia="ru-RU"/>
        </w:rPr>
      </w:pPr>
      <w:r w:rsidRPr="00F528E6">
        <w:rPr>
          <w:rFonts w:eastAsia="Times New Roman"/>
          <w:sz w:val="28"/>
          <w:szCs w:val="28"/>
          <w:lang w:eastAsia="ru-RU"/>
        </w:rPr>
        <w:t xml:space="preserve">Наличие тех или иных зон с </w:t>
      </w:r>
      <w:r w:rsidR="00D50283" w:rsidRPr="00F528E6">
        <w:rPr>
          <w:rFonts w:eastAsia="Times New Roman"/>
          <w:sz w:val="28"/>
          <w:szCs w:val="28"/>
          <w:lang w:eastAsia="ru-RU"/>
        </w:rPr>
        <w:t xml:space="preserve">особыми условиями использования </w:t>
      </w:r>
      <w:r w:rsidRPr="00F528E6">
        <w:rPr>
          <w:rFonts w:eastAsia="Times New Roman"/>
          <w:sz w:val="28"/>
          <w:szCs w:val="28"/>
          <w:lang w:eastAsia="ru-RU"/>
        </w:rPr>
        <w:t xml:space="preserve">определяет систему градостроительных ограничений территории, от которых во </w:t>
      </w:r>
      <w:r w:rsidR="00F528E6" w:rsidRPr="00F528E6">
        <w:rPr>
          <w:rFonts w:eastAsia="Times New Roman"/>
          <w:sz w:val="28"/>
          <w:szCs w:val="28"/>
          <w:lang w:eastAsia="ru-RU"/>
        </w:rPr>
        <w:t>многом зависят</w:t>
      </w:r>
      <w:r w:rsidRPr="00F528E6">
        <w:rPr>
          <w:rFonts w:eastAsia="Times New Roman"/>
          <w:sz w:val="28"/>
          <w:szCs w:val="28"/>
          <w:lang w:eastAsia="ru-RU"/>
        </w:rPr>
        <w:t xml:space="preserve"> планировочная структура населенных пунктов, условия развития селитебных территорий или промышленных зон.</w:t>
      </w:r>
    </w:p>
    <w:p w:rsidR="00BD66E5" w:rsidRPr="00F528E6" w:rsidRDefault="00BD66E5" w:rsidP="00F528E6">
      <w:pPr>
        <w:pStyle w:val="100"/>
        <w:ind w:firstLine="709"/>
        <w:contextualSpacing/>
        <w:rPr>
          <w:rFonts w:eastAsia="Times New Roman"/>
          <w:sz w:val="28"/>
          <w:szCs w:val="28"/>
          <w:lang w:eastAsia="ru-RU"/>
        </w:rPr>
      </w:pPr>
      <w:r w:rsidRPr="00F528E6">
        <w:rPr>
          <w:rFonts w:eastAsia="Times New Roman"/>
          <w:sz w:val="28"/>
          <w:szCs w:val="28"/>
          <w:lang w:eastAsia="ru-RU"/>
        </w:rPr>
        <w:t>Стратегической целью государственной политики в области экологии является сохранение природных систем, поддержание их целостности и жизнеобеспечивающих функций для устойчивого развития общества, повышения качества жизни, улучшения здоровья населения и демографической ситуации, обеспечения экологической безопасности страны.</w:t>
      </w:r>
    </w:p>
    <w:p w:rsidR="00BD66E5" w:rsidRDefault="00BD66E5" w:rsidP="00F528E6">
      <w:pPr>
        <w:pStyle w:val="100"/>
        <w:ind w:firstLine="709"/>
        <w:contextualSpacing/>
        <w:rPr>
          <w:rFonts w:eastAsia="Times New Roman"/>
          <w:sz w:val="28"/>
          <w:szCs w:val="28"/>
          <w:lang w:eastAsia="ru-RU"/>
        </w:rPr>
      </w:pPr>
      <w:r w:rsidRPr="00F528E6">
        <w:rPr>
          <w:rFonts w:eastAsia="Times New Roman"/>
          <w:sz w:val="28"/>
          <w:szCs w:val="28"/>
          <w:lang w:eastAsia="ru-RU"/>
        </w:rPr>
        <w:t>Загрязнение окружающей природной среды происходит, в основном, по трем направлениям: загрязнение почвы, атмосферного воздуха и водных ресурсов, как поверхностных, так и подземных.</w:t>
      </w:r>
    </w:p>
    <w:p w:rsidR="00F528E6" w:rsidRPr="00374E63" w:rsidRDefault="00F528E6" w:rsidP="00311348">
      <w:pPr>
        <w:pStyle w:val="100"/>
        <w:contextualSpacing/>
        <w:rPr>
          <w:sz w:val="28"/>
          <w:szCs w:val="28"/>
        </w:rPr>
      </w:pPr>
    </w:p>
    <w:p w:rsidR="007B2CCD" w:rsidRDefault="007B2CCD" w:rsidP="00374E63">
      <w:pPr>
        <w:pStyle w:val="afff9"/>
        <w:contextualSpacing/>
        <w:rPr>
          <w:b/>
          <w:i/>
          <w:sz w:val="28"/>
          <w:szCs w:val="28"/>
        </w:rPr>
      </w:pPr>
      <w:r w:rsidRPr="00374E63">
        <w:rPr>
          <w:b/>
          <w:i/>
          <w:sz w:val="28"/>
          <w:szCs w:val="28"/>
        </w:rPr>
        <w:t xml:space="preserve">Состояние почвенного покрова </w:t>
      </w:r>
      <w:r w:rsidR="00F528E6">
        <w:rPr>
          <w:b/>
          <w:i/>
          <w:sz w:val="28"/>
          <w:szCs w:val="28"/>
        </w:rPr>
        <w:t>и санитарная очистка территории</w:t>
      </w:r>
    </w:p>
    <w:p w:rsidR="00F528E6" w:rsidRPr="00374E63" w:rsidRDefault="00F528E6" w:rsidP="00374E63">
      <w:pPr>
        <w:pStyle w:val="afff9"/>
        <w:contextualSpacing/>
        <w:rPr>
          <w:b/>
          <w:i/>
          <w:sz w:val="28"/>
          <w:szCs w:val="28"/>
        </w:rPr>
      </w:pPr>
    </w:p>
    <w:p w:rsidR="007B2CCD" w:rsidRPr="00374E63" w:rsidRDefault="007B2CCD" w:rsidP="00307AE7">
      <w:pPr>
        <w:pStyle w:val="2b"/>
        <w:widowControl w:val="0"/>
        <w:spacing w:after="0" w:line="240" w:lineRule="auto"/>
        <w:ind w:left="0" w:firstLine="709"/>
        <w:contextualSpacing/>
        <w:jc w:val="both"/>
        <w:rPr>
          <w:sz w:val="28"/>
          <w:szCs w:val="28"/>
          <w:lang w:eastAsia="en-US"/>
        </w:rPr>
      </w:pPr>
      <w:r w:rsidRPr="00374E63">
        <w:rPr>
          <w:sz w:val="28"/>
          <w:szCs w:val="28"/>
          <w:lang w:eastAsia="en-US"/>
        </w:rPr>
        <w:t>Почвы подвергаются органоминеральному загрязнению: нитратами, аммонием, пестицидами, фосфатами, калием, местами тяжелыми металлами и нефтепродуктами</w:t>
      </w:r>
    </w:p>
    <w:p w:rsidR="007B2CCD" w:rsidRPr="00374E63" w:rsidRDefault="00311348" w:rsidP="00307AE7">
      <w:pPr>
        <w:pStyle w:val="2b"/>
        <w:widowControl w:val="0"/>
        <w:spacing w:after="0" w:line="240" w:lineRule="auto"/>
        <w:ind w:left="0" w:firstLine="709"/>
        <w:contextualSpacing/>
        <w:jc w:val="both"/>
        <w:rPr>
          <w:sz w:val="28"/>
          <w:szCs w:val="28"/>
        </w:rPr>
      </w:pPr>
      <w:r w:rsidRPr="00374E63">
        <w:rPr>
          <w:sz w:val="28"/>
          <w:szCs w:val="28"/>
          <w:lang w:eastAsia="en-US"/>
        </w:rPr>
        <w:t>Помимо этого,</w:t>
      </w:r>
      <w:r w:rsidR="007B2CCD" w:rsidRPr="00374E63">
        <w:rPr>
          <w:sz w:val="28"/>
          <w:szCs w:val="28"/>
          <w:lang w:eastAsia="en-US"/>
        </w:rPr>
        <w:t xml:space="preserve"> широко развиты такие процессы, как плоскостной смыв, л</w:t>
      </w:r>
      <w:r>
        <w:rPr>
          <w:sz w:val="28"/>
          <w:szCs w:val="28"/>
          <w:lang w:eastAsia="en-US"/>
        </w:rPr>
        <w:t>инейная эрозия и заболачивание.</w:t>
      </w:r>
    </w:p>
    <w:p w:rsidR="007B2CCD" w:rsidRPr="00374E63" w:rsidRDefault="007B2CCD" w:rsidP="00307AE7">
      <w:pPr>
        <w:pStyle w:val="2b"/>
        <w:widowControl w:val="0"/>
        <w:spacing w:after="0" w:line="240" w:lineRule="auto"/>
        <w:ind w:left="0" w:firstLine="709"/>
        <w:contextualSpacing/>
        <w:jc w:val="both"/>
        <w:rPr>
          <w:sz w:val="28"/>
          <w:szCs w:val="28"/>
          <w:lang w:eastAsia="en-US"/>
        </w:rPr>
      </w:pPr>
      <w:r w:rsidRPr="00374E63">
        <w:rPr>
          <w:sz w:val="28"/>
          <w:szCs w:val="28"/>
          <w:lang w:eastAsia="en-US"/>
        </w:rPr>
        <w:t>Основным видом отходов в Сузунском районе являются твердые бытовые отходы и отходы производства и потребления (от промышленных предприятий, предприятий сельского хозяйства и т.д.). Организованного сбор</w:t>
      </w:r>
      <w:r w:rsidR="00311348">
        <w:rPr>
          <w:sz w:val="28"/>
          <w:szCs w:val="28"/>
          <w:lang w:eastAsia="en-US"/>
        </w:rPr>
        <w:t>а опасных отходов в районе нет.</w:t>
      </w:r>
    </w:p>
    <w:p w:rsidR="007B2CCD" w:rsidRPr="00374E63" w:rsidRDefault="007B2CCD" w:rsidP="00374E63">
      <w:pPr>
        <w:pStyle w:val="2b"/>
        <w:widowControl w:val="0"/>
        <w:spacing w:after="0" w:line="240" w:lineRule="auto"/>
        <w:ind w:left="0" w:firstLine="709"/>
        <w:contextualSpacing/>
        <w:jc w:val="both"/>
        <w:rPr>
          <w:sz w:val="28"/>
          <w:szCs w:val="28"/>
          <w:lang w:eastAsia="en-US"/>
        </w:rPr>
      </w:pPr>
      <w:r w:rsidRPr="00374E63">
        <w:rPr>
          <w:sz w:val="28"/>
          <w:szCs w:val="28"/>
          <w:lang w:eastAsia="en-US"/>
        </w:rPr>
        <w:t>Наибольшие объемы образования в отходах I-</w:t>
      </w:r>
      <w:r w:rsidRPr="00374E63">
        <w:rPr>
          <w:sz w:val="28"/>
          <w:szCs w:val="28"/>
          <w:lang w:val="en-US" w:eastAsia="en-US"/>
        </w:rPr>
        <w:t>V</w:t>
      </w:r>
      <w:r w:rsidR="00311348">
        <w:rPr>
          <w:sz w:val="28"/>
          <w:szCs w:val="28"/>
          <w:lang w:eastAsia="en-US"/>
        </w:rPr>
        <w:t xml:space="preserve"> класса опасности имеют:</w:t>
      </w:r>
    </w:p>
    <w:p w:rsidR="007B2CCD" w:rsidRPr="00374E63" w:rsidRDefault="007B2CCD" w:rsidP="00374E63">
      <w:pPr>
        <w:pStyle w:val="2b"/>
        <w:widowControl w:val="0"/>
        <w:spacing w:after="0" w:line="240" w:lineRule="auto"/>
        <w:ind w:left="0" w:firstLine="709"/>
        <w:contextualSpacing/>
        <w:jc w:val="both"/>
        <w:rPr>
          <w:i/>
          <w:sz w:val="28"/>
          <w:szCs w:val="28"/>
          <w:lang w:eastAsia="en-US"/>
        </w:rPr>
      </w:pPr>
      <w:r w:rsidRPr="00374E63">
        <w:rPr>
          <w:i/>
          <w:sz w:val="28"/>
          <w:szCs w:val="28"/>
          <w:lang w:eastAsia="en-US"/>
        </w:rPr>
        <w:t xml:space="preserve">среди отходов I класса опасности: </w:t>
      </w:r>
    </w:p>
    <w:p w:rsidR="007B2CCD" w:rsidRPr="00374E63" w:rsidRDefault="007B2CCD" w:rsidP="008C0D4E">
      <w:pPr>
        <w:numPr>
          <w:ilvl w:val="0"/>
          <w:numId w:val="19"/>
        </w:numPr>
        <w:spacing w:after="0" w:line="240" w:lineRule="auto"/>
        <w:contextualSpacing/>
        <w:rPr>
          <w:rFonts w:eastAsia="Calibri"/>
          <w:szCs w:val="28"/>
          <w:lang w:eastAsia="en-US"/>
        </w:rPr>
      </w:pPr>
      <w:r w:rsidRPr="00374E63">
        <w:rPr>
          <w:bCs/>
          <w:szCs w:val="28"/>
        </w:rPr>
        <w:t>ртутьсодержащие</w:t>
      </w:r>
      <w:r w:rsidRPr="00374E63">
        <w:rPr>
          <w:rFonts w:eastAsia="Calibri"/>
          <w:szCs w:val="28"/>
          <w:lang w:eastAsia="en-US"/>
        </w:rPr>
        <w:t xml:space="preserve"> отход</w:t>
      </w:r>
      <w:r w:rsidR="00311348">
        <w:rPr>
          <w:rFonts w:eastAsia="Calibri"/>
          <w:szCs w:val="28"/>
          <w:lang w:eastAsia="en-US"/>
        </w:rPr>
        <w:t>ы (лампы, приборы, термометры);</w:t>
      </w:r>
    </w:p>
    <w:p w:rsidR="007B2CCD" w:rsidRPr="00374E63" w:rsidRDefault="007B2CCD" w:rsidP="00374E63">
      <w:pPr>
        <w:pStyle w:val="2b"/>
        <w:widowControl w:val="0"/>
        <w:spacing w:after="0" w:line="240" w:lineRule="auto"/>
        <w:ind w:left="0" w:firstLine="709"/>
        <w:contextualSpacing/>
        <w:jc w:val="both"/>
        <w:rPr>
          <w:i/>
          <w:sz w:val="28"/>
          <w:szCs w:val="28"/>
          <w:lang w:eastAsia="en-US"/>
        </w:rPr>
      </w:pPr>
      <w:r w:rsidRPr="00374E63">
        <w:rPr>
          <w:i/>
          <w:sz w:val="28"/>
          <w:szCs w:val="28"/>
          <w:lang w:eastAsia="en-US"/>
        </w:rPr>
        <w:t xml:space="preserve">среди отходов II класса опасности: </w:t>
      </w:r>
    </w:p>
    <w:p w:rsidR="007B2CCD" w:rsidRPr="00374E63" w:rsidRDefault="007B2CCD" w:rsidP="008C0D4E">
      <w:pPr>
        <w:numPr>
          <w:ilvl w:val="0"/>
          <w:numId w:val="20"/>
        </w:numPr>
        <w:spacing w:after="0" w:line="240" w:lineRule="auto"/>
        <w:contextualSpacing/>
        <w:rPr>
          <w:rFonts w:eastAsia="Calibri"/>
          <w:szCs w:val="28"/>
          <w:lang w:eastAsia="en-US"/>
        </w:rPr>
      </w:pPr>
      <w:r w:rsidRPr="00374E63">
        <w:rPr>
          <w:bCs/>
          <w:szCs w:val="28"/>
        </w:rPr>
        <w:lastRenderedPageBreak/>
        <w:t>аккумуляторы</w:t>
      </w:r>
      <w:r w:rsidRPr="00374E63">
        <w:rPr>
          <w:rFonts w:eastAsia="Calibri"/>
          <w:szCs w:val="28"/>
          <w:lang w:eastAsia="en-US"/>
        </w:rPr>
        <w:t xml:space="preserve"> свинцовые отработанные неповрежденные, с не слитым электролитом; </w:t>
      </w:r>
    </w:p>
    <w:p w:rsidR="007B2CCD" w:rsidRPr="00374E63" w:rsidRDefault="007B2CCD" w:rsidP="008C0D4E">
      <w:pPr>
        <w:numPr>
          <w:ilvl w:val="0"/>
          <w:numId w:val="20"/>
        </w:numPr>
        <w:spacing w:after="0" w:line="240" w:lineRule="auto"/>
        <w:contextualSpacing/>
        <w:rPr>
          <w:rFonts w:eastAsia="Calibri"/>
          <w:szCs w:val="28"/>
          <w:lang w:eastAsia="en-US"/>
        </w:rPr>
      </w:pPr>
      <w:r w:rsidRPr="00374E63">
        <w:rPr>
          <w:rFonts w:eastAsia="Calibri"/>
          <w:szCs w:val="28"/>
          <w:lang w:eastAsia="en-US"/>
        </w:rPr>
        <w:t xml:space="preserve">отходы солей </w:t>
      </w:r>
      <w:r w:rsidRPr="00374E63">
        <w:rPr>
          <w:bCs/>
          <w:szCs w:val="28"/>
        </w:rPr>
        <w:t>свинцы</w:t>
      </w:r>
      <w:r w:rsidR="00936323">
        <w:rPr>
          <w:rFonts w:eastAsia="Calibri"/>
          <w:szCs w:val="28"/>
          <w:lang w:eastAsia="en-US"/>
        </w:rPr>
        <w:t xml:space="preserve"> в твердом виде;</w:t>
      </w:r>
    </w:p>
    <w:p w:rsidR="007B2CCD" w:rsidRPr="00374E63" w:rsidRDefault="007B2CCD" w:rsidP="00374E63">
      <w:pPr>
        <w:pStyle w:val="2b"/>
        <w:widowControl w:val="0"/>
        <w:spacing w:after="0" w:line="240" w:lineRule="auto"/>
        <w:ind w:left="0" w:firstLine="709"/>
        <w:contextualSpacing/>
        <w:jc w:val="both"/>
        <w:rPr>
          <w:i/>
          <w:sz w:val="28"/>
          <w:szCs w:val="28"/>
          <w:lang w:eastAsia="en-US"/>
        </w:rPr>
      </w:pPr>
      <w:r w:rsidRPr="00374E63">
        <w:rPr>
          <w:i/>
          <w:sz w:val="28"/>
          <w:szCs w:val="28"/>
          <w:lang w:eastAsia="en-US"/>
        </w:rPr>
        <w:t xml:space="preserve">среди отходов III класса опасности: </w:t>
      </w:r>
    </w:p>
    <w:p w:rsidR="007B2CCD" w:rsidRPr="00374E63" w:rsidRDefault="00936323" w:rsidP="008C0D4E">
      <w:pPr>
        <w:numPr>
          <w:ilvl w:val="0"/>
          <w:numId w:val="21"/>
        </w:numPr>
        <w:spacing w:after="0" w:line="240" w:lineRule="auto"/>
        <w:contextualSpacing/>
        <w:rPr>
          <w:bCs/>
          <w:szCs w:val="28"/>
        </w:rPr>
      </w:pPr>
      <w:r>
        <w:rPr>
          <w:bCs/>
          <w:szCs w:val="28"/>
        </w:rPr>
        <w:t>помет куриный свежий;</w:t>
      </w:r>
    </w:p>
    <w:p w:rsidR="007B2CCD" w:rsidRPr="00374E63" w:rsidRDefault="00936323" w:rsidP="008C0D4E">
      <w:pPr>
        <w:numPr>
          <w:ilvl w:val="0"/>
          <w:numId w:val="21"/>
        </w:numPr>
        <w:spacing w:after="0" w:line="240" w:lineRule="auto"/>
        <w:contextualSpacing/>
        <w:rPr>
          <w:bCs/>
          <w:szCs w:val="28"/>
        </w:rPr>
      </w:pPr>
      <w:r>
        <w:rPr>
          <w:bCs/>
          <w:szCs w:val="28"/>
        </w:rPr>
        <w:t>пыль цементная</w:t>
      </w:r>
    </w:p>
    <w:p w:rsidR="007B2CCD" w:rsidRPr="00374E63" w:rsidRDefault="007B2CCD" w:rsidP="00374E63">
      <w:pPr>
        <w:pStyle w:val="2b"/>
        <w:widowControl w:val="0"/>
        <w:spacing w:after="0" w:line="240" w:lineRule="auto"/>
        <w:ind w:left="0" w:firstLine="709"/>
        <w:contextualSpacing/>
        <w:jc w:val="both"/>
        <w:rPr>
          <w:i/>
          <w:sz w:val="28"/>
          <w:szCs w:val="28"/>
          <w:lang w:eastAsia="en-US"/>
        </w:rPr>
      </w:pPr>
      <w:r w:rsidRPr="00374E63">
        <w:rPr>
          <w:i/>
          <w:sz w:val="28"/>
          <w:szCs w:val="28"/>
          <w:lang w:eastAsia="en-US"/>
        </w:rPr>
        <w:t xml:space="preserve">среди отходов IV класса опасности: </w:t>
      </w:r>
    </w:p>
    <w:p w:rsidR="007B2CCD" w:rsidRPr="00374E63" w:rsidRDefault="007B2CCD" w:rsidP="008C0D4E">
      <w:pPr>
        <w:numPr>
          <w:ilvl w:val="0"/>
          <w:numId w:val="22"/>
        </w:numPr>
        <w:spacing w:after="0" w:line="240" w:lineRule="auto"/>
        <w:contextualSpacing/>
        <w:rPr>
          <w:bCs/>
          <w:szCs w:val="28"/>
        </w:rPr>
      </w:pPr>
      <w:r w:rsidRPr="00374E63">
        <w:rPr>
          <w:bCs/>
          <w:szCs w:val="28"/>
        </w:rPr>
        <w:t>навоз от кру</w:t>
      </w:r>
      <w:r w:rsidR="00936323">
        <w:rPr>
          <w:bCs/>
          <w:szCs w:val="28"/>
        </w:rPr>
        <w:t>пного рогатого скота свежий;</w:t>
      </w:r>
    </w:p>
    <w:p w:rsidR="007B2CCD" w:rsidRPr="00374E63" w:rsidRDefault="007B2CCD" w:rsidP="008C0D4E">
      <w:pPr>
        <w:numPr>
          <w:ilvl w:val="0"/>
          <w:numId w:val="22"/>
        </w:numPr>
        <w:spacing w:after="0" w:line="240" w:lineRule="auto"/>
        <w:contextualSpacing/>
        <w:rPr>
          <w:bCs/>
          <w:szCs w:val="28"/>
        </w:rPr>
      </w:pPr>
      <w:r w:rsidRPr="00374E63">
        <w:rPr>
          <w:bCs/>
          <w:szCs w:val="28"/>
        </w:rPr>
        <w:t>металл</w:t>
      </w:r>
      <w:r w:rsidR="00936323">
        <w:rPr>
          <w:bCs/>
          <w:szCs w:val="28"/>
        </w:rPr>
        <w:t>ургические шлаки, съемы и пыль;</w:t>
      </w:r>
    </w:p>
    <w:p w:rsidR="007B2CCD" w:rsidRPr="00374E63" w:rsidRDefault="00936323" w:rsidP="008C0D4E">
      <w:pPr>
        <w:numPr>
          <w:ilvl w:val="0"/>
          <w:numId w:val="22"/>
        </w:numPr>
        <w:spacing w:after="0" w:line="240" w:lineRule="auto"/>
        <w:contextualSpacing/>
        <w:rPr>
          <w:bCs/>
          <w:szCs w:val="28"/>
        </w:rPr>
      </w:pPr>
      <w:r>
        <w:rPr>
          <w:bCs/>
          <w:szCs w:val="28"/>
        </w:rPr>
        <w:t>помет куриный перепревший</w:t>
      </w:r>
    </w:p>
    <w:p w:rsidR="007B2CCD" w:rsidRPr="00374E63" w:rsidRDefault="007B2CCD" w:rsidP="00374E63">
      <w:pPr>
        <w:pStyle w:val="2b"/>
        <w:widowControl w:val="0"/>
        <w:spacing w:after="0" w:line="240" w:lineRule="auto"/>
        <w:ind w:left="0" w:firstLine="709"/>
        <w:contextualSpacing/>
        <w:jc w:val="both"/>
        <w:rPr>
          <w:i/>
          <w:sz w:val="28"/>
          <w:szCs w:val="28"/>
          <w:lang w:eastAsia="en-US"/>
        </w:rPr>
      </w:pPr>
      <w:r w:rsidRPr="00374E63">
        <w:rPr>
          <w:i/>
          <w:sz w:val="28"/>
          <w:szCs w:val="28"/>
          <w:lang w:eastAsia="en-US"/>
        </w:rPr>
        <w:t>ср</w:t>
      </w:r>
      <w:r w:rsidR="00936323">
        <w:rPr>
          <w:i/>
          <w:sz w:val="28"/>
          <w:szCs w:val="28"/>
          <w:lang w:eastAsia="en-US"/>
        </w:rPr>
        <w:t>еди отходов V класса опасности:</w:t>
      </w:r>
    </w:p>
    <w:p w:rsidR="007B2CCD" w:rsidRPr="00374E63" w:rsidRDefault="00936323" w:rsidP="008C0D4E">
      <w:pPr>
        <w:numPr>
          <w:ilvl w:val="0"/>
          <w:numId w:val="23"/>
        </w:numPr>
        <w:spacing w:after="0" w:line="240" w:lineRule="auto"/>
        <w:contextualSpacing/>
        <w:rPr>
          <w:bCs/>
          <w:szCs w:val="28"/>
        </w:rPr>
      </w:pPr>
      <w:r>
        <w:rPr>
          <w:bCs/>
          <w:szCs w:val="28"/>
        </w:rPr>
        <w:t>золошлаки от сжигания углей;</w:t>
      </w:r>
    </w:p>
    <w:p w:rsidR="007B2CCD" w:rsidRDefault="007B2CCD" w:rsidP="008C0D4E">
      <w:pPr>
        <w:numPr>
          <w:ilvl w:val="0"/>
          <w:numId w:val="23"/>
        </w:numPr>
        <w:spacing w:after="0" w:line="240" w:lineRule="auto"/>
        <w:contextualSpacing/>
        <w:rPr>
          <w:bCs/>
          <w:szCs w:val="28"/>
        </w:rPr>
      </w:pPr>
      <w:r w:rsidRPr="00374E63">
        <w:rPr>
          <w:bCs/>
          <w:szCs w:val="28"/>
        </w:rPr>
        <w:t>грунт, образовавшийся при проведении землеройных работ, незагрязненный опасными веществами.</w:t>
      </w:r>
    </w:p>
    <w:p w:rsidR="00307AE7" w:rsidRPr="00307AE7" w:rsidRDefault="00307AE7" w:rsidP="00B9533A">
      <w:pPr>
        <w:pStyle w:val="TimesNewRoman14125"/>
        <w:ind w:right="0"/>
        <w:rPr>
          <w:lang w:eastAsia="ru-RU"/>
        </w:rPr>
      </w:pPr>
    </w:p>
    <w:p w:rsidR="007B2CCD" w:rsidRDefault="007B2CCD" w:rsidP="00B9533A">
      <w:pPr>
        <w:pStyle w:val="afff9"/>
        <w:ind w:firstLine="709"/>
        <w:contextualSpacing/>
        <w:rPr>
          <w:b/>
          <w:i/>
          <w:sz w:val="28"/>
          <w:szCs w:val="28"/>
        </w:rPr>
      </w:pPr>
      <w:r w:rsidRPr="00374E63">
        <w:rPr>
          <w:b/>
          <w:i/>
          <w:sz w:val="28"/>
          <w:szCs w:val="28"/>
        </w:rPr>
        <w:t>Санитарное</w:t>
      </w:r>
      <w:r w:rsidR="00307AE7">
        <w:rPr>
          <w:b/>
          <w:i/>
          <w:sz w:val="28"/>
          <w:szCs w:val="28"/>
        </w:rPr>
        <w:t xml:space="preserve"> состояние атмосферного воздуха</w:t>
      </w:r>
    </w:p>
    <w:p w:rsidR="00307AE7" w:rsidRPr="00374E63" w:rsidRDefault="00307AE7" w:rsidP="00B9533A">
      <w:pPr>
        <w:pStyle w:val="afff9"/>
        <w:ind w:firstLine="709"/>
        <w:contextualSpacing/>
        <w:rPr>
          <w:b/>
          <w:i/>
          <w:sz w:val="28"/>
          <w:szCs w:val="28"/>
        </w:rPr>
      </w:pPr>
    </w:p>
    <w:p w:rsidR="00BD66E5" w:rsidRPr="00374E63" w:rsidRDefault="00BD66E5" w:rsidP="00B9533A">
      <w:pPr>
        <w:pStyle w:val="afff9"/>
        <w:ind w:firstLine="709"/>
        <w:contextualSpacing/>
        <w:rPr>
          <w:sz w:val="28"/>
          <w:szCs w:val="28"/>
        </w:rPr>
      </w:pPr>
      <w:r w:rsidRPr="00374E63">
        <w:rPr>
          <w:sz w:val="28"/>
          <w:szCs w:val="28"/>
        </w:rPr>
        <w:t>Одним из основных параметров, определяющих потенциал загрязнения атмосферы (далее – ПЗА), является температурная инверсия – явление, которое резко ограничивает процесс вывода загрязняющих веществ в верхние слои атмосферы. Кроме того, ПЗА определяет повторяемость слабых ветров и штилей. Сочетание температурной инверсии и безветрия вызывает застойные явления, при этом концентрация загрязняющих веществ возрастает за счет накопления их в атмосфере. Туманы также способствуют накоплению загрязняющих веществ в атмосфере, а иногда и преобразованию их в более токсичные соединения.</w:t>
      </w:r>
    </w:p>
    <w:p w:rsidR="00BD66E5" w:rsidRPr="00374E63" w:rsidRDefault="00BD66E5" w:rsidP="00B9533A">
      <w:pPr>
        <w:pStyle w:val="afff9"/>
        <w:ind w:firstLine="709"/>
        <w:contextualSpacing/>
        <w:rPr>
          <w:sz w:val="28"/>
          <w:szCs w:val="28"/>
        </w:rPr>
      </w:pPr>
      <w:r w:rsidRPr="00374E63">
        <w:rPr>
          <w:sz w:val="28"/>
          <w:szCs w:val="28"/>
        </w:rPr>
        <w:t xml:space="preserve">По сочетанию неблагоприятных метеорологических условий большая часть территории </w:t>
      </w:r>
      <w:r w:rsidR="00085F84">
        <w:rPr>
          <w:sz w:val="28"/>
          <w:szCs w:val="28"/>
        </w:rPr>
        <w:t>Малышевского</w:t>
      </w:r>
      <w:r w:rsidR="007B2CCD" w:rsidRPr="00374E63">
        <w:rPr>
          <w:sz w:val="28"/>
          <w:szCs w:val="28"/>
        </w:rPr>
        <w:t xml:space="preserve"> сельсовета</w:t>
      </w:r>
      <w:r w:rsidRPr="00374E63">
        <w:rPr>
          <w:sz w:val="28"/>
          <w:szCs w:val="28"/>
        </w:rPr>
        <w:t xml:space="preserve"> характеризуется умеренным ПЗА. Метеорологические условия оказывают существенное влияние на перенос, рассеивание или вывод загрязняющих веществ из атмосферы.</w:t>
      </w:r>
    </w:p>
    <w:p w:rsidR="00BD66E5" w:rsidRPr="00374E63" w:rsidRDefault="00BD66E5" w:rsidP="00B9533A">
      <w:pPr>
        <w:pStyle w:val="afff9"/>
        <w:ind w:firstLine="709"/>
        <w:contextualSpacing/>
        <w:rPr>
          <w:sz w:val="28"/>
          <w:szCs w:val="28"/>
        </w:rPr>
      </w:pPr>
      <w:r w:rsidRPr="00374E63">
        <w:rPr>
          <w:sz w:val="28"/>
          <w:szCs w:val="28"/>
        </w:rPr>
        <w:t xml:space="preserve">Значительное воздействие на состояние атмосферы населённых мест оказывает автотранспорт, в выхлопных газах которого содержится более 200 вредных веществ, в том числе канцерогенов </w:t>
      </w:r>
      <w:r w:rsidR="00285A8E" w:rsidRPr="00374E63">
        <w:rPr>
          <w:sz w:val="28"/>
          <w:szCs w:val="28"/>
        </w:rPr>
        <w:t>на</w:t>
      </w:r>
      <w:r w:rsidRPr="00374E63">
        <w:rPr>
          <w:sz w:val="28"/>
          <w:szCs w:val="28"/>
        </w:rPr>
        <w:t xml:space="preserve"> автотранспорт приходится половина техногенного загрязнения атмосферы углеводородами, оксидами углерода и азота. При этом выбросы поступают в нижние слои атмосферы, непосредственно в зону дыхания человека, что является</w:t>
      </w:r>
      <w:r w:rsidR="00B9533A">
        <w:rPr>
          <w:sz w:val="28"/>
          <w:szCs w:val="28"/>
        </w:rPr>
        <w:t xml:space="preserve"> наиболее опасным для здоровья.</w:t>
      </w:r>
    </w:p>
    <w:p w:rsidR="007B2CCD" w:rsidRDefault="007B2CCD" w:rsidP="00B9533A">
      <w:pPr>
        <w:pStyle w:val="afff9"/>
        <w:ind w:firstLine="709"/>
        <w:contextualSpacing/>
        <w:rPr>
          <w:rFonts w:eastAsia="Calibri"/>
          <w:sz w:val="28"/>
          <w:szCs w:val="28"/>
          <w:lang w:eastAsia="en-US"/>
        </w:rPr>
      </w:pPr>
      <w:r w:rsidRPr="00374E63">
        <w:rPr>
          <w:rFonts w:eastAsia="Calibri"/>
          <w:sz w:val="28"/>
          <w:szCs w:val="28"/>
          <w:lang w:eastAsia="en-US"/>
        </w:rPr>
        <w:t>Источниками загрязнения атмосферного воздуха так же являются предприятия теплоэнергетики и отопительные котельные ЖКХ, промышленные предприятия</w:t>
      </w:r>
      <w:r w:rsidR="00307AE7">
        <w:rPr>
          <w:rFonts w:eastAsia="Calibri"/>
          <w:sz w:val="28"/>
          <w:szCs w:val="28"/>
          <w:lang w:eastAsia="en-US"/>
        </w:rPr>
        <w:t>.</w:t>
      </w:r>
    </w:p>
    <w:p w:rsidR="00307AE7" w:rsidRPr="00374E63" w:rsidRDefault="00307AE7" w:rsidP="004518ED">
      <w:pPr>
        <w:pStyle w:val="afff9"/>
        <w:ind w:firstLine="709"/>
        <w:contextualSpacing/>
        <w:rPr>
          <w:sz w:val="28"/>
          <w:szCs w:val="28"/>
        </w:rPr>
      </w:pPr>
    </w:p>
    <w:p w:rsidR="00307AE7" w:rsidRDefault="007B2CCD" w:rsidP="004518ED">
      <w:pPr>
        <w:pStyle w:val="afff9"/>
        <w:ind w:firstLine="709"/>
        <w:contextualSpacing/>
        <w:rPr>
          <w:b/>
          <w:i/>
          <w:sz w:val="28"/>
          <w:szCs w:val="28"/>
        </w:rPr>
      </w:pPr>
      <w:r w:rsidRPr="00374E63">
        <w:rPr>
          <w:b/>
          <w:i/>
          <w:sz w:val="28"/>
          <w:szCs w:val="28"/>
        </w:rPr>
        <w:t>Санитарное состояние и рациональное использование водных объектов</w:t>
      </w:r>
    </w:p>
    <w:p w:rsidR="007B2CCD" w:rsidRPr="00374E63" w:rsidRDefault="007B2CCD" w:rsidP="004518ED">
      <w:pPr>
        <w:pStyle w:val="afff9"/>
        <w:ind w:firstLine="709"/>
        <w:contextualSpacing/>
        <w:rPr>
          <w:b/>
          <w:i/>
          <w:sz w:val="28"/>
          <w:szCs w:val="28"/>
        </w:rPr>
      </w:pPr>
    </w:p>
    <w:p w:rsidR="007B2CCD" w:rsidRPr="00374E63" w:rsidRDefault="007B2CCD" w:rsidP="00307AE7">
      <w:pPr>
        <w:pStyle w:val="afff9"/>
        <w:ind w:firstLine="709"/>
        <w:contextualSpacing/>
        <w:rPr>
          <w:sz w:val="28"/>
          <w:szCs w:val="28"/>
        </w:rPr>
      </w:pPr>
      <w:r w:rsidRPr="00374E63">
        <w:rPr>
          <w:sz w:val="28"/>
          <w:szCs w:val="28"/>
        </w:rPr>
        <w:lastRenderedPageBreak/>
        <w:t>Сузунский район имеет разветвленную сеть рек и озер. Основной водной артерией района является р. Обь с притоками. На территории района насчитывается большое количество озер.</w:t>
      </w:r>
    </w:p>
    <w:p w:rsidR="007B2CCD" w:rsidRPr="00374E63" w:rsidRDefault="007B2CCD" w:rsidP="00307AE7">
      <w:pPr>
        <w:pStyle w:val="afff9"/>
        <w:ind w:firstLine="709"/>
        <w:contextualSpacing/>
        <w:rPr>
          <w:sz w:val="28"/>
          <w:szCs w:val="28"/>
          <w:lang w:eastAsia="en-US"/>
        </w:rPr>
      </w:pPr>
      <w:r w:rsidRPr="00374E63">
        <w:rPr>
          <w:sz w:val="28"/>
          <w:szCs w:val="28"/>
        </w:rPr>
        <w:t>Основными антропогенными источниками загрязнения поверхностных водоемов района являются:</w:t>
      </w:r>
    </w:p>
    <w:p w:rsidR="007B2CCD" w:rsidRPr="00374E63" w:rsidRDefault="007B2CCD" w:rsidP="008C0D4E">
      <w:pPr>
        <w:numPr>
          <w:ilvl w:val="0"/>
          <w:numId w:val="18"/>
        </w:numPr>
        <w:spacing w:after="0" w:line="240" w:lineRule="auto"/>
        <w:contextualSpacing/>
        <w:rPr>
          <w:bCs/>
          <w:szCs w:val="28"/>
        </w:rPr>
      </w:pPr>
      <w:r w:rsidRPr="00374E63">
        <w:rPr>
          <w:bCs/>
          <w:szCs w:val="28"/>
        </w:rPr>
        <w:t>сброс неочищенных стоков;</w:t>
      </w:r>
    </w:p>
    <w:p w:rsidR="007B2CCD" w:rsidRPr="00374E63" w:rsidRDefault="007B2CCD" w:rsidP="008C0D4E">
      <w:pPr>
        <w:numPr>
          <w:ilvl w:val="0"/>
          <w:numId w:val="18"/>
        </w:numPr>
        <w:spacing w:after="0" w:line="240" w:lineRule="auto"/>
        <w:contextualSpacing/>
        <w:rPr>
          <w:bCs/>
          <w:szCs w:val="28"/>
        </w:rPr>
      </w:pPr>
      <w:r w:rsidRPr="00374E63">
        <w:rPr>
          <w:bCs/>
          <w:szCs w:val="28"/>
        </w:rPr>
        <w:t>несанкционированное размещение отходов в водоохранных зонах и прибрежно-защитных полосах;</w:t>
      </w:r>
    </w:p>
    <w:p w:rsidR="007B2CCD" w:rsidRPr="00374E63" w:rsidRDefault="007B2CCD" w:rsidP="008C0D4E">
      <w:pPr>
        <w:numPr>
          <w:ilvl w:val="0"/>
          <w:numId w:val="18"/>
        </w:numPr>
        <w:spacing w:after="0" w:line="240" w:lineRule="auto"/>
        <w:contextualSpacing/>
        <w:rPr>
          <w:bCs/>
          <w:szCs w:val="28"/>
        </w:rPr>
      </w:pPr>
      <w:r w:rsidRPr="00374E63">
        <w:rPr>
          <w:bCs/>
          <w:szCs w:val="28"/>
        </w:rPr>
        <w:t>мытье автотранспорта в непосредственной близости от поверхностных водоемов.</w:t>
      </w:r>
    </w:p>
    <w:p w:rsidR="007B2CCD" w:rsidRPr="00307AE7" w:rsidRDefault="007B2CCD" w:rsidP="00374E63">
      <w:pPr>
        <w:pStyle w:val="2b"/>
        <w:widowControl w:val="0"/>
        <w:spacing w:after="0" w:line="240" w:lineRule="auto"/>
        <w:ind w:left="0" w:firstLine="709"/>
        <w:contextualSpacing/>
        <w:jc w:val="both"/>
        <w:rPr>
          <w:rFonts w:eastAsia="Times New Roman"/>
          <w:sz w:val="28"/>
          <w:szCs w:val="28"/>
        </w:rPr>
      </w:pPr>
      <w:r w:rsidRPr="00307AE7">
        <w:rPr>
          <w:rFonts w:eastAsia="Times New Roman"/>
          <w:sz w:val="28"/>
          <w:szCs w:val="28"/>
        </w:rPr>
        <w:t>Изучение качества поверхностных вод в Сузунком районе проводится на реках Обь, Иня, Нижний Сузун, Каракан и Каменка.</w:t>
      </w:r>
    </w:p>
    <w:p w:rsidR="007B2CCD" w:rsidRPr="00307AE7" w:rsidRDefault="007B2CCD" w:rsidP="00374E63">
      <w:pPr>
        <w:pStyle w:val="2b"/>
        <w:widowControl w:val="0"/>
        <w:spacing w:after="0" w:line="240" w:lineRule="auto"/>
        <w:ind w:left="0" w:firstLine="709"/>
        <w:contextualSpacing/>
        <w:jc w:val="both"/>
        <w:rPr>
          <w:rFonts w:eastAsia="Times New Roman"/>
          <w:sz w:val="28"/>
          <w:szCs w:val="28"/>
        </w:rPr>
      </w:pPr>
      <w:r w:rsidRPr="00307AE7">
        <w:rPr>
          <w:rFonts w:eastAsia="Times New Roman"/>
          <w:sz w:val="28"/>
          <w:szCs w:val="28"/>
        </w:rPr>
        <w:t xml:space="preserve">По показателю УКИЗВ (удельный комбинаторный индекс загрязненности </w:t>
      </w:r>
      <w:r w:rsidR="00285A8E" w:rsidRPr="00307AE7">
        <w:rPr>
          <w:rFonts w:eastAsia="Times New Roman"/>
          <w:sz w:val="28"/>
          <w:szCs w:val="28"/>
        </w:rPr>
        <w:t>воды) реки</w:t>
      </w:r>
      <w:r w:rsidRPr="00307AE7">
        <w:rPr>
          <w:rFonts w:eastAsia="Times New Roman"/>
          <w:sz w:val="28"/>
          <w:szCs w:val="28"/>
        </w:rPr>
        <w:t xml:space="preserve"> Обь (на территории района) и Каракан (устье) относятся к классу качества 3«Б» - очень загрязненная, река Иня к классу 4«А»-грязная, реки Каменка и </w:t>
      </w:r>
      <w:r w:rsidR="00B773D6">
        <w:rPr>
          <w:rFonts w:eastAsia="Times New Roman"/>
          <w:sz w:val="28"/>
          <w:szCs w:val="28"/>
        </w:rPr>
        <w:t>Нижний Сузун – 4 «Б» - грязная.</w:t>
      </w:r>
    </w:p>
    <w:p w:rsidR="00BD66E5" w:rsidRPr="00374E63" w:rsidRDefault="007B2CCD" w:rsidP="00374E63">
      <w:pPr>
        <w:pStyle w:val="S"/>
        <w:contextualSpacing/>
        <w:rPr>
          <w:szCs w:val="28"/>
        </w:rPr>
      </w:pPr>
      <w:r w:rsidRPr="00307AE7">
        <w:rPr>
          <w:szCs w:val="28"/>
        </w:rPr>
        <w:t>Практически во всех водотоках и водоемах, протекающих на территории Сузунского района, регистрируются высокие концентрации марганца. Превышение предельно допустимых концентраций (ПДК) сероводорода наиболее часто фиксировались в воде р. Каменка. Основными загрязняющими веществами водных объектов являются легкоокисляемые органические вещества (показатель БПК5), азот нитритный и аммонийный, металлы (железо, марганец, медь), нефтепродукты, фенолы.</w:t>
      </w:r>
    </w:p>
    <w:p w:rsidR="00285A8E" w:rsidRDefault="00285A8E" w:rsidP="00ED0F52">
      <w:pPr>
        <w:pStyle w:val="af6"/>
        <w:spacing w:after="0"/>
        <w:contextualSpacing/>
        <w:outlineLvl w:val="9"/>
        <w:rPr>
          <w:b/>
        </w:rPr>
      </w:pPr>
      <w:bookmarkStart w:id="69" w:name="_Toc135911455"/>
      <w:bookmarkStart w:id="70" w:name="_Toc138761144"/>
      <w:bookmarkStart w:id="71" w:name="_Toc141343099"/>
    </w:p>
    <w:p w:rsidR="004D2017" w:rsidRDefault="003766A8" w:rsidP="00B36A70">
      <w:pPr>
        <w:pStyle w:val="af6"/>
        <w:numPr>
          <w:ilvl w:val="1"/>
          <w:numId w:val="6"/>
        </w:numPr>
        <w:spacing w:after="0"/>
        <w:ind w:left="0" w:firstLine="709"/>
        <w:contextualSpacing/>
        <w:rPr>
          <w:b/>
        </w:rPr>
      </w:pPr>
      <w:bookmarkStart w:id="72" w:name="_Toc182568832"/>
      <w:r w:rsidRPr="00374E63">
        <w:rPr>
          <w:b/>
        </w:rPr>
        <w:t>Зоны с особыми условиями использования</w:t>
      </w:r>
      <w:bookmarkEnd w:id="69"/>
      <w:bookmarkEnd w:id="70"/>
      <w:bookmarkEnd w:id="71"/>
      <w:bookmarkEnd w:id="72"/>
    </w:p>
    <w:p w:rsidR="00791813" w:rsidRPr="00791813" w:rsidRDefault="00791813" w:rsidP="00ED0F52">
      <w:pPr>
        <w:spacing w:after="0" w:line="240" w:lineRule="auto"/>
        <w:ind w:firstLine="709"/>
      </w:pPr>
    </w:p>
    <w:p w:rsidR="004D2017" w:rsidRPr="00374E63" w:rsidRDefault="003766A8" w:rsidP="00374E63">
      <w:pPr>
        <w:pStyle w:val="ae"/>
        <w:spacing w:after="0" w:line="240" w:lineRule="auto"/>
        <w:ind w:firstLine="709"/>
        <w:contextualSpacing/>
        <w:rPr>
          <w:szCs w:val="28"/>
        </w:rPr>
      </w:pPr>
      <w:r w:rsidRPr="00374E63">
        <w:rPr>
          <w:szCs w:val="28"/>
        </w:rPr>
        <w:t>В соответствии со ст. 104 Земельного кодекса Российской Федерации (ЗК РФ) зоны с особыми условиями использования территорий устанавливаются в следующих целях:</w:t>
      </w:r>
    </w:p>
    <w:p w:rsidR="004D2017" w:rsidRPr="00374E63" w:rsidRDefault="003766A8" w:rsidP="008C0D4E">
      <w:pPr>
        <w:pStyle w:val="100"/>
        <w:numPr>
          <w:ilvl w:val="0"/>
          <w:numId w:val="12"/>
        </w:numPr>
        <w:contextualSpacing/>
        <w:rPr>
          <w:rFonts w:eastAsia="Times New Roman"/>
          <w:sz w:val="28"/>
          <w:szCs w:val="28"/>
          <w:lang w:eastAsia="ru-RU"/>
        </w:rPr>
      </w:pPr>
      <w:r w:rsidRPr="00374E63">
        <w:rPr>
          <w:rFonts w:eastAsia="Times New Roman"/>
          <w:sz w:val="28"/>
          <w:szCs w:val="28"/>
          <w:lang w:eastAsia="ru-RU"/>
        </w:rPr>
        <w:t>защита жизни и здоровья граждан;</w:t>
      </w:r>
    </w:p>
    <w:p w:rsidR="004D2017" w:rsidRPr="00374E63" w:rsidRDefault="003766A8" w:rsidP="008C0D4E">
      <w:pPr>
        <w:pStyle w:val="100"/>
        <w:numPr>
          <w:ilvl w:val="0"/>
          <w:numId w:val="12"/>
        </w:numPr>
        <w:contextualSpacing/>
        <w:rPr>
          <w:rFonts w:eastAsia="Times New Roman"/>
          <w:sz w:val="28"/>
          <w:szCs w:val="28"/>
          <w:lang w:eastAsia="ru-RU"/>
        </w:rPr>
      </w:pPr>
      <w:r w:rsidRPr="00374E63">
        <w:rPr>
          <w:rFonts w:eastAsia="Times New Roman"/>
          <w:sz w:val="28"/>
          <w:szCs w:val="28"/>
          <w:lang w:eastAsia="ru-RU"/>
        </w:rPr>
        <w:t>безопасная эксплуатация объектов транспорта, связи, энергетики, объектов обороны страны и безопасности государства;</w:t>
      </w:r>
    </w:p>
    <w:p w:rsidR="004D2017" w:rsidRPr="00374E63" w:rsidRDefault="003766A8" w:rsidP="008C0D4E">
      <w:pPr>
        <w:pStyle w:val="100"/>
        <w:numPr>
          <w:ilvl w:val="0"/>
          <w:numId w:val="12"/>
        </w:numPr>
        <w:contextualSpacing/>
        <w:rPr>
          <w:rFonts w:eastAsia="Times New Roman"/>
          <w:sz w:val="28"/>
          <w:szCs w:val="28"/>
          <w:lang w:eastAsia="ru-RU"/>
        </w:rPr>
      </w:pPr>
      <w:r w:rsidRPr="00374E63">
        <w:rPr>
          <w:rFonts w:eastAsia="Times New Roman"/>
          <w:sz w:val="28"/>
          <w:szCs w:val="28"/>
          <w:lang w:eastAsia="ru-RU"/>
        </w:rPr>
        <w:t>обеспечение сохранности объектов культурного наследия;</w:t>
      </w:r>
    </w:p>
    <w:p w:rsidR="004D2017" w:rsidRPr="00374E63" w:rsidRDefault="003766A8" w:rsidP="008C0D4E">
      <w:pPr>
        <w:pStyle w:val="100"/>
        <w:numPr>
          <w:ilvl w:val="0"/>
          <w:numId w:val="12"/>
        </w:numPr>
        <w:contextualSpacing/>
        <w:rPr>
          <w:rFonts w:eastAsia="Times New Roman"/>
          <w:sz w:val="28"/>
          <w:szCs w:val="28"/>
          <w:lang w:eastAsia="ru-RU"/>
        </w:rPr>
      </w:pPr>
      <w:r w:rsidRPr="00374E63">
        <w:rPr>
          <w:rFonts w:eastAsia="Times New Roman"/>
          <w:sz w:val="28"/>
          <w:szCs w:val="28"/>
          <w:lang w:eastAsia="ru-RU"/>
        </w:rPr>
        <w:t>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w:t>
      </w:r>
    </w:p>
    <w:p w:rsidR="004D2017" w:rsidRPr="00374E63" w:rsidRDefault="003766A8" w:rsidP="008C0D4E">
      <w:pPr>
        <w:pStyle w:val="100"/>
        <w:numPr>
          <w:ilvl w:val="0"/>
          <w:numId w:val="12"/>
        </w:numPr>
        <w:contextualSpacing/>
        <w:rPr>
          <w:rFonts w:eastAsia="Times New Roman"/>
          <w:sz w:val="28"/>
          <w:szCs w:val="28"/>
          <w:lang w:eastAsia="ru-RU"/>
        </w:rPr>
      </w:pPr>
      <w:r w:rsidRPr="00374E63">
        <w:rPr>
          <w:rFonts w:eastAsia="Times New Roman"/>
          <w:sz w:val="28"/>
          <w:szCs w:val="28"/>
          <w:lang w:eastAsia="ru-RU"/>
        </w:rPr>
        <w:t>обеспечение обороны страны и безопасности государства.</w:t>
      </w:r>
    </w:p>
    <w:p w:rsidR="004D2017" w:rsidRPr="00374E63" w:rsidRDefault="003766A8" w:rsidP="00374E63">
      <w:pPr>
        <w:pStyle w:val="ae"/>
        <w:spacing w:after="0" w:line="240" w:lineRule="auto"/>
        <w:ind w:firstLine="709"/>
        <w:contextualSpacing/>
        <w:rPr>
          <w:szCs w:val="28"/>
        </w:rPr>
      </w:pPr>
      <w:r w:rsidRPr="00374E63">
        <w:rPr>
          <w:szCs w:val="28"/>
        </w:rPr>
        <w:t>Виды зон с особыми условиями использования территории представлены в ст. 105 ЗК РФ.</w:t>
      </w:r>
    </w:p>
    <w:p w:rsidR="004D2017" w:rsidRPr="00374E63" w:rsidRDefault="003766A8" w:rsidP="00374E63">
      <w:pPr>
        <w:pStyle w:val="ae"/>
        <w:spacing w:after="0" w:line="240" w:lineRule="auto"/>
        <w:ind w:firstLine="709"/>
        <w:contextualSpacing/>
        <w:rPr>
          <w:szCs w:val="28"/>
        </w:rPr>
      </w:pPr>
      <w:r w:rsidRPr="00374E63">
        <w:rPr>
          <w:szCs w:val="28"/>
        </w:rPr>
        <w:t xml:space="preserve">В границах зон с особыми условиями использования территорий устанавливаются ограничения использования земельных участков, которые </w:t>
      </w:r>
      <w:r w:rsidRPr="00374E63">
        <w:rPr>
          <w:szCs w:val="28"/>
        </w:rPr>
        <w:lastRenderedPageBreak/>
        <w:t>распространяются на все, что находится над и под поверхностью земель, если иное не предусмотрено действующим законодательством.</w:t>
      </w:r>
    </w:p>
    <w:p w:rsidR="004D2017" w:rsidRDefault="003766A8" w:rsidP="00374E63">
      <w:pPr>
        <w:pStyle w:val="ae"/>
        <w:spacing w:after="0" w:line="240" w:lineRule="auto"/>
        <w:ind w:firstLine="709"/>
        <w:contextualSpacing/>
        <w:rPr>
          <w:szCs w:val="28"/>
        </w:rPr>
      </w:pPr>
      <w:r w:rsidRPr="00374E63">
        <w:rPr>
          <w:szCs w:val="28"/>
        </w:rPr>
        <w:t>В границах зон с особыми условиями использования территорий ограничивают или запрещают размещение и использование расположенных на таких земельных участках объектов недвижимости 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rsidR="00285A8E" w:rsidRPr="00374E63" w:rsidRDefault="00285A8E" w:rsidP="00374E63">
      <w:pPr>
        <w:pStyle w:val="ae"/>
        <w:spacing w:after="0" w:line="240" w:lineRule="auto"/>
        <w:ind w:firstLine="709"/>
        <w:contextualSpacing/>
        <w:rPr>
          <w:szCs w:val="28"/>
        </w:rPr>
      </w:pPr>
    </w:p>
    <w:p w:rsidR="004D2017" w:rsidRDefault="003766A8" w:rsidP="00374E63">
      <w:pPr>
        <w:pStyle w:val="ae"/>
        <w:spacing w:after="0" w:line="240" w:lineRule="auto"/>
        <w:ind w:firstLine="709"/>
        <w:contextualSpacing/>
        <w:rPr>
          <w:b/>
          <w:i/>
          <w:szCs w:val="28"/>
        </w:rPr>
      </w:pPr>
      <w:r w:rsidRPr="00374E63">
        <w:rPr>
          <w:b/>
          <w:i/>
          <w:szCs w:val="28"/>
        </w:rPr>
        <w:t>Охранные зоны объектов электроэнергетики</w:t>
      </w:r>
    </w:p>
    <w:p w:rsidR="00285A8E" w:rsidRPr="00374E63" w:rsidRDefault="00285A8E" w:rsidP="00374E63">
      <w:pPr>
        <w:pStyle w:val="ae"/>
        <w:spacing w:after="0" w:line="240" w:lineRule="auto"/>
        <w:ind w:firstLine="709"/>
        <w:contextualSpacing/>
        <w:rPr>
          <w:b/>
          <w:i/>
          <w:szCs w:val="28"/>
        </w:rPr>
      </w:pPr>
    </w:p>
    <w:p w:rsidR="004D2017" w:rsidRPr="00374E63" w:rsidRDefault="003766A8" w:rsidP="00F468A9">
      <w:pPr>
        <w:pStyle w:val="ae"/>
        <w:spacing w:after="0" w:line="240" w:lineRule="auto"/>
        <w:ind w:firstLine="709"/>
        <w:contextualSpacing/>
        <w:rPr>
          <w:szCs w:val="28"/>
        </w:rPr>
      </w:pPr>
      <w:r w:rsidRPr="00374E63">
        <w:rPr>
          <w:szCs w:val="28"/>
        </w:rPr>
        <w:t>Порядок установления охранных зон объектов электросетевого хозяйства, а также особые условия использования земельных участков, расположенных в пределах охранных зон, обеспечивающих безопасное функционирование и эксплуатацию указанных объектов, определяют «Правила установления охранных зон объектов электросетевого хозяйства и особые условия использования земельных участков, расположенных в границах таких зон», утвержденные постановлением Правительства Российской</w:t>
      </w:r>
      <w:r w:rsidR="00D62F45">
        <w:rPr>
          <w:szCs w:val="28"/>
        </w:rPr>
        <w:t xml:space="preserve"> Федерации от 24.02.2009 № 160.</w:t>
      </w:r>
    </w:p>
    <w:p w:rsidR="004D2017" w:rsidRPr="00374E63" w:rsidRDefault="003766A8" w:rsidP="00F468A9">
      <w:pPr>
        <w:pStyle w:val="ae"/>
        <w:spacing w:after="0" w:line="240" w:lineRule="auto"/>
        <w:ind w:firstLine="709"/>
        <w:contextualSpacing/>
        <w:rPr>
          <w:szCs w:val="28"/>
        </w:rPr>
      </w:pPr>
      <w:r w:rsidRPr="00374E63">
        <w:rPr>
          <w:szCs w:val="28"/>
        </w:rPr>
        <w:t>Охранные зоны устанавливаются:</w:t>
      </w:r>
    </w:p>
    <w:p w:rsidR="004D2017" w:rsidRPr="00374E63" w:rsidRDefault="003766A8" w:rsidP="008C0D4E">
      <w:pPr>
        <w:pStyle w:val="100"/>
        <w:numPr>
          <w:ilvl w:val="0"/>
          <w:numId w:val="12"/>
        </w:numPr>
        <w:contextualSpacing/>
        <w:rPr>
          <w:rFonts w:eastAsia="Times New Roman"/>
          <w:sz w:val="28"/>
          <w:szCs w:val="28"/>
          <w:lang w:eastAsia="ru-RU"/>
        </w:rPr>
      </w:pPr>
      <w:r w:rsidRPr="00374E63">
        <w:rPr>
          <w:rFonts w:eastAsia="Times New Roman"/>
          <w:sz w:val="28"/>
          <w:szCs w:val="28"/>
          <w:lang w:eastAsia="ru-RU"/>
        </w:rPr>
        <w:t>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отклонённом их положении на следующем расстоянии: до 1 кВ – 2 м, 1-20 кВ – 10 м, 35 кВ – 15 м, 110 кВ – 20 м, 150 и 220 кВ – 25 м, 300, 500, +/-400 кВ – 30 м;</w:t>
      </w:r>
    </w:p>
    <w:p w:rsidR="004D2017" w:rsidRPr="00374E63" w:rsidRDefault="003766A8" w:rsidP="008C0D4E">
      <w:pPr>
        <w:pStyle w:val="100"/>
        <w:numPr>
          <w:ilvl w:val="0"/>
          <w:numId w:val="12"/>
        </w:numPr>
        <w:contextualSpacing/>
        <w:rPr>
          <w:rFonts w:eastAsia="Times New Roman"/>
          <w:sz w:val="28"/>
          <w:szCs w:val="28"/>
          <w:lang w:eastAsia="ru-RU"/>
        </w:rPr>
      </w:pPr>
      <w:r w:rsidRPr="00374E63">
        <w:rPr>
          <w:rFonts w:eastAsia="Times New Roman"/>
          <w:sz w:val="28"/>
          <w:szCs w:val="28"/>
          <w:lang w:eastAsia="ru-RU"/>
        </w:rPr>
        <w:t>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rsidR="004D2017" w:rsidRPr="00374E63" w:rsidRDefault="003766A8" w:rsidP="008C0D4E">
      <w:pPr>
        <w:pStyle w:val="100"/>
        <w:numPr>
          <w:ilvl w:val="0"/>
          <w:numId w:val="12"/>
        </w:numPr>
        <w:contextualSpacing/>
        <w:rPr>
          <w:rFonts w:eastAsia="Times New Roman"/>
          <w:sz w:val="28"/>
          <w:szCs w:val="28"/>
          <w:lang w:eastAsia="ru-RU"/>
        </w:rPr>
      </w:pPr>
      <w:r w:rsidRPr="00374E63">
        <w:rPr>
          <w:rFonts w:eastAsia="Times New Roman"/>
          <w:sz w:val="28"/>
          <w:szCs w:val="28"/>
          <w:lang w:eastAsia="ru-RU"/>
        </w:rPr>
        <w:t>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rsidR="004D2017" w:rsidRPr="00374E63" w:rsidRDefault="003766A8" w:rsidP="008C0D4E">
      <w:pPr>
        <w:pStyle w:val="100"/>
        <w:numPr>
          <w:ilvl w:val="0"/>
          <w:numId w:val="12"/>
        </w:numPr>
        <w:contextualSpacing/>
        <w:rPr>
          <w:rFonts w:eastAsia="Times New Roman"/>
          <w:sz w:val="28"/>
          <w:szCs w:val="28"/>
          <w:lang w:eastAsia="ru-RU"/>
        </w:rPr>
      </w:pPr>
      <w:r w:rsidRPr="00374E63">
        <w:rPr>
          <w:rFonts w:eastAsia="Times New Roman"/>
          <w:sz w:val="28"/>
          <w:szCs w:val="28"/>
          <w:lang w:eastAsia="ru-RU"/>
        </w:rPr>
        <w:t xml:space="preserve">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w:t>
      </w:r>
      <w:r w:rsidRPr="00374E63">
        <w:rPr>
          <w:rFonts w:eastAsia="Times New Roman"/>
          <w:sz w:val="28"/>
          <w:szCs w:val="28"/>
          <w:lang w:eastAsia="ru-RU"/>
        </w:rPr>
        <w:lastRenderedPageBreak/>
        <w:t>крайних проводов при не отклоненном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rsidR="004D2017" w:rsidRDefault="003766A8" w:rsidP="008C0D4E">
      <w:pPr>
        <w:pStyle w:val="100"/>
        <w:numPr>
          <w:ilvl w:val="0"/>
          <w:numId w:val="12"/>
        </w:numPr>
        <w:contextualSpacing/>
        <w:rPr>
          <w:rFonts w:eastAsia="Times New Roman"/>
          <w:sz w:val="28"/>
          <w:szCs w:val="28"/>
          <w:lang w:eastAsia="ru-RU"/>
        </w:rPr>
      </w:pPr>
      <w:r w:rsidRPr="00374E63">
        <w:rPr>
          <w:rFonts w:eastAsia="Times New Roman"/>
          <w:sz w:val="28"/>
          <w:szCs w:val="28"/>
          <w:lang w:eastAsia="ru-RU"/>
        </w:rPr>
        <w:t>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w:t>
      </w:r>
    </w:p>
    <w:p w:rsidR="004E1220" w:rsidRPr="00374E63" w:rsidRDefault="004E1220" w:rsidP="00791813">
      <w:pPr>
        <w:pStyle w:val="100"/>
        <w:ind w:left="720" w:firstLine="0"/>
        <w:contextualSpacing/>
        <w:rPr>
          <w:rFonts w:eastAsia="Times New Roman"/>
          <w:sz w:val="28"/>
          <w:szCs w:val="28"/>
          <w:lang w:eastAsia="ru-RU"/>
        </w:rPr>
      </w:pPr>
    </w:p>
    <w:p w:rsidR="00BD66E5" w:rsidRPr="00AF3CF3" w:rsidRDefault="00AB4B1D" w:rsidP="004E1220">
      <w:pPr>
        <w:pStyle w:val="ae"/>
        <w:tabs>
          <w:tab w:val="left" w:pos="993"/>
        </w:tabs>
        <w:spacing w:after="0" w:line="240" w:lineRule="auto"/>
        <w:contextualSpacing/>
        <w:rPr>
          <w:szCs w:val="28"/>
        </w:rPr>
      </w:pPr>
      <w:r w:rsidRPr="00AF3CF3">
        <w:rPr>
          <w:szCs w:val="28"/>
        </w:rPr>
        <w:t xml:space="preserve">Таблица </w:t>
      </w:r>
      <w:r w:rsidR="004E1220" w:rsidRPr="00AF3CF3">
        <w:rPr>
          <w:szCs w:val="28"/>
        </w:rPr>
        <w:t>8.</w:t>
      </w:r>
      <w:r w:rsidRPr="00AF3CF3">
        <w:rPr>
          <w:szCs w:val="28"/>
        </w:rPr>
        <w:t xml:space="preserve"> </w:t>
      </w:r>
      <w:r w:rsidR="00BD66E5" w:rsidRPr="00AF3CF3">
        <w:rPr>
          <w:szCs w:val="28"/>
        </w:rPr>
        <w:t xml:space="preserve"> Перечень охранных зон объектов электросетевого хозяйства, сведения о которых внесены в ЕГРН</w:t>
      </w:r>
    </w:p>
    <w:tbl>
      <w:tblPr>
        <w:tblStyle w:val="af5"/>
        <w:tblW w:w="5000" w:type="pct"/>
        <w:tblLook w:val="04A0" w:firstRow="1" w:lastRow="0" w:firstColumn="1" w:lastColumn="0" w:noHBand="0" w:noVBand="1"/>
      </w:tblPr>
      <w:tblGrid>
        <w:gridCol w:w="888"/>
        <w:gridCol w:w="6321"/>
        <w:gridCol w:w="2928"/>
      </w:tblGrid>
      <w:tr w:rsidR="009E6022" w:rsidRPr="00374E63" w:rsidTr="00AF3CF3">
        <w:tc>
          <w:tcPr>
            <w:tcW w:w="438" w:type="pct"/>
          </w:tcPr>
          <w:p w:rsidR="009E6022" w:rsidRPr="00374E63" w:rsidRDefault="009E6022" w:rsidP="00374E63">
            <w:pPr>
              <w:pStyle w:val="ae"/>
              <w:tabs>
                <w:tab w:val="left" w:pos="993"/>
              </w:tabs>
              <w:spacing w:after="0" w:line="240" w:lineRule="auto"/>
              <w:contextualSpacing/>
              <w:rPr>
                <w:szCs w:val="28"/>
              </w:rPr>
            </w:pPr>
            <w:r w:rsidRPr="00374E63">
              <w:rPr>
                <w:szCs w:val="28"/>
              </w:rPr>
              <w:t>№пп</w:t>
            </w:r>
          </w:p>
        </w:tc>
        <w:tc>
          <w:tcPr>
            <w:tcW w:w="3117" w:type="pct"/>
          </w:tcPr>
          <w:p w:rsidR="009E6022" w:rsidRPr="00374E63" w:rsidRDefault="009E6022" w:rsidP="00374E63">
            <w:pPr>
              <w:pStyle w:val="ae"/>
              <w:tabs>
                <w:tab w:val="left" w:pos="993"/>
              </w:tabs>
              <w:spacing w:after="0" w:line="240" w:lineRule="auto"/>
              <w:contextualSpacing/>
              <w:rPr>
                <w:szCs w:val="28"/>
              </w:rPr>
            </w:pPr>
            <w:r w:rsidRPr="00374E63">
              <w:rPr>
                <w:szCs w:val="28"/>
              </w:rPr>
              <w:t>Название охранной зоны</w:t>
            </w:r>
          </w:p>
        </w:tc>
        <w:tc>
          <w:tcPr>
            <w:tcW w:w="1444" w:type="pct"/>
          </w:tcPr>
          <w:p w:rsidR="009E6022" w:rsidRPr="00374E63" w:rsidRDefault="009E6022" w:rsidP="00374E63">
            <w:pPr>
              <w:pStyle w:val="ae"/>
              <w:tabs>
                <w:tab w:val="left" w:pos="993"/>
              </w:tabs>
              <w:spacing w:after="0" w:line="240" w:lineRule="auto"/>
              <w:contextualSpacing/>
              <w:rPr>
                <w:szCs w:val="28"/>
              </w:rPr>
            </w:pPr>
            <w:r w:rsidRPr="00374E63">
              <w:rPr>
                <w:szCs w:val="28"/>
              </w:rPr>
              <w:t>Реестровый номер</w:t>
            </w:r>
          </w:p>
        </w:tc>
      </w:tr>
      <w:tr w:rsidR="009E6022" w:rsidRPr="00374E63" w:rsidTr="00AF3CF3">
        <w:tc>
          <w:tcPr>
            <w:tcW w:w="438" w:type="pct"/>
          </w:tcPr>
          <w:p w:rsidR="009E6022" w:rsidRPr="00374E63" w:rsidRDefault="009E6022" w:rsidP="00374E63">
            <w:pPr>
              <w:pStyle w:val="ae"/>
              <w:tabs>
                <w:tab w:val="left" w:pos="993"/>
              </w:tabs>
              <w:spacing w:after="0" w:line="240" w:lineRule="auto"/>
              <w:contextualSpacing/>
              <w:rPr>
                <w:szCs w:val="28"/>
              </w:rPr>
            </w:pPr>
            <w:r w:rsidRPr="00374E63">
              <w:rPr>
                <w:szCs w:val="28"/>
              </w:rPr>
              <w:t>1</w:t>
            </w:r>
          </w:p>
        </w:tc>
        <w:tc>
          <w:tcPr>
            <w:tcW w:w="3117" w:type="pct"/>
          </w:tcPr>
          <w:p w:rsidR="009E6022" w:rsidRPr="00490B00" w:rsidRDefault="003F6CED" w:rsidP="00374E63">
            <w:pPr>
              <w:pStyle w:val="ae"/>
              <w:tabs>
                <w:tab w:val="left" w:pos="993"/>
              </w:tabs>
              <w:spacing w:after="0" w:line="240" w:lineRule="auto"/>
              <w:contextualSpacing/>
              <w:rPr>
                <w:szCs w:val="28"/>
              </w:rPr>
            </w:pPr>
            <w:r w:rsidRPr="00490B00">
              <w:rPr>
                <w:color w:val="000000"/>
                <w:shd w:val="clear" w:color="auto" w:fill="FFFFFF"/>
              </w:rPr>
              <w:t>Охранная зона ВЛ-10 кВ Л-30 ПС Каргополовская</w:t>
            </w:r>
          </w:p>
        </w:tc>
        <w:tc>
          <w:tcPr>
            <w:tcW w:w="1444" w:type="pct"/>
          </w:tcPr>
          <w:p w:rsidR="009E6022" w:rsidRPr="00374E63" w:rsidRDefault="007D5F44" w:rsidP="00374E63">
            <w:pPr>
              <w:pStyle w:val="ae"/>
              <w:tabs>
                <w:tab w:val="left" w:pos="993"/>
              </w:tabs>
              <w:spacing w:after="0" w:line="240" w:lineRule="auto"/>
              <w:contextualSpacing/>
              <w:rPr>
                <w:szCs w:val="28"/>
              </w:rPr>
            </w:pPr>
            <w:r>
              <w:rPr>
                <w:szCs w:val="28"/>
              </w:rPr>
              <w:t>54:22-.414</w:t>
            </w:r>
          </w:p>
        </w:tc>
      </w:tr>
      <w:tr w:rsidR="009E6022" w:rsidRPr="00374E63" w:rsidTr="00AF3CF3">
        <w:tc>
          <w:tcPr>
            <w:tcW w:w="438" w:type="pct"/>
          </w:tcPr>
          <w:p w:rsidR="009E6022" w:rsidRPr="00374E63" w:rsidRDefault="009E6022" w:rsidP="00374E63">
            <w:pPr>
              <w:pStyle w:val="ae"/>
              <w:tabs>
                <w:tab w:val="left" w:pos="993"/>
              </w:tabs>
              <w:spacing w:after="0" w:line="240" w:lineRule="auto"/>
              <w:contextualSpacing/>
              <w:rPr>
                <w:szCs w:val="28"/>
              </w:rPr>
            </w:pPr>
            <w:r w:rsidRPr="00374E63">
              <w:rPr>
                <w:szCs w:val="28"/>
              </w:rPr>
              <w:t>2</w:t>
            </w:r>
          </w:p>
        </w:tc>
        <w:tc>
          <w:tcPr>
            <w:tcW w:w="3117" w:type="pct"/>
          </w:tcPr>
          <w:p w:rsidR="009E6022" w:rsidRPr="00490B00" w:rsidRDefault="00E74F64" w:rsidP="00374E63">
            <w:pPr>
              <w:pStyle w:val="ae"/>
              <w:tabs>
                <w:tab w:val="left" w:pos="993"/>
              </w:tabs>
              <w:spacing w:after="0" w:line="240" w:lineRule="auto"/>
              <w:contextualSpacing/>
              <w:rPr>
                <w:szCs w:val="28"/>
              </w:rPr>
            </w:pPr>
            <w:r w:rsidRPr="00490B00">
              <w:rPr>
                <w:color w:val="000000"/>
                <w:shd w:val="clear" w:color="auto" w:fill="FFFFFF"/>
              </w:rPr>
              <w:t>Охранная зона ВЛ-0,4 кВ с.Поротниково</w:t>
            </w:r>
          </w:p>
        </w:tc>
        <w:tc>
          <w:tcPr>
            <w:tcW w:w="1444" w:type="pct"/>
          </w:tcPr>
          <w:p w:rsidR="009E6022" w:rsidRPr="00374E63" w:rsidRDefault="007D5F44" w:rsidP="00374E63">
            <w:pPr>
              <w:pStyle w:val="ae"/>
              <w:tabs>
                <w:tab w:val="left" w:pos="993"/>
              </w:tabs>
              <w:spacing w:after="0" w:line="240" w:lineRule="auto"/>
              <w:contextualSpacing/>
              <w:rPr>
                <w:szCs w:val="28"/>
              </w:rPr>
            </w:pPr>
            <w:r>
              <w:rPr>
                <w:szCs w:val="28"/>
              </w:rPr>
              <w:t>54:22-.327</w:t>
            </w:r>
          </w:p>
        </w:tc>
      </w:tr>
      <w:tr w:rsidR="009E6022" w:rsidRPr="00374E63" w:rsidTr="00AF3CF3">
        <w:tc>
          <w:tcPr>
            <w:tcW w:w="438" w:type="pct"/>
          </w:tcPr>
          <w:p w:rsidR="009E6022" w:rsidRPr="00374E63" w:rsidRDefault="009E6022" w:rsidP="00374E63">
            <w:pPr>
              <w:pStyle w:val="ae"/>
              <w:tabs>
                <w:tab w:val="left" w:pos="993"/>
              </w:tabs>
              <w:spacing w:after="0" w:line="240" w:lineRule="auto"/>
              <w:contextualSpacing/>
              <w:rPr>
                <w:szCs w:val="28"/>
              </w:rPr>
            </w:pPr>
            <w:r w:rsidRPr="00374E63">
              <w:rPr>
                <w:szCs w:val="28"/>
              </w:rPr>
              <w:t>3</w:t>
            </w:r>
          </w:p>
        </w:tc>
        <w:tc>
          <w:tcPr>
            <w:tcW w:w="3117" w:type="pct"/>
          </w:tcPr>
          <w:p w:rsidR="009E6022" w:rsidRPr="00490B00" w:rsidRDefault="00652DA0" w:rsidP="00374E63">
            <w:pPr>
              <w:pStyle w:val="ae"/>
              <w:tabs>
                <w:tab w:val="left" w:pos="993"/>
              </w:tabs>
              <w:spacing w:after="0" w:line="240" w:lineRule="auto"/>
              <w:contextualSpacing/>
              <w:rPr>
                <w:szCs w:val="28"/>
              </w:rPr>
            </w:pPr>
            <w:r w:rsidRPr="00490B00">
              <w:rPr>
                <w:color w:val="000000"/>
                <w:shd w:val="clear" w:color="auto" w:fill="FFFFFF"/>
              </w:rPr>
              <w:t>Охранная зона КТП 10-0,4 кВ № 251,с.Поротниково</w:t>
            </w:r>
          </w:p>
        </w:tc>
        <w:tc>
          <w:tcPr>
            <w:tcW w:w="1444" w:type="pct"/>
          </w:tcPr>
          <w:p w:rsidR="007D5F44" w:rsidRPr="00374E63" w:rsidRDefault="00652DA0" w:rsidP="00374E63">
            <w:pPr>
              <w:pStyle w:val="ae"/>
              <w:tabs>
                <w:tab w:val="left" w:pos="993"/>
              </w:tabs>
              <w:spacing w:after="0" w:line="240" w:lineRule="auto"/>
              <w:contextualSpacing/>
              <w:rPr>
                <w:szCs w:val="28"/>
              </w:rPr>
            </w:pPr>
            <w:r>
              <w:rPr>
                <w:szCs w:val="28"/>
              </w:rPr>
              <w:t>54:22-6.427</w:t>
            </w:r>
          </w:p>
        </w:tc>
      </w:tr>
      <w:tr w:rsidR="00F70C34" w:rsidRPr="00374E63" w:rsidTr="00AF3CF3">
        <w:tc>
          <w:tcPr>
            <w:tcW w:w="438" w:type="pct"/>
          </w:tcPr>
          <w:p w:rsidR="00F70C34" w:rsidRPr="00374E63" w:rsidRDefault="00F70C34" w:rsidP="00F70C34">
            <w:pPr>
              <w:pStyle w:val="ae"/>
              <w:tabs>
                <w:tab w:val="left" w:pos="993"/>
              </w:tabs>
              <w:spacing w:after="0" w:line="240" w:lineRule="auto"/>
              <w:contextualSpacing/>
              <w:rPr>
                <w:szCs w:val="28"/>
              </w:rPr>
            </w:pPr>
            <w:r w:rsidRPr="00374E63">
              <w:rPr>
                <w:szCs w:val="28"/>
              </w:rPr>
              <w:t>4</w:t>
            </w:r>
          </w:p>
        </w:tc>
        <w:tc>
          <w:tcPr>
            <w:tcW w:w="3117" w:type="pct"/>
          </w:tcPr>
          <w:p w:rsidR="00F70C34" w:rsidRPr="00490B00" w:rsidRDefault="00F70C34" w:rsidP="00F70C34">
            <w:pPr>
              <w:pStyle w:val="ae"/>
              <w:tabs>
                <w:tab w:val="left" w:pos="993"/>
              </w:tabs>
              <w:spacing w:after="0" w:line="240" w:lineRule="auto"/>
              <w:contextualSpacing/>
              <w:rPr>
                <w:szCs w:val="28"/>
              </w:rPr>
            </w:pPr>
            <w:r w:rsidRPr="00490B00">
              <w:rPr>
                <w:color w:val="000000"/>
                <w:shd w:val="clear" w:color="auto" w:fill="FFFFFF"/>
              </w:rPr>
              <w:t>Охранная зона КТП 10-0,4 кВ № 563,с.Поротниково</w:t>
            </w:r>
          </w:p>
        </w:tc>
        <w:tc>
          <w:tcPr>
            <w:tcW w:w="1444" w:type="pct"/>
          </w:tcPr>
          <w:p w:rsidR="00F70C34" w:rsidRPr="00374E63" w:rsidRDefault="00F70C34" w:rsidP="00F70C34">
            <w:pPr>
              <w:pStyle w:val="ae"/>
              <w:tabs>
                <w:tab w:val="left" w:pos="993"/>
              </w:tabs>
              <w:spacing w:after="0" w:line="240" w:lineRule="auto"/>
              <w:contextualSpacing/>
              <w:rPr>
                <w:szCs w:val="28"/>
              </w:rPr>
            </w:pPr>
            <w:r>
              <w:rPr>
                <w:szCs w:val="28"/>
              </w:rPr>
              <w:t>54:22-6.175</w:t>
            </w:r>
          </w:p>
        </w:tc>
      </w:tr>
      <w:tr w:rsidR="00F70C34" w:rsidRPr="00374E63" w:rsidTr="00AF3CF3">
        <w:tc>
          <w:tcPr>
            <w:tcW w:w="438" w:type="pct"/>
          </w:tcPr>
          <w:p w:rsidR="00F70C34" w:rsidRPr="00374E63" w:rsidRDefault="00F70C34" w:rsidP="00F70C34">
            <w:pPr>
              <w:pStyle w:val="ae"/>
              <w:tabs>
                <w:tab w:val="left" w:pos="993"/>
              </w:tabs>
              <w:spacing w:after="0" w:line="240" w:lineRule="auto"/>
              <w:contextualSpacing/>
              <w:rPr>
                <w:szCs w:val="28"/>
              </w:rPr>
            </w:pPr>
            <w:r w:rsidRPr="00374E63">
              <w:rPr>
                <w:szCs w:val="28"/>
              </w:rPr>
              <w:t>5</w:t>
            </w:r>
          </w:p>
        </w:tc>
        <w:tc>
          <w:tcPr>
            <w:tcW w:w="3117" w:type="pct"/>
          </w:tcPr>
          <w:p w:rsidR="00F70C34" w:rsidRPr="00A37400" w:rsidRDefault="00F70C34" w:rsidP="00F70C34">
            <w:pPr>
              <w:pStyle w:val="ae"/>
              <w:tabs>
                <w:tab w:val="left" w:pos="993"/>
              </w:tabs>
              <w:spacing w:after="0" w:line="240" w:lineRule="auto"/>
              <w:contextualSpacing/>
              <w:rPr>
                <w:szCs w:val="28"/>
              </w:rPr>
            </w:pPr>
            <w:r w:rsidRPr="00A37400">
              <w:rPr>
                <w:color w:val="000000"/>
                <w:shd w:val="clear" w:color="auto" w:fill="FFFFFF"/>
              </w:rPr>
              <w:t>Охранная зона КТПН 10/0,4 кВ № 249,с.Малышево</w:t>
            </w:r>
          </w:p>
        </w:tc>
        <w:tc>
          <w:tcPr>
            <w:tcW w:w="1444" w:type="pct"/>
          </w:tcPr>
          <w:p w:rsidR="00F70C34" w:rsidRPr="00374E63" w:rsidRDefault="00F70C34" w:rsidP="00F70C34">
            <w:pPr>
              <w:pStyle w:val="ae"/>
              <w:tabs>
                <w:tab w:val="left" w:pos="993"/>
              </w:tabs>
              <w:spacing w:after="0" w:line="240" w:lineRule="auto"/>
              <w:contextualSpacing/>
              <w:rPr>
                <w:szCs w:val="28"/>
              </w:rPr>
            </w:pPr>
            <w:r>
              <w:rPr>
                <w:szCs w:val="28"/>
              </w:rPr>
              <w:t>54:22-6.550</w:t>
            </w:r>
          </w:p>
        </w:tc>
      </w:tr>
      <w:tr w:rsidR="00F70C34" w:rsidRPr="00374E63" w:rsidTr="00AF3CF3">
        <w:tc>
          <w:tcPr>
            <w:tcW w:w="438" w:type="pct"/>
          </w:tcPr>
          <w:p w:rsidR="00F70C34" w:rsidRPr="00374E63" w:rsidRDefault="00F70C34" w:rsidP="00F70C34">
            <w:pPr>
              <w:pStyle w:val="ae"/>
              <w:tabs>
                <w:tab w:val="left" w:pos="993"/>
              </w:tabs>
              <w:spacing w:after="0" w:line="240" w:lineRule="auto"/>
              <w:contextualSpacing/>
              <w:rPr>
                <w:szCs w:val="28"/>
              </w:rPr>
            </w:pPr>
            <w:r w:rsidRPr="00374E63">
              <w:rPr>
                <w:szCs w:val="28"/>
              </w:rPr>
              <w:t>6</w:t>
            </w:r>
          </w:p>
        </w:tc>
        <w:tc>
          <w:tcPr>
            <w:tcW w:w="3117" w:type="pct"/>
          </w:tcPr>
          <w:p w:rsidR="00F70C34" w:rsidRPr="00A37400" w:rsidRDefault="00CD1B77" w:rsidP="00F70C34">
            <w:pPr>
              <w:pStyle w:val="ae"/>
              <w:tabs>
                <w:tab w:val="left" w:pos="993"/>
              </w:tabs>
              <w:spacing w:after="0" w:line="240" w:lineRule="auto"/>
              <w:contextualSpacing/>
              <w:rPr>
                <w:szCs w:val="28"/>
              </w:rPr>
            </w:pPr>
            <w:r w:rsidRPr="00A37400">
              <w:rPr>
                <w:color w:val="000000"/>
                <w:shd w:val="clear" w:color="auto" w:fill="FFFFFF"/>
              </w:rPr>
              <w:t>Охранная зона ВЛ-04кв,с.Малышево, П-ст Каргополовская-15км</w:t>
            </w:r>
          </w:p>
        </w:tc>
        <w:tc>
          <w:tcPr>
            <w:tcW w:w="1444" w:type="pct"/>
          </w:tcPr>
          <w:p w:rsidR="00F70C34" w:rsidRPr="00374E63" w:rsidRDefault="00CD1B77" w:rsidP="00F70C34">
            <w:pPr>
              <w:pStyle w:val="ae"/>
              <w:tabs>
                <w:tab w:val="left" w:pos="993"/>
              </w:tabs>
              <w:spacing w:after="0" w:line="240" w:lineRule="auto"/>
              <w:contextualSpacing/>
              <w:rPr>
                <w:szCs w:val="28"/>
              </w:rPr>
            </w:pPr>
            <w:r>
              <w:rPr>
                <w:szCs w:val="28"/>
              </w:rPr>
              <w:t>54:22-6.250</w:t>
            </w:r>
          </w:p>
        </w:tc>
      </w:tr>
      <w:tr w:rsidR="00F70C34" w:rsidRPr="00374E63" w:rsidTr="00AF3CF3">
        <w:tc>
          <w:tcPr>
            <w:tcW w:w="438" w:type="pct"/>
          </w:tcPr>
          <w:p w:rsidR="00F70C34" w:rsidRPr="00374E63" w:rsidRDefault="00F70C34" w:rsidP="00F70C34">
            <w:pPr>
              <w:pStyle w:val="ae"/>
              <w:tabs>
                <w:tab w:val="left" w:pos="993"/>
              </w:tabs>
              <w:spacing w:after="0" w:line="240" w:lineRule="auto"/>
              <w:contextualSpacing/>
              <w:rPr>
                <w:szCs w:val="28"/>
              </w:rPr>
            </w:pPr>
            <w:r w:rsidRPr="00374E63">
              <w:rPr>
                <w:szCs w:val="28"/>
              </w:rPr>
              <w:t>7</w:t>
            </w:r>
          </w:p>
        </w:tc>
        <w:tc>
          <w:tcPr>
            <w:tcW w:w="3117" w:type="pct"/>
          </w:tcPr>
          <w:p w:rsidR="00F70C34" w:rsidRPr="00A37400" w:rsidRDefault="00677384" w:rsidP="00F70C34">
            <w:pPr>
              <w:pStyle w:val="ae"/>
              <w:tabs>
                <w:tab w:val="left" w:pos="993"/>
              </w:tabs>
              <w:spacing w:after="0" w:line="240" w:lineRule="auto"/>
              <w:contextualSpacing/>
              <w:rPr>
                <w:szCs w:val="28"/>
                <w:shd w:val="clear" w:color="auto" w:fill="FFFFFF"/>
              </w:rPr>
            </w:pPr>
            <w:r w:rsidRPr="00A37400">
              <w:rPr>
                <w:color w:val="000000"/>
                <w:shd w:val="clear" w:color="auto" w:fill="FFFFFF"/>
              </w:rPr>
              <w:t>Охранная зона КТП 10/0,4 кВ № 1324, с.Малышево</w:t>
            </w:r>
          </w:p>
        </w:tc>
        <w:tc>
          <w:tcPr>
            <w:tcW w:w="1444" w:type="pct"/>
          </w:tcPr>
          <w:p w:rsidR="00F70C34" w:rsidRPr="00374E63" w:rsidRDefault="00677384" w:rsidP="00F70C34">
            <w:pPr>
              <w:pStyle w:val="ae"/>
              <w:tabs>
                <w:tab w:val="left" w:pos="993"/>
              </w:tabs>
              <w:spacing w:after="0" w:line="240" w:lineRule="auto"/>
              <w:contextualSpacing/>
              <w:rPr>
                <w:szCs w:val="28"/>
                <w:shd w:val="clear" w:color="auto" w:fill="F8F9FA"/>
              </w:rPr>
            </w:pPr>
            <w:r>
              <w:rPr>
                <w:szCs w:val="28"/>
              </w:rPr>
              <w:t>54:22-6.299</w:t>
            </w:r>
          </w:p>
        </w:tc>
      </w:tr>
      <w:tr w:rsidR="00F70C34" w:rsidRPr="00374E63" w:rsidTr="00AF3CF3">
        <w:tc>
          <w:tcPr>
            <w:tcW w:w="438" w:type="pct"/>
          </w:tcPr>
          <w:p w:rsidR="00F70C34" w:rsidRPr="00374E63" w:rsidRDefault="00F70C34" w:rsidP="00F70C34">
            <w:pPr>
              <w:pStyle w:val="ae"/>
              <w:tabs>
                <w:tab w:val="left" w:pos="993"/>
              </w:tabs>
              <w:spacing w:after="0" w:line="240" w:lineRule="auto"/>
              <w:contextualSpacing/>
              <w:rPr>
                <w:szCs w:val="28"/>
              </w:rPr>
            </w:pPr>
            <w:r w:rsidRPr="00374E63">
              <w:rPr>
                <w:szCs w:val="28"/>
              </w:rPr>
              <w:t>8</w:t>
            </w:r>
          </w:p>
        </w:tc>
        <w:tc>
          <w:tcPr>
            <w:tcW w:w="3117" w:type="pct"/>
          </w:tcPr>
          <w:p w:rsidR="00F70C34" w:rsidRPr="00A37400" w:rsidRDefault="000A2AEC" w:rsidP="00F70C34">
            <w:pPr>
              <w:pStyle w:val="ae"/>
              <w:tabs>
                <w:tab w:val="left" w:pos="993"/>
              </w:tabs>
              <w:spacing w:after="0" w:line="240" w:lineRule="auto"/>
              <w:contextualSpacing/>
              <w:rPr>
                <w:szCs w:val="28"/>
                <w:shd w:val="clear" w:color="auto" w:fill="FFFFFF"/>
              </w:rPr>
            </w:pPr>
            <w:r w:rsidRPr="00A37400">
              <w:rPr>
                <w:color w:val="000000"/>
                <w:shd w:val="clear" w:color="auto" w:fill="FFFFFF"/>
              </w:rPr>
              <w:t>Охранная зона КТП 10/0,4 кВ № 562, с.Малышево</w:t>
            </w:r>
          </w:p>
        </w:tc>
        <w:tc>
          <w:tcPr>
            <w:tcW w:w="1444" w:type="pct"/>
          </w:tcPr>
          <w:p w:rsidR="00F70C34" w:rsidRPr="00374E63" w:rsidRDefault="000A2AEC" w:rsidP="00F70C34">
            <w:pPr>
              <w:pStyle w:val="ae"/>
              <w:tabs>
                <w:tab w:val="left" w:pos="993"/>
              </w:tabs>
              <w:spacing w:after="0" w:line="240" w:lineRule="auto"/>
              <w:contextualSpacing/>
              <w:rPr>
                <w:szCs w:val="28"/>
                <w:shd w:val="clear" w:color="auto" w:fill="F8F9FA"/>
              </w:rPr>
            </w:pPr>
            <w:r>
              <w:rPr>
                <w:szCs w:val="28"/>
              </w:rPr>
              <w:t>54:22-6.471</w:t>
            </w:r>
          </w:p>
        </w:tc>
      </w:tr>
      <w:tr w:rsidR="00F70C34" w:rsidRPr="00374E63" w:rsidTr="00AF3CF3">
        <w:tc>
          <w:tcPr>
            <w:tcW w:w="438" w:type="pct"/>
          </w:tcPr>
          <w:p w:rsidR="00F70C34" w:rsidRPr="00374E63" w:rsidRDefault="00F70C34" w:rsidP="00F70C34">
            <w:pPr>
              <w:pStyle w:val="ae"/>
              <w:tabs>
                <w:tab w:val="left" w:pos="993"/>
              </w:tabs>
              <w:spacing w:after="0" w:line="240" w:lineRule="auto"/>
              <w:contextualSpacing/>
              <w:rPr>
                <w:szCs w:val="28"/>
              </w:rPr>
            </w:pPr>
            <w:r w:rsidRPr="00374E63">
              <w:rPr>
                <w:szCs w:val="28"/>
              </w:rPr>
              <w:t>9</w:t>
            </w:r>
          </w:p>
        </w:tc>
        <w:tc>
          <w:tcPr>
            <w:tcW w:w="3117" w:type="pct"/>
          </w:tcPr>
          <w:p w:rsidR="00F70C34" w:rsidRPr="00A37400" w:rsidRDefault="002A5BCC" w:rsidP="00F70C34">
            <w:pPr>
              <w:pStyle w:val="ae"/>
              <w:tabs>
                <w:tab w:val="left" w:pos="993"/>
              </w:tabs>
              <w:spacing w:after="0" w:line="240" w:lineRule="auto"/>
              <w:contextualSpacing/>
              <w:rPr>
                <w:szCs w:val="28"/>
                <w:shd w:val="clear" w:color="auto" w:fill="FFFFFF"/>
              </w:rPr>
            </w:pPr>
            <w:r w:rsidRPr="00A37400">
              <w:rPr>
                <w:color w:val="000000"/>
                <w:shd w:val="clear" w:color="auto" w:fill="FFFFFF"/>
              </w:rPr>
              <w:t>Охранная зона КТП 10/0,4 кВ № 1694,с.Малышево</w:t>
            </w:r>
          </w:p>
        </w:tc>
        <w:tc>
          <w:tcPr>
            <w:tcW w:w="1444" w:type="pct"/>
          </w:tcPr>
          <w:p w:rsidR="00F70C34" w:rsidRPr="00374E63" w:rsidRDefault="002A5BCC" w:rsidP="00F70C34">
            <w:pPr>
              <w:pStyle w:val="ae"/>
              <w:tabs>
                <w:tab w:val="left" w:pos="993"/>
              </w:tabs>
              <w:spacing w:after="0" w:line="240" w:lineRule="auto"/>
              <w:contextualSpacing/>
              <w:rPr>
                <w:szCs w:val="28"/>
                <w:shd w:val="clear" w:color="auto" w:fill="F8F9FA"/>
              </w:rPr>
            </w:pPr>
            <w:r>
              <w:rPr>
                <w:szCs w:val="28"/>
              </w:rPr>
              <w:t>54:22-6.165</w:t>
            </w:r>
          </w:p>
        </w:tc>
      </w:tr>
      <w:tr w:rsidR="00F70C34" w:rsidRPr="00374E63" w:rsidTr="00AF3CF3">
        <w:tc>
          <w:tcPr>
            <w:tcW w:w="438" w:type="pct"/>
          </w:tcPr>
          <w:p w:rsidR="00F70C34" w:rsidRPr="00374E63" w:rsidRDefault="00F70C34" w:rsidP="00F70C34">
            <w:pPr>
              <w:pStyle w:val="ae"/>
              <w:tabs>
                <w:tab w:val="left" w:pos="993"/>
              </w:tabs>
              <w:spacing w:after="0" w:line="240" w:lineRule="auto"/>
              <w:contextualSpacing/>
              <w:rPr>
                <w:szCs w:val="28"/>
              </w:rPr>
            </w:pPr>
            <w:r w:rsidRPr="00374E63">
              <w:rPr>
                <w:szCs w:val="28"/>
              </w:rPr>
              <w:t>10</w:t>
            </w:r>
          </w:p>
        </w:tc>
        <w:tc>
          <w:tcPr>
            <w:tcW w:w="3117" w:type="pct"/>
          </w:tcPr>
          <w:p w:rsidR="00F70C34" w:rsidRPr="001C2CA9" w:rsidRDefault="008931E5" w:rsidP="00F70C34">
            <w:pPr>
              <w:pStyle w:val="ae"/>
              <w:tabs>
                <w:tab w:val="left" w:pos="993"/>
              </w:tabs>
              <w:spacing w:after="0" w:line="240" w:lineRule="auto"/>
              <w:contextualSpacing/>
              <w:rPr>
                <w:color w:val="000000"/>
                <w:szCs w:val="28"/>
                <w:shd w:val="clear" w:color="auto" w:fill="FFFFFF"/>
              </w:rPr>
            </w:pPr>
            <w:r w:rsidRPr="001C2CA9">
              <w:rPr>
                <w:color w:val="000000"/>
                <w:shd w:val="clear" w:color="auto" w:fill="FFFFFF"/>
              </w:rPr>
              <w:t>Охранная зона КТП 10/0,4 кВ № 948, с.Малышево</w:t>
            </w:r>
          </w:p>
        </w:tc>
        <w:tc>
          <w:tcPr>
            <w:tcW w:w="1444" w:type="pct"/>
          </w:tcPr>
          <w:p w:rsidR="00F70C34" w:rsidRPr="00374E63" w:rsidRDefault="008931E5" w:rsidP="00F70C34">
            <w:pPr>
              <w:pStyle w:val="ae"/>
              <w:tabs>
                <w:tab w:val="left" w:pos="993"/>
              </w:tabs>
              <w:spacing w:after="0" w:line="240" w:lineRule="auto"/>
              <w:contextualSpacing/>
              <w:rPr>
                <w:szCs w:val="28"/>
                <w:shd w:val="clear" w:color="auto" w:fill="F8F9FA"/>
              </w:rPr>
            </w:pPr>
            <w:r>
              <w:rPr>
                <w:szCs w:val="28"/>
              </w:rPr>
              <w:t>54:22-6.286</w:t>
            </w:r>
          </w:p>
        </w:tc>
      </w:tr>
      <w:tr w:rsidR="00F70C34" w:rsidRPr="00374E63" w:rsidTr="00AF3CF3">
        <w:tc>
          <w:tcPr>
            <w:tcW w:w="438" w:type="pct"/>
          </w:tcPr>
          <w:p w:rsidR="00F70C34" w:rsidRPr="00374E63" w:rsidRDefault="00F70C34" w:rsidP="00F70C34">
            <w:pPr>
              <w:pStyle w:val="ae"/>
              <w:tabs>
                <w:tab w:val="left" w:pos="993"/>
              </w:tabs>
              <w:spacing w:after="0" w:line="240" w:lineRule="auto"/>
              <w:contextualSpacing/>
              <w:rPr>
                <w:szCs w:val="28"/>
              </w:rPr>
            </w:pPr>
            <w:r w:rsidRPr="00374E63">
              <w:rPr>
                <w:szCs w:val="28"/>
              </w:rPr>
              <w:t>11</w:t>
            </w:r>
          </w:p>
        </w:tc>
        <w:tc>
          <w:tcPr>
            <w:tcW w:w="3117" w:type="pct"/>
          </w:tcPr>
          <w:p w:rsidR="00F70C34" w:rsidRPr="001C2CA9" w:rsidRDefault="007A37E2" w:rsidP="00F70C34">
            <w:pPr>
              <w:pStyle w:val="ae"/>
              <w:tabs>
                <w:tab w:val="left" w:pos="993"/>
              </w:tabs>
              <w:spacing w:after="0" w:line="240" w:lineRule="auto"/>
              <w:contextualSpacing/>
              <w:rPr>
                <w:color w:val="000000"/>
                <w:szCs w:val="28"/>
                <w:shd w:val="clear" w:color="auto" w:fill="FFFFFF"/>
              </w:rPr>
            </w:pPr>
            <w:r w:rsidRPr="001C2CA9">
              <w:rPr>
                <w:color w:val="000000"/>
                <w:shd w:val="clear" w:color="auto" w:fill="FFFFFF"/>
              </w:rPr>
              <w:t>Охранная зона КТП 10/0,4 кВ № 1659, с.Малышево</w:t>
            </w:r>
          </w:p>
        </w:tc>
        <w:tc>
          <w:tcPr>
            <w:tcW w:w="1444" w:type="pct"/>
          </w:tcPr>
          <w:p w:rsidR="00F70C34" w:rsidRPr="00374E63" w:rsidRDefault="007A37E2" w:rsidP="00F70C34">
            <w:pPr>
              <w:pStyle w:val="ae"/>
              <w:tabs>
                <w:tab w:val="left" w:pos="993"/>
              </w:tabs>
              <w:spacing w:after="0" w:line="240" w:lineRule="auto"/>
              <w:contextualSpacing/>
              <w:rPr>
                <w:szCs w:val="28"/>
                <w:shd w:val="clear" w:color="auto" w:fill="F8F9FA"/>
              </w:rPr>
            </w:pPr>
            <w:r>
              <w:rPr>
                <w:szCs w:val="28"/>
              </w:rPr>
              <w:t>54:22-6.323</w:t>
            </w:r>
          </w:p>
        </w:tc>
      </w:tr>
      <w:tr w:rsidR="00F70C34" w:rsidRPr="00374E63" w:rsidTr="00AF3CF3">
        <w:tc>
          <w:tcPr>
            <w:tcW w:w="438" w:type="pct"/>
          </w:tcPr>
          <w:p w:rsidR="00F70C34" w:rsidRPr="00374E63" w:rsidRDefault="00F70C34" w:rsidP="00F70C34">
            <w:pPr>
              <w:pStyle w:val="ae"/>
              <w:tabs>
                <w:tab w:val="left" w:pos="993"/>
              </w:tabs>
              <w:spacing w:after="0" w:line="240" w:lineRule="auto"/>
              <w:contextualSpacing/>
              <w:rPr>
                <w:szCs w:val="28"/>
              </w:rPr>
            </w:pPr>
            <w:r w:rsidRPr="00374E63">
              <w:rPr>
                <w:szCs w:val="28"/>
              </w:rPr>
              <w:t>12</w:t>
            </w:r>
          </w:p>
        </w:tc>
        <w:tc>
          <w:tcPr>
            <w:tcW w:w="3117" w:type="pct"/>
          </w:tcPr>
          <w:p w:rsidR="00F70C34" w:rsidRPr="001C2CA9" w:rsidRDefault="001C2CA9" w:rsidP="00F70C34">
            <w:pPr>
              <w:pStyle w:val="ae"/>
              <w:tabs>
                <w:tab w:val="left" w:pos="993"/>
              </w:tabs>
              <w:spacing w:after="0" w:line="240" w:lineRule="auto"/>
              <w:contextualSpacing/>
              <w:rPr>
                <w:color w:val="000000"/>
                <w:szCs w:val="28"/>
                <w:shd w:val="clear" w:color="auto" w:fill="FFFFFF"/>
              </w:rPr>
            </w:pPr>
            <w:r w:rsidRPr="001C2CA9">
              <w:rPr>
                <w:color w:val="000000"/>
                <w:shd w:val="clear" w:color="auto" w:fill="FFFFFF"/>
              </w:rPr>
              <w:t>Охранная зона КТП 10/0,4 кВ № 247, с.Малышево</w:t>
            </w:r>
          </w:p>
        </w:tc>
        <w:tc>
          <w:tcPr>
            <w:tcW w:w="1444" w:type="pct"/>
          </w:tcPr>
          <w:p w:rsidR="00F70C34" w:rsidRPr="00374E63" w:rsidRDefault="001C2CA9" w:rsidP="00F70C34">
            <w:pPr>
              <w:pStyle w:val="ae"/>
              <w:tabs>
                <w:tab w:val="left" w:pos="993"/>
              </w:tabs>
              <w:spacing w:after="0" w:line="240" w:lineRule="auto"/>
              <w:contextualSpacing/>
              <w:rPr>
                <w:szCs w:val="28"/>
                <w:shd w:val="clear" w:color="auto" w:fill="F8F9FA"/>
              </w:rPr>
            </w:pPr>
            <w:r>
              <w:rPr>
                <w:szCs w:val="28"/>
              </w:rPr>
              <w:t>54:22-6.256</w:t>
            </w:r>
          </w:p>
        </w:tc>
      </w:tr>
      <w:tr w:rsidR="00F70C34" w:rsidRPr="00374E63" w:rsidTr="00AF3CF3">
        <w:tc>
          <w:tcPr>
            <w:tcW w:w="438" w:type="pct"/>
          </w:tcPr>
          <w:p w:rsidR="00F70C34" w:rsidRPr="00374E63" w:rsidRDefault="00F70C34" w:rsidP="00F70C34">
            <w:pPr>
              <w:pStyle w:val="ae"/>
              <w:tabs>
                <w:tab w:val="left" w:pos="993"/>
              </w:tabs>
              <w:spacing w:after="0" w:line="240" w:lineRule="auto"/>
              <w:contextualSpacing/>
              <w:rPr>
                <w:szCs w:val="28"/>
              </w:rPr>
            </w:pPr>
            <w:r w:rsidRPr="00374E63">
              <w:rPr>
                <w:szCs w:val="28"/>
              </w:rPr>
              <w:t>13</w:t>
            </w:r>
          </w:p>
        </w:tc>
        <w:tc>
          <w:tcPr>
            <w:tcW w:w="3117" w:type="pct"/>
          </w:tcPr>
          <w:p w:rsidR="00F70C34" w:rsidRPr="001C2CA9" w:rsidRDefault="001C2CA9" w:rsidP="00F70C34">
            <w:pPr>
              <w:pStyle w:val="ae"/>
              <w:tabs>
                <w:tab w:val="left" w:pos="993"/>
              </w:tabs>
              <w:spacing w:after="0" w:line="240" w:lineRule="auto"/>
              <w:contextualSpacing/>
              <w:rPr>
                <w:color w:val="000000"/>
                <w:szCs w:val="28"/>
                <w:shd w:val="clear" w:color="auto" w:fill="FFFFFF"/>
              </w:rPr>
            </w:pPr>
            <w:r w:rsidRPr="001C2CA9">
              <w:rPr>
                <w:color w:val="000000"/>
                <w:shd w:val="clear" w:color="auto" w:fill="FFFFFF"/>
              </w:rPr>
              <w:t>Охранная зона КТП 10/0,4 кВ № 1072,с.Малышево</w:t>
            </w:r>
          </w:p>
        </w:tc>
        <w:tc>
          <w:tcPr>
            <w:tcW w:w="1444" w:type="pct"/>
          </w:tcPr>
          <w:p w:rsidR="00F70C34" w:rsidRPr="00374E63" w:rsidRDefault="001C2CA9" w:rsidP="00F70C34">
            <w:pPr>
              <w:pStyle w:val="ae"/>
              <w:tabs>
                <w:tab w:val="left" w:pos="993"/>
              </w:tabs>
              <w:spacing w:after="0" w:line="240" w:lineRule="auto"/>
              <w:contextualSpacing/>
              <w:rPr>
                <w:szCs w:val="28"/>
                <w:shd w:val="clear" w:color="auto" w:fill="F8F9FA"/>
              </w:rPr>
            </w:pPr>
            <w:r>
              <w:rPr>
                <w:szCs w:val="28"/>
              </w:rPr>
              <w:t>54:22-6.393</w:t>
            </w:r>
          </w:p>
        </w:tc>
      </w:tr>
      <w:tr w:rsidR="00F70C34" w:rsidRPr="00374E63" w:rsidTr="00AF3CF3">
        <w:tc>
          <w:tcPr>
            <w:tcW w:w="438" w:type="pct"/>
          </w:tcPr>
          <w:p w:rsidR="00F70C34" w:rsidRPr="00374E63" w:rsidRDefault="00F70C34" w:rsidP="00F70C34">
            <w:pPr>
              <w:pStyle w:val="ae"/>
              <w:tabs>
                <w:tab w:val="left" w:pos="993"/>
              </w:tabs>
              <w:spacing w:after="0" w:line="240" w:lineRule="auto"/>
              <w:contextualSpacing/>
              <w:rPr>
                <w:szCs w:val="28"/>
              </w:rPr>
            </w:pPr>
            <w:r w:rsidRPr="00374E63">
              <w:rPr>
                <w:szCs w:val="28"/>
              </w:rPr>
              <w:t>14</w:t>
            </w:r>
          </w:p>
        </w:tc>
        <w:tc>
          <w:tcPr>
            <w:tcW w:w="3117" w:type="pct"/>
          </w:tcPr>
          <w:p w:rsidR="00F70C34" w:rsidRPr="00AE5953" w:rsidRDefault="003B3B05" w:rsidP="00F70C34">
            <w:pPr>
              <w:pStyle w:val="ae"/>
              <w:tabs>
                <w:tab w:val="left" w:pos="993"/>
              </w:tabs>
              <w:spacing w:after="0" w:line="240" w:lineRule="auto"/>
              <w:contextualSpacing/>
              <w:rPr>
                <w:color w:val="000000"/>
                <w:szCs w:val="28"/>
                <w:shd w:val="clear" w:color="auto" w:fill="FFFFFF"/>
              </w:rPr>
            </w:pPr>
            <w:r w:rsidRPr="00AE5953">
              <w:rPr>
                <w:color w:val="000000"/>
                <w:shd w:val="clear" w:color="auto" w:fill="FFFFFF"/>
              </w:rPr>
              <w:t>Охранная зона КТП 10/0,4 кВ № 561 с.Н. Сузун</w:t>
            </w:r>
          </w:p>
        </w:tc>
        <w:tc>
          <w:tcPr>
            <w:tcW w:w="1444" w:type="pct"/>
          </w:tcPr>
          <w:p w:rsidR="00F70C34" w:rsidRPr="00374E63" w:rsidRDefault="003B3B05" w:rsidP="00F70C34">
            <w:pPr>
              <w:pStyle w:val="ae"/>
              <w:tabs>
                <w:tab w:val="left" w:pos="993"/>
              </w:tabs>
              <w:spacing w:after="0" w:line="240" w:lineRule="auto"/>
              <w:contextualSpacing/>
              <w:rPr>
                <w:szCs w:val="28"/>
                <w:shd w:val="clear" w:color="auto" w:fill="F8F9FA"/>
              </w:rPr>
            </w:pPr>
            <w:r>
              <w:rPr>
                <w:szCs w:val="28"/>
                <w:shd w:val="clear" w:color="auto" w:fill="F8F9FA"/>
              </w:rPr>
              <w:t>54:22-6.644</w:t>
            </w:r>
          </w:p>
        </w:tc>
      </w:tr>
      <w:tr w:rsidR="00F70C34" w:rsidRPr="00374E63" w:rsidTr="00AF3CF3">
        <w:tc>
          <w:tcPr>
            <w:tcW w:w="438" w:type="pct"/>
          </w:tcPr>
          <w:p w:rsidR="00F70C34" w:rsidRPr="00374E63" w:rsidRDefault="00F70C34" w:rsidP="00F70C34">
            <w:pPr>
              <w:pStyle w:val="ae"/>
              <w:tabs>
                <w:tab w:val="left" w:pos="993"/>
              </w:tabs>
              <w:spacing w:after="0" w:line="240" w:lineRule="auto"/>
              <w:contextualSpacing/>
              <w:rPr>
                <w:szCs w:val="28"/>
              </w:rPr>
            </w:pPr>
            <w:r w:rsidRPr="00374E63">
              <w:rPr>
                <w:szCs w:val="28"/>
              </w:rPr>
              <w:t>15</w:t>
            </w:r>
          </w:p>
        </w:tc>
        <w:tc>
          <w:tcPr>
            <w:tcW w:w="3117" w:type="pct"/>
          </w:tcPr>
          <w:p w:rsidR="00F70C34" w:rsidRPr="00AE5953" w:rsidRDefault="003B3B05" w:rsidP="00F70C34">
            <w:pPr>
              <w:pStyle w:val="ae"/>
              <w:tabs>
                <w:tab w:val="left" w:pos="993"/>
              </w:tabs>
              <w:spacing w:after="0" w:line="240" w:lineRule="auto"/>
              <w:contextualSpacing/>
              <w:rPr>
                <w:color w:val="000000"/>
                <w:szCs w:val="28"/>
                <w:shd w:val="clear" w:color="auto" w:fill="FFFFFF"/>
              </w:rPr>
            </w:pPr>
            <w:r w:rsidRPr="00AE5953">
              <w:rPr>
                <w:color w:val="000000"/>
                <w:shd w:val="clear" w:color="auto" w:fill="FFFFFF"/>
              </w:rPr>
              <w:t>Охранная зона ВЛ-0,4 кВ с.Н.Сузун</w:t>
            </w:r>
          </w:p>
        </w:tc>
        <w:tc>
          <w:tcPr>
            <w:tcW w:w="1444" w:type="pct"/>
          </w:tcPr>
          <w:p w:rsidR="00F70C34" w:rsidRPr="00374E63" w:rsidRDefault="003B3B05" w:rsidP="00F70C34">
            <w:pPr>
              <w:pStyle w:val="ae"/>
              <w:tabs>
                <w:tab w:val="left" w:pos="993"/>
              </w:tabs>
              <w:spacing w:after="0" w:line="240" w:lineRule="auto"/>
              <w:contextualSpacing/>
              <w:rPr>
                <w:szCs w:val="28"/>
                <w:shd w:val="clear" w:color="auto" w:fill="F8F9FA"/>
              </w:rPr>
            </w:pPr>
            <w:r>
              <w:rPr>
                <w:szCs w:val="28"/>
                <w:shd w:val="clear" w:color="auto" w:fill="F8F9FA"/>
              </w:rPr>
              <w:t>54:22-6.397</w:t>
            </w:r>
          </w:p>
        </w:tc>
      </w:tr>
      <w:tr w:rsidR="00F70C34" w:rsidRPr="00374E63" w:rsidTr="00AF3CF3">
        <w:tc>
          <w:tcPr>
            <w:tcW w:w="438" w:type="pct"/>
          </w:tcPr>
          <w:p w:rsidR="00F70C34" w:rsidRPr="00374E63" w:rsidRDefault="00F70C34" w:rsidP="00F70C34">
            <w:pPr>
              <w:pStyle w:val="ae"/>
              <w:tabs>
                <w:tab w:val="left" w:pos="993"/>
              </w:tabs>
              <w:spacing w:after="0" w:line="240" w:lineRule="auto"/>
              <w:contextualSpacing/>
              <w:rPr>
                <w:szCs w:val="28"/>
              </w:rPr>
            </w:pPr>
            <w:r w:rsidRPr="00374E63">
              <w:rPr>
                <w:szCs w:val="28"/>
              </w:rPr>
              <w:t>16</w:t>
            </w:r>
          </w:p>
        </w:tc>
        <w:tc>
          <w:tcPr>
            <w:tcW w:w="3117" w:type="pct"/>
          </w:tcPr>
          <w:p w:rsidR="00F70C34" w:rsidRPr="00AE5953" w:rsidRDefault="003B3B05" w:rsidP="00F70C34">
            <w:pPr>
              <w:pStyle w:val="ae"/>
              <w:tabs>
                <w:tab w:val="left" w:pos="993"/>
              </w:tabs>
              <w:spacing w:after="0" w:line="240" w:lineRule="auto"/>
              <w:contextualSpacing/>
              <w:rPr>
                <w:color w:val="000000"/>
                <w:szCs w:val="28"/>
                <w:shd w:val="clear" w:color="auto" w:fill="FFFFFF"/>
              </w:rPr>
            </w:pPr>
            <w:r w:rsidRPr="00AE5953">
              <w:rPr>
                <w:color w:val="000000"/>
                <w:shd w:val="clear" w:color="auto" w:fill="FFFFFF"/>
              </w:rPr>
              <w:t>Охранная зона ВЛ-10 кВ Л-2 ПС Сузунская</w:t>
            </w:r>
          </w:p>
        </w:tc>
        <w:tc>
          <w:tcPr>
            <w:tcW w:w="1444" w:type="pct"/>
          </w:tcPr>
          <w:p w:rsidR="00F70C34" w:rsidRPr="00374E63" w:rsidRDefault="003B3B05" w:rsidP="00F70C34">
            <w:pPr>
              <w:pStyle w:val="ae"/>
              <w:tabs>
                <w:tab w:val="left" w:pos="993"/>
              </w:tabs>
              <w:spacing w:after="0" w:line="240" w:lineRule="auto"/>
              <w:contextualSpacing/>
              <w:rPr>
                <w:szCs w:val="28"/>
                <w:shd w:val="clear" w:color="auto" w:fill="F8F9FA"/>
              </w:rPr>
            </w:pPr>
            <w:r>
              <w:rPr>
                <w:szCs w:val="28"/>
                <w:shd w:val="clear" w:color="auto" w:fill="F8F9FA"/>
              </w:rPr>
              <w:t>54:22-6.482</w:t>
            </w:r>
          </w:p>
        </w:tc>
      </w:tr>
      <w:tr w:rsidR="00F70C34" w:rsidRPr="00374E63" w:rsidTr="00AF3CF3">
        <w:tc>
          <w:tcPr>
            <w:tcW w:w="438" w:type="pct"/>
          </w:tcPr>
          <w:p w:rsidR="00F70C34" w:rsidRPr="00374E63" w:rsidRDefault="00F70C34" w:rsidP="00F70C34">
            <w:pPr>
              <w:pStyle w:val="ae"/>
              <w:tabs>
                <w:tab w:val="left" w:pos="993"/>
              </w:tabs>
              <w:spacing w:after="0" w:line="240" w:lineRule="auto"/>
              <w:contextualSpacing/>
              <w:rPr>
                <w:szCs w:val="28"/>
              </w:rPr>
            </w:pPr>
            <w:r w:rsidRPr="00374E63">
              <w:rPr>
                <w:szCs w:val="28"/>
              </w:rPr>
              <w:t>17</w:t>
            </w:r>
          </w:p>
        </w:tc>
        <w:tc>
          <w:tcPr>
            <w:tcW w:w="3117" w:type="pct"/>
          </w:tcPr>
          <w:p w:rsidR="00F70C34" w:rsidRPr="00AE5953" w:rsidRDefault="001E5E2D" w:rsidP="00F70C34">
            <w:pPr>
              <w:pStyle w:val="ae"/>
              <w:tabs>
                <w:tab w:val="left" w:pos="993"/>
              </w:tabs>
              <w:spacing w:after="0" w:line="240" w:lineRule="auto"/>
              <w:contextualSpacing/>
              <w:rPr>
                <w:color w:val="000000"/>
                <w:szCs w:val="28"/>
                <w:shd w:val="clear" w:color="auto" w:fill="FFFFFF"/>
              </w:rPr>
            </w:pPr>
            <w:r w:rsidRPr="00AE5953">
              <w:rPr>
                <w:color w:val="000000"/>
                <w:shd w:val="clear" w:color="auto" w:fill="FFFFFF"/>
              </w:rPr>
              <w:t>Охранная зона КТП 10/0,4 кВ № 250, с.Н.Сузун</w:t>
            </w:r>
          </w:p>
        </w:tc>
        <w:tc>
          <w:tcPr>
            <w:tcW w:w="1444" w:type="pct"/>
          </w:tcPr>
          <w:p w:rsidR="00F70C34" w:rsidRPr="00374E63" w:rsidRDefault="001E5E2D" w:rsidP="00F70C34">
            <w:pPr>
              <w:pStyle w:val="ae"/>
              <w:tabs>
                <w:tab w:val="left" w:pos="993"/>
              </w:tabs>
              <w:spacing w:after="0" w:line="240" w:lineRule="auto"/>
              <w:contextualSpacing/>
              <w:rPr>
                <w:szCs w:val="28"/>
                <w:shd w:val="clear" w:color="auto" w:fill="F8F9FA"/>
              </w:rPr>
            </w:pPr>
            <w:r>
              <w:rPr>
                <w:szCs w:val="28"/>
                <w:shd w:val="clear" w:color="auto" w:fill="F8F9FA"/>
              </w:rPr>
              <w:t>54:22-6.619</w:t>
            </w:r>
          </w:p>
        </w:tc>
      </w:tr>
      <w:tr w:rsidR="00F70C34" w:rsidRPr="00374E63" w:rsidTr="00AF3CF3">
        <w:tc>
          <w:tcPr>
            <w:tcW w:w="438" w:type="pct"/>
          </w:tcPr>
          <w:p w:rsidR="00F70C34" w:rsidRPr="00374E63" w:rsidRDefault="00F70C34" w:rsidP="00F70C34">
            <w:pPr>
              <w:pStyle w:val="ae"/>
              <w:tabs>
                <w:tab w:val="left" w:pos="993"/>
              </w:tabs>
              <w:spacing w:after="0" w:line="240" w:lineRule="auto"/>
              <w:contextualSpacing/>
              <w:rPr>
                <w:szCs w:val="28"/>
              </w:rPr>
            </w:pPr>
            <w:r w:rsidRPr="00374E63">
              <w:rPr>
                <w:szCs w:val="28"/>
              </w:rPr>
              <w:t>19</w:t>
            </w:r>
          </w:p>
        </w:tc>
        <w:tc>
          <w:tcPr>
            <w:tcW w:w="3117" w:type="pct"/>
          </w:tcPr>
          <w:p w:rsidR="00F70C34" w:rsidRPr="00AE5953" w:rsidRDefault="008961F9" w:rsidP="00F70C34">
            <w:pPr>
              <w:pStyle w:val="ae"/>
              <w:tabs>
                <w:tab w:val="left" w:pos="993"/>
              </w:tabs>
              <w:spacing w:after="0" w:line="240" w:lineRule="auto"/>
              <w:contextualSpacing/>
              <w:rPr>
                <w:color w:val="000000"/>
                <w:szCs w:val="28"/>
                <w:shd w:val="clear" w:color="auto" w:fill="FFFFFF"/>
              </w:rPr>
            </w:pPr>
            <w:r w:rsidRPr="00AE5953">
              <w:rPr>
                <w:color w:val="000000"/>
                <w:shd w:val="clear" w:color="auto" w:fill="F8F9FA"/>
              </w:rPr>
              <w:t>Охранная зонаВЛ-0,4 кВ Ф-1 от ТП- 2254 с.Нижний Сузун</w:t>
            </w:r>
          </w:p>
        </w:tc>
        <w:tc>
          <w:tcPr>
            <w:tcW w:w="1444" w:type="pct"/>
          </w:tcPr>
          <w:p w:rsidR="00F70C34" w:rsidRPr="00374E63" w:rsidRDefault="008961F9" w:rsidP="00F70C34">
            <w:pPr>
              <w:pStyle w:val="ae"/>
              <w:tabs>
                <w:tab w:val="left" w:pos="993"/>
              </w:tabs>
              <w:spacing w:after="0" w:line="240" w:lineRule="auto"/>
              <w:contextualSpacing/>
              <w:rPr>
                <w:szCs w:val="28"/>
                <w:shd w:val="clear" w:color="auto" w:fill="F8F9FA"/>
              </w:rPr>
            </w:pPr>
            <w:r>
              <w:rPr>
                <w:szCs w:val="28"/>
                <w:shd w:val="clear" w:color="auto" w:fill="F8F9FA"/>
              </w:rPr>
              <w:t>54:22-6.876</w:t>
            </w:r>
          </w:p>
        </w:tc>
      </w:tr>
      <w:tr w:rsidR="00F70C34" w:rsidRPr="00374E63" w:rsidTr="00AF3CF3">
        <w:tc>
          <w:tcPr>
            <w:tcW w:w="438" w:type="pct"/>
          </w:tcPr>
          <w:p w:rsidR="00F70C34" w:rsidRPr="00374E63" w:rsidRDefault="00F70C34" w:rsidP="00F70C34">
            <w:pPr>
              <w:pStyle w:val="ae"/>
              <w:tabs>
                <w:tab w:val="left" w:pos="993"/>
              </w:tabs>
              <w:spacing w:after="0" w:line="240" w:lineRule="auto"/>
              <w:contextualSpacing/>
              <w:rPr>
                <w:szCs w:val="28"/>
              </w:rPr>
            </w:pPr>
            <w:r w:rsidRPr="00374E63">
              <w:rPr>
                <w:szCs w:val="28"/>
              </w:rPr>
              <w:t>20</w:t>
            </w:r>
          </w:p>
        </w:tc>
        <w:tc>
          <w:tcPr>
            <w:tcW w:w="3117" w:type="pct"/>
          </w:tcPr>
          <w:p w:rsidR="00F70C34" w:rsidRPr="00AE5953" w:rsidRDefault="00A57B76" w:rsidP="00F70C34">
            <w:pPr>
              <w:pStyle w:val="ae"/>
              <w:tabs>
                <w:tab w:val="left" w:pos="993"/>
              </w:tabs>
              <w:spacing w:after="0" w:line="240" w:lineRule="auto"/>
              <w:contextualSpacing/>
              <w:rPr>
                <w:color w:val="000000"/>
                <w:szCs w:val="28"/>
                <w:shd w:val="clear" w:color="auto" w:fill="FFFFFF"/>
              </w:rPr>
            </w:pPr>
            <w:r w:rsidRPr="00AE5953">
              <w:rPr>
                <w:color w:val="000000"/>
                <w:shd w:val="clear" w:color="auto" w:fill="F8F9FA"/>
              </w:rPr>
              <w:t>Охранная зона ВЛ-0,4 кВ Ф-2 от ТП-2254 с.Нижний Сузун</w:t>
            </w:r>
          </w:p>
        </w:tc>
        <w:tc>
          <w:tcPr>
            <w:tcW w:w="1444" w:type="pct"/>
          </w:tcPr>
          <w:p w:rsidR="00F70C34" w:rsidRPr="00374E63" w:rsidRDefault="00A57B76" w:rsidP="00F70C34">
            <w:pPr>
              <w:pStyle w:val="ae"/>
              <w:tabs>
                <w:tab w:val="left" w:pos="993"/>
              </w:tabs>
              <w:spacing w:after="0" w:line="240" w:lineRule="auto"/>
              <w:contextualSpacing/>
              <w:rPr>
                <w:szCs w:val="28"/>
                <w:shd w:val="clear" w:color="auto" w:fill="F8F9FA"/>
              </w:rPr>
            </w:pPr>
            <w:r>
              <w:rPr>
                <w:szCs w:val="28"/>
                <w:shd w:val="clear" w:color="auto" w:fill="F8F9FA"/>
              </w:rPr>
              <w:t>54:22-6.883</w:t>
            </w:r>
          </w:p>
        </w:tc>
      </w:tr>
      <w:tr w:rsidR="00F70C34" w:rsidRPr="00374E63" w:rsidTr="00AF3CF3">
        <w:tc>
          <w:tcPr>
            <w:tcW w:w="438" w:type="pct"/>
          </w:tcPr>
          <w:p w:rsidR="00F70C34" w:rsidRPr="00374E63" w:rsidRDefault="00F70C34" w:rsidP="00F70C34">
            <w:pPr>
              <w:pStyle w:val="ae"/>
              <w:tabs>
                <w:tab w:val="left" w:pos="993"/>
              </w:tabs>
              <w:spacing w:after="0" w:line="240" w:lineRule="auto"/>
              <w:contextualSpacing/>
              <w:rPr>
                <w:szCs w:val="28"/>
              </w:rPr>
            </w:pPr>
            <w:r w:rsidRPr="00374E63">
              <w:rPr>
                <w:szCs w:val="28"/>
              </w:rPr>
              <w:t>21</w:t>
            </w:r>
          </w:p>
        </w:tc>
        <w:tc>
          <w:tcPr>
            <w:tcW w:w="3117" w:type="pct"/>
          </w:tcPr>
          <w:p w:rsidR="00F70C34" w:rsidRPr="00AE5953" w:rsidRDefault="002A1022" w:rsidP="00F70C34">
            <w:pPr>
              <w:pStyle w:val="ae"/>
              <w:tabs>
                <w:tab w:val="left" w:pos="993"/>
              </w:tabs>
              <w:spacing w:after="0" w:line="240" w:lineRule="auto"/>
              <w:contextualSpacing/>
              <w:rPr>
                <w:color w:val="000000"/>
                <w:szCs w:val="28"/>
                <w:shd w:val="clear" w:color="auto" w:fill="FFFFFF"/>
              </w:rPr>
            </w:pPr>
            <w:r w:rsidRPr="00AE5953">
              <w:rPr>
                <w:color w:val="000000"/>
                <w:shd w:val="clear" w:color="auto" w:fill="FFFFFF"/>
              </w:rPr>
              <w:t>Охранная зона КТП 10/0,4 кВ №2254 с.Нижний Сузун</w:t>
            </w:r>
          </w:p>
        </w:tc>
        <w:tc>
          <w:tcPr>
            <w:tcW w:w="1444" w:type="pct"/>
          </w:tcPr>
          <w:p w:rsidR="00F70C34" w:rsidRPr="00374E63" w:rsidRDefault="002A1022" w:rsidP="00F70C34">
            <w:pPr>
              <w:pStyle w:val="ae"/>
              <w:tabs>
                <w:tab w:val="left" w:pos="993"/>
              </w:tabs>
              <w:spacing w:after="0" w:line="240" w:lineRule="auto"/>
              <w:contextualSpacing/>
              <w:rPr>
                <w:szCs w:val="28"/>
                <w:shd w:val="clear" w:color="auto" w:fill="F8F9FA"/>
              </w:rPr>
            </w:pPr>
            <w:r>
              <w:rPr>
                <w:szCs w:val="28"/>
                <w:shd w:val="clear" w:color="auto" w:fill="F8F9FA"/>
              </w:rPr>
              <w:t>54:22-6.92</w:t>
            </w:r>
          </w:p>
        </w:tc>
      </w:tr>
    </w:tbl>
    <w:p w:rsidR="00BA6933" w:rsidRDefault="00BA6933" w:rsidP="00BA6933">
      <w:pPr>
        <w:pStyle w:val="TimesNewRoman14125"/>
      </w:pPr>
    </w:p>
    <w:p w:rsidR="004D2017" w:rsidRDefault="003766A8" w:rsidP="00374E63">
      <w:pPr>
        <w:pStyle w:val="ae"/>
        <w:spacing w:after="0" w:line="240" w:lineRule="auto"/>
        <w:ind w:firstLine="709"/>
        <w:contextualSpacing/>
        <w:rPr>
          <w:b/>
          <w:i/>
          <w:szCs w:val="28"/>
        </w:rPr>
      </w:pPr>
      <w:r w:rsidRPr="00374E63">
        <w:rPr>
          <w:b/>
          <w:i/>
          <w:szCs w:val="28"/>
        </w:rPr>
        <w:t>Придорожные полосы автомобильных дорог</w:t>
      </w:r>
    </w:p>
    <w:p w:rsidR="004A023A" w:rsidRPr="00374E63" w:rsidRDefault="004A023A" w:rsidP="00374E63">
      <w:pPr>
        <w:pStyle w:val="ae"/>
        <w:spacing w:after="0" w:line="240" w:lineRule="auto"/>
        <w:ind w:firstLine="709"/>
        <w:contextualSpacing/>
        <w:rPr>
          <w:b/>
          <w:i/>
          <w:szCs w:val="28"/>
        </w:rPr>
      </w:pPr>
    </w:p>
    <w:p w:rsidR="004D2017" w:rsidRPr="00374E63" w:rsidRDefault="003766A8" w:rsidP="00374E63">
      <w:pPr>
        <w:pStyle w:val="ae"/>
        <w:spacing w:after="0" w:line="240" w:lineRule="auto"/>
        <w:ind w:firstLine="709"/>
        <w:contextualSpacing/>
        <w:rPr>
          <w:szCs w:val="28"/>
        </w:rPr>
      </w:pPr>
      <w:r w:rsidRPr="00374E63">
        <w:rPr>
          <w:szCs w:val="28"/>
        </w:rPr>
        <w:t>Придорожные полосы автомобильных дорог – территории, которые прилегают с обеих сторон к полосе отвода автомобильной дороги и в границах которой устанавливается особый режим использования земельных участков в целях обеспечения требований безопасности дорожного движения, а также нормальных условий реконструкции, капитального ремонта, содержания автомобильной дороги, её сохранности с учётом перспектив развития автомобильн</w:t>
      </w:r>
      <w:r w:rsidR="005E4BAC">
        <w:rPr>
          <w:szCs w:val="28"/>
        </w:rPr>
        <w:t>ой дороги.</w:t>
      </w:r>
    </w:p>
    <w:p w:rsidR="004D2017" w:rsidRPr="00374E63" w:rsidRDefault="003766A8" w:rsidP="00374E63">
      <w:pPr>
        <w:pStyle w:val="ae"/>
        <w:spacing w:after="0" w:line="240" w:lineRule="auto"/>
        <w:ind w:firstLine="709"/>
        <w:contextualSpacing/>
        <w:rPr>
          <w:szCs w:val="28"/>
        </w:rPr>
      </w:pPr>
      <w:r w:rsidRPr="00374E63">
        <w:rPr>
          <w:szCs w:val="28"/>
        </w:rPr>
        <w:t>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придорожные полосы устанавливаются для автомобильных дорог (за исключением автомобильных дорог, расположенных в границах населённых пунктов) в зависимости от класса и (или) категории автомобильных дорог с учётом перспектив их развития в размере:</w:t>
      </w:r>
    </w:p>
    <w:p w:rsidR="004D2017" w:rsidRPr="00374E63" w:rsidRDefault="003766A8" w:rsidP="008C0D4E">
      <w:pPr>
        <w:pStyle w:val="100"/>
        <w:numPr>
          <w:ilvl w:val="0"/>
          <w:numId w:val="12"/>
        </w:numPr>
        <w:contextualSpacing/>
        <w:rPr>
          <w:rFonts w:eastAsia="Times New Roman"/>
          <w:sz w:val="28"/>
          <w:szCs w:val="28"/>
          <w:lang w:eastAsia="ru-RU"/>
        </w:rPr>
      </w:pPr>
      <w:r w:rsidRPr="00374E63">
        <w:rPr>
          <w:rFonts w:eastAsia="Times New Roman"/>
          <w:sz w:val="28"/>
          <w:szCs w:val="28"/>
          <w:lang w:eastAsia="ru-RU"/>
        </w:rPr>
        <w:t>75 метров для автомобильных дорог первой и второй категорий;</w:t>
      </w:r>
    </w:p>
    <w:p w:rsidR="004D2017" w:rsidRPr="00374E63" w:rsidRDefault="003766A8" w:rsidP="008C0D4E">
      <w:pPr>
        <w:pStyle w:val="100"/>
        <w:numPr>
          <w:ilvl w:val="0"/>
          <w:numId w:val="12"/>
        </w:numPr>
        <w:contextualSpacing/>
        <w:rPr>
          <w:rFonts w:eastAsia="Times New Roman"/>
          <w:sz w:val="28"/>
          <w:szCs w:val="28"/>
          <w:lang w:eastAsia="ru-RU"/>
        </w:rPr>
      </w:pPr>
      <w:r w:rsidRPr="00374E63">
        <w:rPr>
          <w:rFonts w:eastAsia="Times New Roman"/>
          <w:sz w:val="28"/>
          <w:szCs w:val="28"/>
          <w:lang w:eastAsia="ru-RU"/>
        </w:rPr>
        <w:t>50 метров для автомобильных дорог третьей и четвёртой категории;</w:t>
      </w:r>
    </w:p>
    <w:p w:rsidR="004D2017" w:rsidRPr="00374E63" w:rsidRDefault="003766A8" w:rsidP="008C0D4E">
      <w:pPr>
        <w:pStyle w:val="100"/>
        <w:numPr>
          <w:ilvl w:val="0"/>
          <w:numId w:val="12"/>
        </w:numPr>
        <w:contextualSpacing/>
        <w:rPr>
          <w:rFonts w:eastAsia="Times New Roman"/>
          <w:sz w:val="28"/>
          <w:szCs w:val="28"/>
          <w:lang w:eastAsia="ru-RU"/>
        </w:rPr>
      </w:pPr>
      <w:r w:rsidRPr="00374E63">
        <w:rPr>
          <w:rFonts w:eastAsia="Times New Roman"/>
          <w:sz w:val="28"/>
          <w:szCs w:val="28"/>
          <w:lang w:eastAsia="ru-RU"/>
        </w:rPr>
        <w:t>25 метров для автомобильных дорог пятой категории;</w:t>
      </w:r>
    </w:p>
    <w:p w:rsidR="004D2017" w:rsidRPr="00374E63" w:rsidRDefault="003766A8" w:rsidP="008C0D4E">
      <w:pPr>
        <w:pStyle w:val="100"/>
        <w:numPr>
          <w:ilvl w:val="0"/>
          <w:numId w:val="12"/>
        </w:numPr>
        <w:contextualSpacing/>
        <w:rPr>
          <w:rFonts w:eastAsia="Times New Roman"/>
          <w:sz w:val="28"/>
          <w:szCs w:val="28"/>
          <w:lang w:eastAsia="ru-RU"/>
        </w:rPr>
      </w:pPr>
      <w:r w:rsidRPr="00374E63">
        <w:rPr>
          <w:rFonts w:eastAsia="Times New Roman"/>
          <w:sz w:val="28"/>
          <w:szCs w:val="28"/>
          <w:lang w:eastAsia="ru-RU"/>
        </w:rPr>
        <w:t>100 метров для подъездных дорог, соединяющих административные центры (столицы) субъектов Российской Федерации, города федерального значения Москву и Санкт-Петербург с другими населёнными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250 тысяч человек;</w:t>
      </w:r>
    </w:p>
    <w:p w:rsidR="004D2017" w:rsidRPr="00374E63" w:rsidRDefault="003766A8" w:rsidP="008C0D4E">
      <w:pPr>
        <w:pStyle w:val="100"/>
        <w:numPr>
          <w:ilvl w:val="0"/>
          <w:numId w:val="12"/>
        </w:numPr>
        <w:contextualSpacing/>
        <w:rPr>
          <w:rFonts w:eastAsia="Times New Roman"/>
          <w:sz w:val="28"/>
          <w:szCs w:val="28"/>
          <w:lang w:eastAsia="ru-RU"/>
        </w:rPr>
      </w:pPr>
      <w:r w:rsidRPr="00374E63">
        <w:rPr>
          <w:rFonts w:eastAsia="Times New Roman"/>
          <w:sz w:val="28"/>
          <w:szCs w:val="28"/>
          <w:lang w:eastAsia="ru-RU"/>
        </w:rPr>
        <w:t>150 метров для участков автомобильных дорог, построенных для объездов городов с численностью нас</w:t>
      </w:r>
      <w:r w:rsidR="005E4BAC">
        <w:rPr>
          <w:rFonts w:eastAsia="Times New Roman"/>
          <w:sz w:val="28"/>
          <w:szCs w:val="28"/>
          <w:lang w:eastAsia="ru-RU"/>
        </w:rPr>
        <w:t>еления свыше 250 тысяч человек.</w:t>
      </w:r>
    </w:p>
    <w:p w:rsidR="00631C94" w:rsidRDefault="00631C94" w:rsidP="008C3454">
      <w:pPr>
        <w:pStyle w:val="ae"/>
        <w:tabs>
          <w:tab w:val="left" w:pos="993"/>
        </w:tabs>
        <w:spacing w:after="0" w:line="240" w:lineRule="auto"/>
        <w:ind w:firstLine="709"/>
        <w:contextualSpacing/>
        <w:rPr>
          <w:szCs w:val="28"/>
        </w:rPr>
      </w:pPr>
      <w:r w:rsidRPr="00374E63">
        <w:rPr>
          <w:szCs w:val="28"/>
        </w:rPr>
        <w:t>В настоящее время на территории поселения придорожные полосы не установлены.</w:t>
      </w:r>
    </w:p>
    <w:p w:rsidR="008C3454" w:rsidRPr="00374E63" w:rsidRDefault="008C3454" w:rsidP="00791813">
      <w:pPr>
        <w:pStyle w:val="ae"/>
        <w:tabs>
          <w:tab w:val="left" w:pos="993"/>
        </w:tabs>
        <w:spacing w:after="0" w:line="240" w:lineRule="auto"/>
        <w:contextualSpacing/>
        <w:rPr>
          <w:szCs w:val="28"/>
        </w:rPr>
      </w:pPr>
    </w:p>
    <w:p w:rsidR="004D2017" w:rsidRDefault="003766A8" w:rsidP="00374E63">
      <w:pPr>
        <w:pStyle w:val="ae"/>
        <w:tabs>
          <w:tab w:val="left" w:pos="993"/>
        </w:tabs>
        <w:spacing w:after="0" w:line="240" w:lineRule="auto"/>
        <w:ind w:firstLine="709"/>
        <w:contextualSpacing/>
        <w:rPr>
          <w:b/>
          <w:i/>
          <w:szCs w:val="28"/>
        </w:rPr>
      </w:pPr>
      <w:r w:rsidRPr="00374E63">
        <w:rPr>
          <w:b/>
          <w:i/>
          <w:szCs w:val="28"/>
        </w:rPr>
        <w:t>Охранные зоны линий и сооружений связи</w:t>
      </w:r>
    </w:p>
    <w:p w:rsidR="004A023A" w:rsidRPr="00374E63" w:rsidRDefault="004A023A" w:rsidP="00374E63">
      <w:pPr>
        <w:pStyle w:val="ae"/>
        <w:tabs>
          <w:tab w:val="left" w:pos="993"/>
        </w:tabs>
        <w:spacing w:after="0" w:line="240" w:lineRule="auto"/>
        <w:ind w:firstLine="709"/>
        <w:contextualSpacing/>
        <w:rPr>
          <w:b/>
          <w:szCs w:val="28"/>
        </w:rPr>
      </w:pPr>
    </w:p>
    <w:p w:rsidR="004D2017" w:rsidRPr="00374E63" w:rsidRDefault="003766A8" w:rsidP="008C3454">
      <w:pPr>
        <w:pStyle w:val="ae"/>
        <w:tabs>
          <w:tab w:val="left" w:pos="993"/>
        </w:tabs>
        <w:spacing w:after="0" w:line="240" w:lineRule="auto"/>
        <w:ind w:firstLine="709"/>
        <w:contextualSpacing/>
        <w:rPr>
          <w:szCs w:val="28"/>
        </w:rPr>
      </w:pPr>
      <w:r w:rsidRPr="00374E63">
        <w:rPr>
          <w:szCs w:val="28"/>
        </w:rPr>
        <w:t>Охранные зоны линий и сооружений связи установлены в соответствии с требованиями Федерального закона от 07.07.2003 № 126-ФЗ «О связи» и «Правилами охраны линий и сооружений связи Российской Федерации», утвержденными постановлением Правительства Российской Фе</w:t>
      </w:r>
      <w:r w:rsidR="008C3454">
        <w:rPr>
          <w:szCs w:val="28"/>
        </w:rPr>
        <w:t>дерации от 09.06.1995 № 578.</w:t>
      </w:r>
    </w:p>
    <w:p w:rsidR="004D2017" w:rsidRPr="00374E63" w:rsidRDefault="003766A8" w:rsidP="008C3454">
      <w:pPr>
        <w:pStyle w:val="ae"/>
        <w:tabs>
          <w:tab w:val="left" w:pos="993"/>
        </w:tabs>
        <w:spacing w:after="0" w:line="240" w:lineRule="auto"/>
        <w:ind w:firstLine="709"/>
        <w:contextualSpacing/>
        <w:rPr>
          <w:szCs w:val="28"/>
        </w:rPr>
      </w:pPr>
      <w:r w:rsidRPr="00374E63">
        <w:rPr>
          <w:szCs w:val="28"/>
        </w:rPr>
        <w:t>Охранные зоны установлены для обеспечения сохранности действующих кабельных, радиорелейных и воздушных линий связи и линий радиофикации, а также сооружений связи, повреждение которых нарушает нормальную работу взаимоувязанной сети связи Российской Федерации, наносит ущерб интересам граждан, производственной деятельности хозяйствующих субъектов, обороноспособности и безопасности Российской Федерации.</w:t>
      </w:r>
    </w:p>
    <w:p w:rsidR="004D2017" w:rsidRPr="00374E63" w:rsidRDefault="003766A8" w:rsidP="008C3454">
      <w:pPr>
        <w:pStyle w:val="ae"/>
        <w:tabs>
          <w:tab w:val="left" w:pos="993"/>
        </w:tabs>
        <w:spacing w:after="0" w:line="240" w:lineRule="auto"/>
        <w:ind w:firstLine="709"/>
        <w:contextualSpacing/>
        <w:rPr>
          <w:szCs w:val="28"/>
        </w:rPr>
      </w:pPr>
      <w:r w:rsidRPr="00374E63">
        <w:rPr>
          <w:szCs w:val="28"/>
        </w:rPr>
        <w:t>На трассах кабельных и воздушных линий связи и линий радиофикации:</w:t>
      </w:r>
    </w:p>
    <w:p w:rsidR="004D2017" w:rsidRPr="00374E63" w:rsidRDefault="003766A8" w:rsidP="008C0D4E">
      <w:pPr>
        <w:pStyle w:val="100"/>
        <w:numPr>
          <w:ilvl w:val="0"/>
          <w:numId w:val="12"/>
        </w:numPr>
        <w:contextualSpacing/>
        <w:rPr>
          <w:rFonts w:eastAsia="Times New Roman"/>
          <w:sz w:val="28"/>
          <w:szCs w:val="28"/>
          <w:lang w:eastAsia="ru-RU"/>
        </w:rPr>
      </w:pPr>
      <w:r w:rsidRPr="00374E63">
        <w:rPr>
          <w:rFonts w:eastAsia="Times New Roman"/>
          <w:sz w:val="28"/>
          <w:szCs w:val="28"/>
          <w:lang w:eastAsia="ru-RU"/>
        </w:rPr>
        <w:lastRenderedPageBreak/>
        <w:t>устанавливаются охранные зоны с особыми условиями использования:</w:t>
      </w:r>
    </w:p>
    <w:p w:rsidR="004D2017" w:rsidRPr="00374E63" w:rsidRDefault="003766A8" w:rsidP="00374E63">
      <w:pPr>
        <w:pStyle w:val="ae"/>
        <w:spacing w:after="0" w:line="240" w:lineRule="auto"/>
        <w:ind w:firstLine="709"/>
        <w:contextualSpacing/>
        <w:rPr>
          <w:szCs w:val="28"/>
        </w:rPr>
      </w:pPr>
      <w:r w:rsidRPr="00374E63">
        <w:rPr>
          <w:szCs w:val="28"/>
        </w:rPr>
        <w:t>а) для подземных кабельных и для воздушных линий связи и линий радиофикации, расположенных вне населенных пунктов на безлесных участках,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2,0 метра с каждой стороны;</w:t>
      </w:r>
    </w:p>
    <w:p w:rsidR="004D2017" w:rsidRPr="00374E63" w:rsidRDefault="003766A8" w:rsidP="00374E63">
      <w:pPr>
        <w:pStyle w:val="ae"/>
        <w:spacing w:after="0" w:line="240" w:lineRule="auto"/>
        <w:ind w:firstLine="709"/>
        <w:contextualSpacing/>
        <w:rPr>
          <w:szCs w:val="28"/>
        </w:rPr>
      </w:pPr>
      <w:r w:rsidRPr="00374E63">
        <w:rPr>
          <w:szCs w:val="28"/>
        </w:rPr>
        <w:t>б) для наземных и подземных необслуживаемых усилительных и регенерационных пунктов на кабельных линиях связи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3,0 метра и от контуров заземления не менее чем на 2,0 метра;</w:t>
      </w:r>
    </w:p>
    <w:p w:rsidR="004D2017" w:rsidRPr="00374E63" w:rsidRDefault="003766A8" w:rsidP="008C0D4E">
      <w:pPr>
        <w:pStyle w:val="100"/>
        <w:numPr>
          <w:ilvl w:val="0"/>
          <w:numId w:val="12"/>
        </w:numPr>
        <w:contextualSpacing/>
        <w:rPr>
          <w:rFonts w:eastAsia="Times New Roman"/>
          <w:sz w:val="28"/>
          <w:szCs w:val="28"/>
          <w:lang w:eastAsia="ru-RU"/>
        </w:rPr>
      </w:pPr>
      <w:r w:rsidRPr="00374E63">
        <w:rPr>
          <w:rFonts w:eastAsia="Times New Roman"/>
          <w:sz w:val="28"/>
          <w:szCs w:val="28"/>
          <w:lang w:eastAsia="ru-RU"/>
        </w:rPr>
        <w:tab/>
        <w:t>создаются просеки в лесных массивах и зеленых насаждениях:</w:t>
      </w:r>
    </w:p>
    <w:p w:rsidR="004D2017" w:rsidRPr="00374E63" w:rsidRDefault="003766A8" w:rsidP="00374E63">
      <w:pPr>
        <w:pStyle w:val="ae"/>
        <w:spacing w:after="0" w:line="240" w:lineRule="auto"/>
        <w:ind w:firstLine="709"/>
        <w:contextualSpacing/>
        <w:rPr>
          <w:szCs w:val="28"/>
        </w:rPr>
      </w:pPr>
      <w:r w:rsidRPr="00374E63">
        <w:rPr>
          <w:szCs w:val="28"/>
        </w:rPr>
        <w:t>а) при высоте насаждений менее 4,0 метров – шириной не менее расстояния между крайними проводами воздушных линий связи и линий радиофикации плюс 4 метра (по 2,0 метра с каждой стороны от крайних проводов до ветвей деревьев);</w:t>
      </w:r>
    </w:p>
    <w:p w:rsidR="004D2017" w:rsidRPr="00374E63" w:rsidRDefault="003766A8" w:rsidP="00374E63">
      <w:pPr>
        <w:pStyle w:val="ae"/>
        <w:spacing w:after="0" w:line="240" w:lineRule="auto"/>
        <w:ind w:firstLine="709"/>
        <w:contextualSpacing/>
        <w:rPr>
          <w:szCs w:val="28"/>
        </w:rPr>
      </w:pPr>
      <w:r w:rsidRPr="00374E63">
        <w:rPr>
          <w:szCs w:val="28"/>
        </w:rPr>
        <w:t>б) при высоте насаждений более 4,0 метров – шириной не менее расстояния между крайними проводами воздушных линий связи и линий радиофикации плюс 6 метров (по 3,0 метра с каждой стороны от крайних проводов до ветвей деревьев);</w:t>
      </w:r>
    </w:p>
    <w:p w:rsidR="004D2017" w:rsidRPr="00374E63" w:rsidRDefault="003766A8" w:rsidP="00374E63">
      <w:pPr>
        <w:pStyle w:val="ae"/>
        <w:spacing w:after="0" w:line="240" w:lineRule="auto"/>
        <w:ind w:firstLine="709"/>
        <w:contextualSpacing/>
        <w:rPr>
          <w:szCs w:val="28"/>
        </w:rPr>
      </w:pPr>
      <w:r w:rsidRPr="00374E63">
        <w:rPr>
          <w:szCs w:val="28"/>
        </w:rPr>
        <w:t>в) вдоль трассы кабеля связи – шириной не менее 6,0 метров (по 3,0 метра с каждой стороны от кабеля связи);</w:t>
      </w:r>
    </w:p>
    <w:p w:rsidR="004D2017" w:rsidRPr="00374E63" w:rsidRDefault="003766A8" w:rsidP="00374E63">
      <w:pPr>
        <w:pStyle w:val="ae"/>
        <w:tabs>
          <w:tab w:val="left" w:pos="993"/>
        </w:tabs>
        <w:spacing w:after="0" w:line="240" w:lineRule="auto"/>
        <w:ind w:firstLine="709"/>
        <w:contextualSpacing/>
        <w:rPr>
          <w:color w:val="000000"/>
          <w:szCs w:val="28"/>
        </w:rPr>
      </w:pPr>
      <w:r w:rsidRPr="00374E63">
        <w:rPr>
          <w:szCs w:val="28"/>
        </w:rPr>
        <w:t>–</w:t>
      </w:r>
      <w:r w:rsidRPr="00374E63">
        <w:rPr>
          <w:szCs w:val="28"/>
        </w:rPr>
        <w:tab/>
      </w:r>
      <w:r w:rsidRPr="00374E63">
        <w:rPr>
          <w:color w:val="000000"/>
          <w:szCs w:val="28"/>
        </w:rPr>
        <w:t>все работы в охранных зонах линий и сооружений связи, линий и сооружений радиофикации выполняются с соблюдением действующих нормативных документов по правилам производства и приемки работ.</w:t>
      </w:r>
    </w:p>
    <w:p w:rsidR="00A76960" w:rsidRDefault="00A76960" w:rsidP="00374E63">
      <w:pPr>
        <w:pStyle w:val="ae"/>
        <w:tabs>
          <w:tab w:val="left" w:pos="993"/>
        </w:tabs>
        <w:spacing w:after="0" w:line="240" w:lineRule="auto"/>
        <w:ind w:firstLine="709"/>
        <w:contextualSpacing/>
        <w:rPr>
          <w:szCs w:val="28"/>
        </w:rPr>
      </w:pPr>
    </w:p>
    <w:p w:rsidR="00327209" w:rsidRPr="005E4BAC" w:rsidRDefault="00AB4B1D" w:rsidP="002140F9">
      <w:pPr>
        <w:pStyle w:val="ae"/>
        <w:tabs>
          <w:tab w:val="left" w:pos="993"/>
        </w:tabs>
        <w:spacing w:after="0" w:line="240" w:lineRule="auto"/>
        <w:contextualSpacing/>
        <w:rPr>
          <w:szCs w:val="28"/>
        </w:rPr>
      </w:pPr>
      <w:r w:rsidRPr="005E4BAC">
        <w:rPr>
          <w:szCs w:val="28"/>
        </w:rPr>
        <w:t xml:space="preserve">Таблица </w:t>
      </w:r>
      <w:r w:rsidR="002140F9" w:rsidRPr="005E4BAC">
        <w:rPr>
          <w:szCs w:val="28"/>
        </w:rPr>
        <w:t>9.</w:t>
      </w:r>
      <w:r w:rsidRPr="005E4BAC">
        <w:rPr>
          <w:szCs w:val="28"/>
        </w:rPr>
        <w:t xml:space="preserve"> </w:t>
      </w:r>
      <w:r w:rsidR="00327209" w:rsidRPr="005E4BAC">
        <w:rPr>
          <w:szCs w:val="28"/>
        </w:rPr>
        <w:t>Перечень охранных зон линий и сооружений связи, сведения о которых внесены в ЕГРН</w:t>
      </w:r>
    </w:p>
    <w:tbl>
      <w:tblPr>
        <w:tblStyle w:val="af5"/>
        <w:tblW w:w="5000" w:type="pct"/>
        <w:tblLook w:val="04A0" w:firstRow="1" w:lastRow="0" w:firstColumn="1" w:lastColumn="0" w:noHBand="0" w:noVBand="1"/>
      </w:tblPr>
      <w:tblGrid>
        <w:gridCol w:w="854"/>
        <w:gridCol w:w="6319"/>
        <w:gridCol w:w="2964"/>
      </w:tblGrid>
      <w:tr w:rsidR="008D1A80" w:rsidRPr="00374E63" w:rsidTr="005E4BAC">
        <w:tc>
          <w:tcPr>
            <w:tcW w:w="421" w:type="pct"/>
          </w:tcPr>
          <w:p w:rsidR="008D1A80" w:rsidRPr="00374E63" w:rsidRDefault="008D1A80" w:rsidP="00374E63">
            <w:pPr>
              <w:pStyle w:val="ae"/>
              <w:tabs>
                <w:tab w:val="left" w:pos="993"/>
              </w:tabs>
              <w:spacing w:after="0" w:line="240" w:lineRule="auto"/>
              <w:contextualSpacing/>
              <w:rPr>
                <w:szCs w:val="28"/>
              </w:rPr>
            </w:pPr>
            <w:r w:rsidRPr="00374E63">
              <w:rPr>
                <w:szCs w:val="28"/>
              </w:rPr>
              <w:t>№пп</w:t>
            </w:r>
          </w:p>
        </w:tc>
        <w:tc>
          <w:tcPr>
            <w:tcW w:w="3117" w:type="pct"/>
          </w:tcPr>
          <w:p w:rsidR="008D1A80" w:rsidRPr="00374E63" w:rsidRDefault="008D1A80" w:rsidP="00374E63">
            <w:pPr>
              <w:pStyle w:val="ae"/>
              <w:tabs>
                <w:tab w:val="left" w:pos="993"/>
              </w:tabs>
              <w:spacing w:after="0" w:line="240" w:lineRule="auto"/>
              <w:contextualSpacing/>
              <w:rPr>
                <w:szCs w:val="28"/>
              </w:rPr>
            </w:pPr>
            <w:r w:rsidRPr="00374E63">
              <w:rPr>
                <w:szCs w:val="28"/>
              </w:rPr>
              <w:t>Название охранной зоны</w:t>
            </w:r>
          </w:p>
        </w:tc>
        <w:tc>
          <w:tcPr>
            <w:tcW w:w="1462" w:type="pct"/>
          </w:tcPr>
          <w:p w:rsidR="008D1A80" w:rsidRPr="00374E63" w:rsidRDefault="008D1A80" w:rsidP="00374E63">
            <w:pPr>
              <w:pStyle w:val="ae"/>
              <w:tabs>
                <w:tab w:val="left" w:pos="993"/>
              </w:tabs>
              <w:spacing w:after="0" w:line="240" w:lineRule="auto"/>
              <w:contextualSpacing/>
              <w:rPr>
                <w:szCs w:val="28"/>
              </w:rPr>
            </w:pPr>
            <w:r w:rsidRPr="00374E63">
              <w:rPr>
                <w:szCs w:val="28"/>
              </w:rPr>
              <w:t>Реестровый номер</w:t>
            </w:r>
          </w:p>
        </w:tc>
      </w:tr>
      <w:tr w:rsidR="008D1A80" w:rsidRPr="00374E63" w:rsidTr="005E4BAC">
        <w:tc>
          <w:tcPr>
            <w:tcW w:w="421" w:type="pct"/>
          </w:tcPr>
          <w:p w:rsidR="008D1A80" w:rsidRPr="00374E63" w:rsidRDefault="008D1A80" w:rsidP="00374E63">
            <w:pPr>
              <w:pStyle w:val="ae"/>
              <w:tabs>
                <w:tab w:val="left" w:pos="993"/>
              </w:tabs>
              <w:spacing w:after="0" w:line="240" w:lineRule="auto"/>
              <w:contextualSpacing/>
              <w:rPr>
                <w:szCs w:val="28"/>
              </w:rPr>
            </w:pPr>
            <w:r w:rsidRPr="00374E63">
              <w:rPr>
                <w:szCs w:val="28"/>
              </w:rPr>
              <w:t>1</w:t>
            </w:r>
          </w:p>
        </w:tc>
        <w:tc>
          <w:tcPr>
            <w:tcW w:w="3117" w:type="pct"/>
          </w:tcPr>
          <w:p w:rsidR="008D1A80" w:rsidRPr="00AC78A7" w:rsidRDefault="00AC78A7" w:rsidP="00374E63">
            <w:pPr>
              <w:pStyle w:val="ae"/>
              <w:tabs>
                <w:tab w:val="left" w:pos="993"/>
              </w:tabs>
              <w:spacing w:after="0" w:line="240" w:lineRule="auto"/>
              <w:contextualSpacing/>
              <w:rPr>
                <w:szCs w:val="28"/>
              </w:rPr>
            </w:pPr>
            <w:r w:rsidRPr="00AC78A7">
              <w:rPr>
                <w:color w:val="000000"/>
                <w:shd w:val="clear" w:color="auto" w:fill="F8F9FA"/>
              </w:rPr>
              <w:t>Охранная зона кабеля ПАО "Ростелеком" объекта: "Строительство ВОЛС в Сузунском муниципальном районе Новосибирской области, РМ п. Малышево - АТС с. Каргаполово"</w:t>
            </w:r>
          </w:p>
        </w:tc>
        <w:tc>
          <w:tcPr>
            <w:tcW w:w="1462" w:type="pct"/>
          </w:tcPr>
          <w:p w:rsidR="008D1A80" w:rsidRPr="00374E63" w:rsidRDefault="00AC78A7" w:rsidP="00374E63">
            <w:pPr>
              <w:pStyle w:val="ae"/>
              <w:tabs>
                <w:tab w:val="left" w:pos="993"/>
              </w:tabs>
              <w:spacing w:after="0" w:line="240" w:lineRule="auto"/>
              <w:contextualSpacing/>
              <w:rPr>
                <w:szCs w:val="28"/>
              </w:rPr>
            </w:pPr>
            <w:r>
              <w:rPr>
                <w:szCs w:val="28"/>
                <w:shd w:val="clear" w:color="auto" w:fill="F8F9FA"/>
              </w:rPr>
              <w:t>54:22-6.792</w:t>
            </w:r>
          </w:p>
        </w:tc>
      </w:tr>
      <w:tr w:rsidR="00032481" w:rsidRPr="00374E63" w:rsidTr="005E4BAC">
        <w:tc>
          <w:tcPr>
            <w:tcW w:w="421" w:type="pct"/>
          </w:tcPr>
          <w:p w:rsidR="00032481" w:rsidRPr="00374E63" w:rsidRDefault="00032481" w:rsidP="00374E63">
            <w:pPr>
              <w:pStyle w:val="ae"/>
              <w:tabs>
                <w:tab w:val="left" w:pos="993"/>
              </w:tabs>
              <w:spacing w:after="0" w:line="240" w:lineRule="auto"/>
              <w:contextualSpacing/>
              <w:rPr>
                <w:szCs w:val="28"/>
              </w:rPr>
            </w:pPr>
            <w:r>
              <w:rPr>
                <w:szCs w:val="28"/>
              </w:rPr>
              <w:t>2</w:t>
            </w:r>
          </w:p>
        </w:tc>
        <w:tc>
          <w:tcPr>
            <w:tcW w:w="3117" w:type="pct"/>
          </w:tcPr>
          <w:p w:rsidR="00032481" w:rsidRPr="00032481" w:rsidRDefault="00032481" w:rsidP="00374E63">
            <w:pPr>
              <w:pStyle w:val="ae"/>
              <w:tabs>
                <w:tab w:val="left" w:pos="993"/>
              </w:tabs>
              <w:spacing w:after="0" w:line="240" w:lineRule="auto"/>
              <w:contextualSpacing/>
              <w:rPr>
                <w:color w:val="000000"/>
                <w:shd w:val="clear" w:color="auto" w:fill="F8F9FA"/>
              </w:rPr>
            </w:pPr>
            <w:r w:rsidRPr="00032481">
              <w:rPr>
                <w:color w:val="000000"/>
                <w:shd w:val="clear" w:color="auto" w:fill="FFFFFF"/>
              </w:rPr>
              <w:t>Охранная зона кабеля ПАО "Ростелеком": "Строительство ВОЛС в Сузунском районе НСО. АТС-4649 с. Малышево, ул. Центральная, 6а – ЛПУ с. Малышево, ул. Школьная, 12 в рамках проекта подключения больниц и поликлиник к скоростному интернету"</w:t>
            </w:r>
          </w:p>
        </w:tc>
        <w:tc>
          <w:tcPr>
            <w:tcW w:w="1462" w:type="pct"/>
          </w:tcPr>
          <w:p w:rsidR="00032481" w:rsidRDefault="00032481" w:rsidP="00374E63">
            <w:pPr>
              <w:pStyle w:val="ae"/>
              <w:tabs>
                <w:tab w:val="left" w:pos="993"/>
              </w:tabs>
              <w:spacing w:after="0" w:line="240" w:lineRule="auto"/>
              <w:contextualSpacing/>
              <w:rPr>
                <w:szCs w:val="28"/>
                <w:shd w:val="clear" w:color="auto" w:fill="F8F9FA"/>
              </w:rPr>
            </w:pPr>
            <w:r>
              <w:rPr>
                <w:szCs w:val="28"/>
                <w:shd w:val="clear" w:color="auto" w:fill="F8F9FA"/>
              </w:rPr>
              <w:t>54:22-6.107</w:t>
            </w:r>
          </w:p>
        </w:tc>
      </w:tr>
      <w:tr w:rsidR="00073172" w:rsidRPr="00374E63" w:rsidTr="005E4BAC">
        <w:tc>
          <w:tcPr>
            <w:tcW w:w="421" w:type="pct"/>
          </w:tcPr>
          <w:p w:rsidR="00073172" w:rsidRPr="00374E63" w:rsidRDefault="00032481" w:rsidP="00374E63">
            <w:pPr>
              <w:pStyle w:val="ae"/>
              <w:tabs>
                <w:tab w:val="left" w:pos="993"/>
              </w:tabs>
              <w:spacing w:after="0" w:line="240" w:lineRule="auto"/>
              <w:contextualSpacing/>
              <w:rPr>
                <w:szCs w:val="28"/>
              </w:rPr>
            </w:pPr>
            <w:r>
              <w:rPr>
                <w:szCs w:val="28"/>
              </w:rPr>
              <w:t>3</w:t>
            </w:r>
          </w:p>
        </w:tc>
        <w:tc>
          <w:tcPr>
            <w:tcW w:w="3117" w:type="pct"/>
          </w:tcPr>
          <w:p w:rsidR="00073172" w:rsidRPr="00870DA7" w:rsidRDefault="00870DA7" w:rsidP="00374E63">
            <w:pPr>
              <w:spacing w:after="0" w:line="240" w:lineRule="auto"/>
              <w:contextualSpacing/>
              <w:rPr>
                <w:szCs w:val="28"/>
                <w:shd w:val="clear" w:color="auto" w:fill="FFFFFF"/>
              </w:rPr>
            </w:pPr>
            <w:r w:rsidRPr="00870DA7">
              <w:rPr>
                <w:color w:val="000000"/>
                <w:shd w:val="clear" w:color="auto" w:fill="FFFFFF"/>
              </w:rPr>
              <w:t xml:space="preserve">Охранная зона кабеля ПАО "Ростелеком": "Строительство ВОЛС в Сузунском районе НСО. РМ-01 р.п. Сузун – АТС-4649 с. Малышево, ул. Центральная, 6а в рамках проекта подключения </w:t>
            </w:r>
            <w:r w:rsidRPr="00870DA7">
              <w:rPr>
                <w:color w:val="000000"/>
                <w:shd w:val="clear" w:color="auto" w:fill="FFFFFF"/>
              </w:rPr>
              <w:lastRenderedPageBreak/>
              <w:t>больниц и поликлиник к скоростному интернету"</w:t>
            </w:r>
          </w:p>
        </w:tc>
        <w:tc>
          <w:tcPr>
            <w:tcW w:w="1462" w:type="pct"/>
          </w:tcPr>
          <w:p w:rsidR="00073172" w:rsidRPr="00374E63" w:rsidRDefault="00870DA7" w:rsidP="00374E63">
            <w:pPr>
              <w:pStyle w:val="ae"/>
              <w:tabs>
                <w:tab w:val="left" w:pos="993"/>
              </w:tabs>
              <w:spacing w:after="0" w:line="240" w:lineRule="auto"/>
              <w:contextualSpacing/>
              <w:rPr>
                <w:szCs w:val="28"/>
                <w:shd w:val="clear" w:color="auto" w:fill="F8F9FA"/>
              </w:rPr>
            </w:pPr>
            <w:r>
              <w:rPr>
                <w:szCs w:val="28"/>
                <w:shd w:val="clear" w:color="auto" w:fill="F8F9FA"/>
              </w:rPr>
              <w:lastRenderedPageBreak/>
              <w:t>54:22-6.472</w:t>
            </w:r>
          </w:p>
        </w:tc>
      </w:tr>
    </w:tbl>
    <w:p w:rsidR="008D1A80" w:rsidRPr="00374E63" w:rsidRDefault="008D1A80" w:rsidP="00374E63">
      <w:pPr>
        <w:pStyle w:val="ae"/>
        <w:tabs>
          <w:tab w:val="left" w:pos="993"/>
        </w:tabs>
        <w:spacing w:after="0" w:line="240" w:lineRule="auto"/>
        <w:ind w:firstLine="709"/>
        <w:contextualSpacing/>
        <w:rPr>
          <w:szCs w:val="28"/>
        </w:rPr>
      </w:pPr>
    </w:p>
    <w:p w:rsidR="004D2017" w:rsidRDefault="003766A8" w:rsidP="00374E63">
      <w:pPr>
        <w:pStyle w:val="ae"/>
        <w:tabs>
          <w:tab w:val="left" w:pos="993"/>
        </w:tabs>
        <w:spacing w:after="0" w:line="240" w:lineRule="auto"/>
        <w:ind w:firstLine="709"/>
        <w:contextualSpacing/>
        <w:rPr>
          <w:b/>
          <w:i/>
          <w:szCs w:val="28"/>
        </w:rPr>
      </w:pPr>
      <w:r w:rsidRPr="00374E63">
        <w:rPr>
          <w:b/>
          <w:i/>
          <w:szCs w:val="28"/>
        </w:rPr>
        <w:t>Охранная зона стационарных пунктов наблюдений за состоянием окружающей среды, ее загрязнением</w:t>
      </w:r>
    </w:p>
    <w:p w:rsidR="004A023A" w:rsidRPr="00374E63" w:rsidRDefault="004A023A" w:rsidP="00374E63">
      <w:pPr>
        <w:pStyle w:val="ae"/>
        <w:tabs>
          <w:tab w:val="left" w:pos="993"/>
        </w:tabs>
        <w:spacing w:after="0" w:line="240" w:lineRule="auto"/>
        <w:ind w:firstLine="709"/>
        <w:contextualSpacing/>
        <w:rPr>
          <w:b/>
          <w:i/>
          <w:szCs w:val="28"/>
        </w:rPr>
      </w:pPr>
    </w:p>
    <w:p w:rsidR="004D2017" w:rsidRPr="00374E63" w:rsidRDefault="003766A8" w:rsidP="006846A2">
      <w:pPr>
        <w:pStyle w:val="ae"/>
        <w:spacing w:after="0" w:line="240" w:lineRule="auto"/>
        <w:ind w:firstLine="709"/>
        <w:contextualSpacing/>
        <w:rPr>
          <w:szCs w:val="28"/>
        </w:rPr>
      </w:pPr>
      <w:r w:rsidRPr="00374E63">
        <w:rPr>
          <w:szCs w:val="28"/>
        </w:rPr>
        <w:t>В соответствии с Федеральным законом Российской Федерации от 19.07.1998 № 113-ФЗ «О гидрометеорологической службе» и постановлением Правительства Российской Федерации от 27.08.1999 № 972 «Об утверждении положения о создании охранных зон стационарных пунктов наблюдений за состоянием окружающей природной среды, ее загрязнением» в целях получения достоверной информации о состоянии окружающей природной среды, ее загрязнении, вокруг стационарных пунктов наблюдений создаются охранные зоны в виде земельных участков и частей акваторий, ограниченных на плане местности замкнутой линией, отстоящей от границ этих пунктов на расстоянии, как правило, 200 метров во все стороны. Размеры и границы охранных зон стационарных пунктов наблюдений определяются в зависимости от рельефа местности и других условий.</w:t>
      </w:r>
    </w:p>
    <w:p w:rsidR="003813DE" w:rsidRDefault="00631C94" w:rsidP="003813DE">
      <w:pPr>
        <w:pStyle w:val="ae"/>
        <w:spacing w:after="0" w:line="240" w:lineRule="auto"/>
        <w:ind w:firstLine="709"/>
        <w:contextualSpacing/>
        <w:rPr>
          <w:szCs w:val="28"/>
        </w:rPr>
      </w:pPr>
      <w:r w:rsidRPr="00374E63">
        <w:rPr>
          <w:szCs w:val="28"/>
        </w:rPr>
        <w:t>В настоящее время на территории поселения охранные зоны стационарных пунктов наблюдений за состоянием окружающей среды, ее загрязнением не установлены</w:t>
      </w:r>
      <w:r w:rsidR="00327209" w:rsidRPr="00374E63">
        <w:rPr>
          <w:szCs w:val="28"/>
        </w:rPr>
        <w:t>.</w:t>
      </w:r>
    </w:p>
    <w:p w:rsidR="00B17BC1" w:rsidRDefault="00B17BC1" w:rsidP="003813DE">
      <w:pPr>
        <w:pStyle w:val="ae"/>
        <w:spacing w:after="0" w:line="240" w:lineRule="auto"/>
        <w:ind w:firstLine="709"/>
        <w:contextualSpacing/>
        <w:rPr>
          <w:b/>
          <w:i/>
          <w:szCs w:val="28"/>
        </w:rPr>
      </w:pPr>
    </w:p>
    <w:p w:rsidR="004D2017" w:rsidRDefault="003766A8" w:rsidP="00374E63">
      <w:pPr>
        <w:pStyle w:val="ae"/>
        <w:spacing w:after="0" w:line="240" w:lineRule="auto"/>
        <w:ind w:firstLine="709"/>
        <w:contextualSpacing/>
        <w:rPr>
          <w:b/>
          <w:i/>
          <w:szCs w:val="28"/>
        </w:rPr>
      </w:pPr>
      <w:r w:rsidRPr="00374E63">
        <w:rPr>
          <w:b/>
          <w:i/>
          <w:szCs w:val="28"/>
        </w:rPr>
        <w:t>Водоохранная зона и прибрежная защитная полоса</w:t>
      </w:r>
    </w:p>
    <w:p w:rsidR="004A023A" w:rsidRPr="00374E63" w:rsidRDefault="004A023A" w:rsidP="00374E63">
      <w:pPr>
        <w:pStyle w:val="ae"/>
        <w:spacing w:after="0" w:line="240" w:lineRule="auto"/>
        <w:ind w:firstLine="709"/>
        <w:contextualSpacing/>
        <w:rPr>
          <w:b/>
          <w:i/>
          <w:szCs w:val="28"/>
        </w:rPr>
      </w:pPr>
    </w:p>
    <w:p w:rsidR="004D2017" w:rsidRPr="00374E63" w:rsidRDefault="003766A8" w:rsidP="00374E63">
      <w:pPr>
        <w:pStyle w:val="ae"/>
        <w:spacing w:after="0" w:line="240" w:lineRule="auto"/>
        <w:ind w:firstLine="709"/>
        <w:contextualSpacing/>
        <w:rPr>
          <w:szCs w:val="28"/>
        </w:rPr>
      </w:pPr>
      <w:r w:rsidRPr="00374E63">
        <w:rPr>
          <w:szCs w:val="28"/>
        </w:rPr>
        <w:t>В соответствии с Водным кодексом Российской Федерации от 03.06.2006 № 74-ФЗ водоохранными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4D2017" w:rsidRPr="00374E63" w:rsidRDefault="003766A8" w:rsidP="00374E63">
      <w:pPr>
        <w:pStyle w:val="ae"/>
        <w:spacing w:after="0" w:line="240" w:lineRule="auto"/>
        <w:ind w:firstLine="709"/>
        <w:contextualSpacing/>
        <w:rPr>
          <w:szCs w:val="28"/>
        </w:rPr>
      </w:pPr>
      <w:r w:rsidRPr="00374E63">
        <w:rPr>
          <w:szCs w:val="28"/>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4D2017" w:rsidRPr="00374E63" w:rsidRDefault="003766A8" w:rsidP="00374E63">
      <w:pPr>
        <w:pStyle w:val="ae"/>
        <w:spacing w:after="0" w:line="240" w:lineRule="auto"/>
        <w:ind w:firstLine="709"/>
        <w:contextualSpacing/>
        <w:rPr>
          <w:szCs w:val="28"/>
        </w:rPr>
      </w:pPr>
      <w:r w:rsidRPr="00374E63">
        <w:rPr>
          <w:szCs w:val="28"/>
        </w:rPr>
        <w:t>Ширина водоохранной зоны рек или ручьев устанавливается от их истока для</w:t>
      </w:r>
      <w:r w:rsidR="003813DE">
        <w:rPr>
          <w:szCs w:val="28"/>
        </w:rPr>
        <w:t xml:space="preserve"> рек или ручьев протяженностью:</w:t>
      </w:r>
    </w:p>
    <w:p w:rsidR="004D2017" w:rsidRPr="00374E63" w:rsidRDefault="003766A8" w:rsidP="008C0D4E">
      <w:pPr>
        <w:pStyle w:val="100"/>
        <w:numPr>
          <w:ilvl w:val="0"/>
          <w:numId w:val="12"/>
        </w:numPr>
        <w:contextualSpacing/>
        <w:rPr>
          <w:rFonts w:eastAsia="Times New Roman"/>
          <w:sz w:val="28"/>
          <w:szCs w:val="28"/>
          <w:lang w:eastAsia="ru-RU"/>
        </w:rPr>
      </w:pPr>
      <w:r w:rsidRPr="00374E63">
        <w:rPr>
          <w:rFonts w:eastAsia="Times New Roman"/>
          <w:sz w:val="28"/>
          <w:szCs w:val="28"/>
          <w:lang w:eastAsia="ru-RU"/>
        </w:rPr>
        <w:t>до десяти километров – в размере пятиде</w:t>
      </w:r>
      <w:r w:rsidR="003813DE">
        <w:rPr>
          <w:rFonts w:eastAsia="Times New Roman"/>
          <w:sz w:val="28"/>
          <w:szCs w:val="28"/>
          <w:lang w:eastAsia="ru-RU"/>
        </w:rPr>
        <w:t>сяти метров;</w:t>
      </w:r>
    </w:p>
    <w:p w:rsidR="004D2017" w:rsidRPr="00374E63" w:rsidRDefault="003766A8" w:rsidP="008C0D4E">
      <w:pPr>
        <w:pStyle w:val="100"/>
        <w:numPr>
          <w:ilvl w:val="0"/>
          <w:numId w:val="12"/>
        </w:numPr>
        <w:contextualSpacing/>
        <w:rPr>
          <w:rFonts w:eastAsia="Times New Roman"/>
          <w:sz w:val="28"/>
          <w:szCs w:val="28"/>
          <w:lang w:eastAsia="ru-RU"/>
        </w:rPr>
      </w:pPr>
      <w:r w:rsidRPr="00374E63">
        <w:rPr>
          <w:rFonts w:eastAsia="Times New Roman"/>
          <w:sz w:val="28"/>
          <w:szCs w:val="28"/>
          <w:lang w:eastAsia="ru-RU"/>
        </w:rPr>
        <w:t>от десяти до пятидесяти кил</w:t>
      </w:r>
      <w:r w:rsidR="003813DE">
        <w:rPr>
          <w:rFonts w:eastAsia="Times New Roman"/>
          <w:sz w:val="28"/>
          <w:szCs w:val="28"/>
          <w:lang w:eastAsia="ru-RU"/>
        </w:rPr>
        <w:t>ометров – в размере ста метров;</w:t>
      </w:r>
    </w:p>
    <w:p w:rsidR="004D2017" w:rsidRPr="00374E63" w:rsidRDefault="003766A8" w:rsidP="008C0D4E">
      <w:pPr>
        <w:pStyle w:val="100"/>
        <w:numPr>
          <w:ilvl w:val="0"/>
          <w:numId w:val="12"/>
        </w:numPr>
        <w:contextualSpacing/>
        <w:rPr>
          <w:rFonts w:eastAsia="Times New Roman"/>
          <w:sz w:val="28"/>
          <w:szCs w:val="28"/>
          <w:lang w:eastAsia="ru-RU"/>
        </w:rPr>
      </w:pPr>
      <w:r w:rsidRPr="00374E63">
        <w:rPr>
          <w:rFonts w:eastAsia="Times New Roman"/>
          <w:sz w:val="28"/>
          <w:szCs w:val="28"/>
          <w:lang w:eastAsia="ru-RU"/>
        </w:rPr>
        <w:t>от пятидесяти километров и более – в размере двухсот метров.</w:t>
      </w:r>
    </w:p>
    <w:p w:rsidR="004D2017" w:rsidRPr="00374E63" w:rsidRDefault="003766A8" w:rsidP="00374E63">
      <w:pPr>
        <w:pStyle w:val="ae"/>
        <w:spacing w:after="0" w:line="240" w:lineRule="auto"/>
        <w:ind w:firstLine="709"/>
        <w:contextualSpacing/>
        <w:rPr>
          <w:szCs w:val="28"/>
        </w:rPr>
      </w:pPr>
      <w:r w:rsidRPr="00374E63">
        <w:rPr>
          <w:szCs w:val="28"/>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4D2017" w:rsidRPr="00374E63" w:rsidRDefault="003766A8" w:rsidP="00374E63">
      <w:pPr>
        <w:pStyle w:val="ae"/>
        <w:spacing w:after="0" w:line="240" w:lineRule="auto"/>
        <w:ind w:firstLine="709"/>
        <w:contextualSpacing/>
        <w:rPr>
          <w:szCs w:val="28"/>
        </w:rPr>
      </w:pPr>
      <w:r w:rsidRPr="00374E63">
        <w:rPr>
          <w:szCs w:val="28"/>
        </w:rPr>
        <w:lastRenderedPageBreak/>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4D2017" w:rsidRPr="00374E63" w:rsidRDefault="003766A8" w:rsidP="00374E63">
      <w:pPr>
        <w:pStyle w:val="ae"/>
        <w:spacing w:after="0" w:line="240" w:lineRule="auto"/>
        <w:ind w:firstLine="709"/>
        <w:contextualSpacing/>
        <w:rPr>
          <w:szCs w:val="28"/>
        </w:rPr>
      </w:pPr>
      <w:r w:rsidRPr="00374E63">
        <w:rPr>
          <w:szCs w:val="28"/>
        </w:rPr>
        <w:t>Водоохранные зоны магистральных или межхозяйственных каналов совпадают по ширине с полосами отводов таких каналов.</w:t>
      </w:r>
    </w:p>
    <w:p w:rsidR="004D2017" w:rsidRPr="00374E63" w:rsidRDefault="003766A8" w:rsidP="00374E63">
      <w:pPr>
        <w:pStyle w:val="ae"/>
        <w:spacing w:after="0" w:line="240" w:lineRule="auto"/>
        <w:ind w:firstLine="709"/>
        <w:contextualSpacing/>
        <w:rPr>
          <w:szCs w:val="28"/>
        </w:rPr>
      </w:pPr>
      <w:r w:rsidRPr="00374E63">
        <w:rPr>
          <w:szCs w:val="28"/>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4D2017" w:rsidRPr="00374E63" w:rsidRDefault="003766A8" w:rsidP="00374E63">
      <w:pPr>
        <w:pStyle w:val="ae"/>
        <w:spacing w:after="0" w:line="240" w:lineRule="auto"/>
        <w:ind w:firstLine="709"/>
        <w:contextualSpacing/>
        <w:rPr>
          <w:szCs w:val="28"/>
        </w:rPr>
      </w:pPr>
      <w:r w:rsidRPr="00374E63">
        <w:rPr>
          <w:szCs w:val="28"/>
        </w:rPr>
        <w:t>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4D2017" w:rsidRPr="00374E63" w:rsidRDefault="003766A8" w:rsidP="00374E63">
      <w:pPr>
        <w:pStyle w:val="ae"/>
        <w:spacing w:after="0" w:line="240" w:lineRule="auto"/>
        <w:ind w:firstLine="709"/>
        <w:contextualSpacing/>
        <w:rPr>
          <w:szCs w:val="28"/>
        </w:rPr>
      </w:pPr>
      <w:r w:rsidRPr="00374E63">
        <w:rPr>
          <w:szCs w:val="28"/>
        </w:rPr>
        <w:t>В соответствии со ст. 6 Водного кодекса Российской Федерации полоса земли вдоль береговой линии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4D2017" w:rsidRPr="00374E63" w:rsidRDefault="003766A8" w:rsidP="00374E63">
      <w:pPr>
        <w:pStyle w:val="ae"/>
        <w:spacing w:after="0" w:line="240" w:lineRule="auto"/>
        <w:ind w:firstLine="709"/>
        <w:contextualSpacing/>
        <w:rPr>
          <w:szCs w:val="28"/>
        </w:rPr>
      </w:pPr>
      <w:r w:rsidRPr="00374E63">
        <w:rPr>
          <w:szCs w:val="28"/>
        </w:rPr>
        <w:t>На территориях населённых пунктов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rsidR="004D2017" w:rsidRPr="00374E63" w:rsidRDefault="003766A8" w:rsidP="00374E63">
      <w:pPr>
        <w:pStyle w:val="ae"/>
        <w:spacing w:after="0" w:line="240" w:lineRule="auto"/>
        <w:ind w:firstLine="709"/>
        <w:contextualSpacing/>
        <w:rPr>
          <w:szCs w:val="28"/>
        </w:rPr>
      </w:pPr>
      <w:r w:rsidRPr="00374E63">
        <w:rPr>
          <w:szCs w:val="28"/>
        </w:rPr>
        <w:t>Согласно ст. 65 Водного кодекса Российской Федерации в границах водоохранных зон запрещаются:</w:t>
      </w:r>
    </w:p>
    <w:p w:rsidR="004D2017" w:rsidRPr="00374E63" w:rsidRDefault="003766A8" w:rsidP="008C0D4E">
      <w:pPr>
        <w:pStyle w:val="100"/>
        <w:numPr>
          <w:ilvl w:val="0"/>
          <w:numId w:val="12"/>
        </w:numPr>
        <w:contextualSpacing/>
        <w:rPr>
          <w:rFonts w:eastAsia="Times New Roman"/>
          <w:sz w:val="28"/>
          <w:szCs w:val="28"/>
          <w:lang w:eastAsia="ru-RU"/>
        </w:rPr>
      </w:pPr>
      <w:r w:rsidRPr="00374E63">
        <w:rPr>
          <w:rFonts w:eastAsia="Times New Roman"/>
          <w:sz w:val="28"/>
          <w:szCs w:val="28"/>
          <w:lang w:eastAsia="ru-RU"/>
        </w:rPr>
        <w:t>использование сточных вод в целях регулирования плодородия почв;</w:t>
      </w:r>
    </w:p>
    <w:p w:rsidR="004D2017" w:rsidRPr="00374E63" w:rsidRDefault="003766A8" w:rsidP="008C0D4E">
      <w:pPr>
        <w:pStyle w:val="100"/>
        <w:numPr>
          <w:ilvl w:val="0"/>
          <w:numId w:val="12"/>
        </w:numPr>
        <w:contextualSpacing/>
        <w:rPr>
          <w:rFonts w:eastAsia="Times New Roman"/>
          <w:sz w:val="28"/>
          <w:szCs w:val="28"/>
          <w:lang w:eastAsia="ru-RU"/>
        </w:rPr>
      </w:pPr>
      <w:r w:rsidRPr="00374E63">
        <w:rPr>
          <w:rFonts w:eastAsia="Times New Roman"/>
          <w:sz w:val="28"/>
          <w:szCs w:val="28"/>
          <w:lang w:eastAsia="ru-RU"/>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4D2017" w:rsidRPr="00374E63" w:rsidRDefault="003766A8" w:rsidP="008C0D4E">
      <w:pPr>
        <w:pStyle w:val="100"/>
        <w:numPr>
          <w:ilvl w:val="0"/>
          <w:numId w:val="12"/>
        </w:numPr>
        <w:contextualSpacing/>
        <w:rPr>
          <w:rFonts w:eastAsia="Times New Roman"/>
          <w:sz w:val="28"/>
          <w:szCs w:val="28"/>
          <w:lang w:eastAsia="ru-RU"/>
        </w:rPr>
      </w:pPr>
      <w:r w:rsidRPr="00374E63">
        <w:rPr>
          <w:rFonts w:eastAsia="Times New Roman"/>
          <w:sz w:val="28"/>
          <w:szCs w:val="28"/>
          <w:lang w:eastAsia="ru-RU"/>
        </w:rPr>
        <w:t>осуществление авиационных мер по борьбе с вредными организмами;</w:t>
      </w:r>
    </w:p>
    <w:p w:rsidR="004D2017" w:rsidRPr="00374E63" w:rsidRDefault="003766A8" w:rsidP="008C0D4E">
      <w:pPr>
        <w:pStyle w:val="100"/>
        <w:numPr>
          <w:ilvl w:val="0"/>
          <w:numId w:val="12"/>
        </w:numPr>
        <w:contextualSpacing/>
        <w:rPr>
          <w:rFonts w:eastAsia="Times New Roman"/>
          <w:sz w:val="28"/>
          <w:szCs w:val="28"/>
          <w:lang w:eastAsia="ru-RU"/>
        </w:rPr>
      </w:pPr>
      <w:r w:rsidRPr="00374E63">
        <w:rPr>
          <w:rFonts w:eastAsia="Times New Roman"/>
          <w:sz w:val="28"/>
          <w:szCs w:val="28"/>
          <w:lang w:eastAsia="ru-RU"/>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4D2017" w:rsidRPr="00374E63" w:rsidRDefault="003766A8" w:rsidP="008C0D4E">
      <w:pPr>
        <w:pStyle w:val="100"/>
        <w:numPr>
          <w:ilvl w:val="0"/>
          <w:numId w:val="12"/>
        </w:numPr>
        <w:contextualSpacing/>
        <w:rPr>
          <w:rFonts w:eastAsia="Times New Roman"/>
          <w:sz w:val="28"/>
          <w:szCs w:val="28"/>
          <w:lang w:eastAsia="ru-RU"/>
        </w:rPr>
      </w:pPr>
      <w:r w:rsidRPr="00374E63">
        <w:rPr>
          <w:rFonts w:eastAsia="Times New Roman"/>
          <w:sz w:val="28"/>
          <w:szCs w:val="28"/>
          <w:lang w:eastAsia="ru-RU"/>
        </w:rPr>
        <w:t xml:space="preserve">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w:t>
      </w:r>
      <w:r w:rsidRPr="00374E63">
        <w:rPr>
          <w:rFonts w:eastAsia="Times New Roman"/>
          <w:sz w:val="28"/>
          <w:szCs w:val="28"/>
          <w:lang w:eastAsia="ru-RU"/>
        </w:rPr>
        <w:lastRenderedPageBreak/>
        <w:t>используемых для технического осмотра и ремонта транспортных средств, осуществление мойки транспортных средств;</w:t>
      </w:r>
    </w:p>
    <w:p w:rsidR="004D2017" w:rsidRPr="00374E63" w:rsidRDefault="003766A8" w:rsidP="008C0D4E">
      <w:pPr>
        <w:pStyle w:val="100"/>
        <w:numPr>
          <w:ilvl w:val="0"/>
          <w:numId w:val="12"/>
        </w:numPr>
        <w:contextualSpacing/>
        <w:rPr>
          <w:rFonts w:eastAsia="Times New Roman"/>
          <w:sz w:val="28"/>
          <w:szCs w:val="28"/>
          <w:lang w:eastAsia="ru-RU"/>
        </w:rPr>
      </w:pPr>
      <w:r w:rsidRPr="00374E63">
        <w:rPr>
          <w:rFonts w:eastAsia="Times New Roman"/>
          <w:sz w:val="28"/>
          <w:szCs w:val="28"/>
          <w:lang w:eastAsia="ru-RU"/>
        </w:rPr>
        <w:t>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rsidR="004D2017" w:rsidRPr="00374E63" w:rsidRDefault="003766A8" w:rsidP="008C0D4E">
      <w:pPr>
        <w:pStyle w:val="100"/>
        <w:numPr>
          <w:ilvl w:val="0"/>
          <w:numId w:val="12"/>
        </w:numPr>
        <w:contextualSpacing/>
        <w:rPr>
          <w:rFonts w:eastAsia="Times New Roman"/>
          <w:sz w:val="28"/>
          <w:szCs w:val="28"/>
          <w:lang w:eastAsia="ru-RU"/>
        </w:rPr>
      </w:pPr>
      <w:r w:rsidRPr="00374E63">
        <w:rPr>
          <w:rFonts w:eastAsia="Times New Roman"/>
          <w:sz w:val="28"/>
          <w:szCs w:val="28"/>
          <w:lang w:eastAsia="ru-RU"/>
        </w:rPr>
        <w:t>сброс сточных, в том числе дренажных, вод;</w:t>
      </w:r>
    </w:p>
    <w:p w:rsidR="004D2017" w:rsidRPr="00374E63" w:rsidRDefault="003766A8" w:rsidP="008C0D4E">
      <w:pPr>
        <w:pStyle w:val="100"/>
        <w:numPr>
          <w:ilvl w:val="0"/>
          <w:numId w:val="12"/>
        </w:numPr>
        <w:contextualSpacing/>
        <w:rPr>
          <w:rFonts w:eastAsia="Times New Roman"/>
          <w:sz w:val="28"/>
          <w:szCs w:val="28"/>
          <w:lang w:eastAsia="ru-RU"/>
        </w:rPr>
      </w:pPr>
      <w:r w:rsidRPr="00374E63">
        <w:rPr>
          <w:rFonts w:eastAsia="Times New Roman"/>
          <w:sz w:val="28"/>
          <w:szCs w:val="28"/>
          <w:lang w:eastAsia="ru-RU"/>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rsidR="004D2017" w:rsidRPr="00374E63" w:rsidRDefault="003766A8" w:rsidP="006335F7">
      <w:pPr>
        <w:pStyle w:val="ae"/>
        <w:spacing w:after="0" w:line="240" w:lineRule="auto"/>
        <w:ind w:firstLine="709"/>
        <w:contextualSpacing/>
        <w:rPr>
          <w:szCs w:val="28"/>
        </w:rPr>
      </w:pPr>
      <w:r w:rsidRPr="00374E63">
        <w:rPr>
          <w:szCs w:val="28"/>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4D2017" w:rsidRPr="00374E63" w:rsidRDefault="003766A8" w:rsidP="008C0D4E">
      <w:pPr>
        <w:pStyle w:val="100"/>
        <w:numPr>
          <w:ilvl w:val="0"/>
          <w:numId w:val="12"/>
        </w:numPr>
        <w:contextualSpacing/>
        <w:rPr>
          <w:rFonts w:eastAsia="Times New Roman"/>
          <w:sz w:val="28"/>
          <w:szCs w:val="28"/>
          <w:lang w:eastAsia="ru-RU"/>
        </w:rPr>
      </w:pPr>
      <w:r w:rsidRPr="00374E63">
        <w:rPr>
          <w:rFonts w:eastAsia="Times New Roman"/>
          <w:sz w:val="28"/>
          <w:szCs w:val="28"/>
          <w:lang w:eastAsia="ru-RU"/>
        </w:rPr>
        <w:t>централизованные системы водоотведения (канализации), централизованные ливневые системы водоотведения;</w:t>
      </w:r>
    </w:p>
    <w:p w:rsidR="004D2017" w:rsidRPr="00374E63" w:rsidRDefault="003766A8" w:rsidP="008C0D4E">
      <w:pPr>
        <w:pStyle w:val="100"/>
        <w:numPr>
          <w:ilvl w:val="0"/>
          <w:numId w:val="12"/>
        </w:numPr>
        <w:contextualSpacing/>
        <w:rPr>
          <w:rFonts w:eastAsia="Times New Roman"/>
          <w:sz w:val="28"/>
          <w:szCs w:val="28"/>
          <w:lang w:eastAsia="ru-RU"/>
        </w:rPr>
      </w:pPr>
      <w:r w:rsidRPr="00374E63">
        <w:rPr>
          <w:rFonts w:eastAsia="Times New Roman"/>
          <w:sz w:val="28"/>
          <w:szCs w:val="28"/>
          <w:lang w:eastAsia="ru-RU"/>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4D2017" w:rsidRPr="00374E63" w:rsidRDefault="003766A8" w:rsidP="008C0D4E">
      <w:pPr>
        <w:pStyle w:val="100"/>
        <w:numPr>
          <w:ilvl w:val="0"/>
          <w:numId w:val="12"/>
        </w:numPr>
        <w:contextualSpacing/>
        <w:rPr>
          <w:rFonts w:eastAsia="Times New Roman"/>
          <w:sz w:val="28"/>
          <w:szCs w:val="28"/>
          <w:lang w:eastAsia="ru-RU"/>
        </w:rPr>
      </w:pPr>
      <w:r w:rsidRPr="00374E63">
        <w:rPr>
          <w:rFonts w:eastAsia="Times New Roman"/>
          <w:sz w:val="28"/>
          <w:szCs w:val="28"/>
          <w:lang w:eastAsia="ru-RU"/>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4D2017" w:rsidRPr="00374E63" w:rsidRDefault="003766A8" w:rsidP="008C0D4E">
      <w:pPr>
        <w:pStyle w:val="100"/>
        <w:numPr>
          <w:ilvl w:val="0"/>
          <w:numId w:val="12"/>
        </w:numPr>
        <w:contextualSpacing/>
        <w:rPr>
          <w:rFonts w:eastAsia="Times New Roman"/>
          <w:sz w:val="28"/>
          <w:szCs w:val="28"/>
          <w:lang w:eastAsia="ru-RU"/>
        </w:rPr>
      </w:pPr>
      <w:r w:rsidRPr="00374E63">
        <w:rPr>
          <w:rFonts w:eastAsia="Times New Roman"/>
          <w:sz w:val="28"/>
          <w:szCs w:val="28"/>
          <w:lang w:eastAsia="ru-RU"/>
        </w:rPr>
        <w:t xml:space="preserve">сооружения для сбора отходов производства и потребления, а также сооружения и системы для отведения (сброса) сточных вод (в том числе </w:t>
      </w:r>
      <w:r w:rsidRPr="00374E63">
        <w:rPr>
          <w:rFonts w:eastAsia="Times New Roman"/>
          <w:sz w:val="28"/>
          <w:szCs w:val="28"/>
          <w:lang w:eastAsia="ru-RU"/>
        </w:rPr>
        <w:lastRenderedPageBreak/>
        <w:t>дождевых, талых, инфильтрационных, поливомоечных и дренажных вод) в приемники, изготовленные из водонепроницаемых материалов;</w:t>
      </w:r>
    </w:p>
    <w:p w:rsidR="004D2017" w:rsidRPr="00374E63" w:rsidRDefault="003766A8" w:rsidP="008C0D4E">
      <w:pPr>
        <w:pStyle w:val="100"/>
        <w:numPr>
          <w:ilvl w:val="0"/>
          <w:numId w:val="12"/>
        </w:numPr>
        <w:contextualSpacing/>
        <w:rPr>
          <w:rFonts w:eastAsia="Times New Roman"/>
          <w:sz w:val="28"/>
          <w:szCs w:val="28"/>
          <w:lang w:eastAsia="ru-RU"/>
        </w:rPr>
      </w:pPr>
      <w:r w:rsidRPr="00374E63">
        <w:rPr>
          <w:rFonts w:eastAsia="Times New Roman"/>
          <w:sz w:val="28"/>
          <w:szCs w:val="28"/>
          <w:lang w:eastAsia="ru-RU"/>
        </w:rPr>
        <w:t>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4D2017" w:rsidRPr="00374E63" w:rsidRDefault="003766A8" w:rsidP="006335F7">
      <w:pPr>
        <w:pStyle w:val="ae"/>
        <w:spacing w:after="0" w:line="240" w:lineRule="auto"/>
        <w:ind w:firstLine="709"/>
        <w:contextualSpacing/>
        <w:rPr>
          <w:szCs w:val="28"/>
        </w:rPr>
      </w:pPr>
      <w:r w:rsidRPr="00374E63">
        <w:rPr>
          <w:szCs w:val="28"/>
        </w:rPr>
        <w:t>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 1 ч. 16 ст. 65 Водного кодекса,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4D2017" w:rsidRPr="00374E63" w:rsidRDefault="003766A8" w:rsidP="006335F7">
      <w:pPr>
        <w:pStyle w:val="ae"/>
        <w:spacing w:after="0" w:line="240" w:lineRule="auto"/>
        <w:ind w:firstLine="709"/>
        <w:contextualSpacing/>
        <w:rPr>
          <w:szCs w:val="28"/>
        </w:rPr>
      </w:pPr>
      <w:r w:rsidRPr="00374E63">
        <w:rPr>
          <w:szCs w:val="28"/>
        </w:rPr>
        <w:t>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ч. 15 ст. 65 Водного кодекса,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4D2017" w:rsidRPr="00374E63" w:rsidRDefault="003766A8" w:rsidP="006335F7">
      <w:pPr>
        <w:pStyle w:val="ae"/>
        <w:spacing w:after="0" w:line="240" w:lineRule="auto"/>
        <w:ind w:firstLine="709"/>
        <w:contextualSpacing/>
        <w:rPr>
          <w:szCs w:val="28"/>
        </w:rPr>
      </w:pPr>
      <w:r w:rsidRPr="00374E63">
        <w:rPr>
          <w:szCs w:val="28"/>
        </w:rPr>
        <w:t>Строительство, реконструкция и эксплуатация специализированных хранилищ агрохимикатов допускаются при условии оборудования таких хранилищ сооружениями и системами, предотвращающими загрязнение водных объектов.</w:t>
      </w:r>
    </w:p>
    <w:p w:rsidR="004D2017" w:rsidRPr="00374E63" w:rsidRDefault="003766A8" w:rsidP="006335F7">
      <w:pPr>
        <w:pStyle w:val="ae"/>
        <w:spacing w:after="0" w:line="240" w:lineRule="auto"/>
        <w:ind w:firstLine="709"/>
        <w:contextualSpacing/>
        <w:rPr>
          <w:szCs w:val="28"/>
        </w:rPr>
      </w:pPr>
      <w:r w:rsidRPr="00374E63">
        <w:rPr>
          <w:szCs w:val="28"/>
        </w:rPr>
        <w:t>В границах прибрежных защитных полос наряду с установленными ч. 15 ст. 65 Водного кодекса ограничениями запрещаются:</w:t>
      </w:r>
    </w:p>
    <w:p w:rsidR="004D2017" w:rsidRPr="00374E63" w:rsidRDefault="003766A8" w:rsidP="008C0D4E">
      <w:pPr>
        <w:pStyle w:val="100"/>
        <w:numPr>
          <w:ilvl w:val="0"/>
          <w:numId w:val="12"/>
        </w:numPr>
        <w:contextualSpacing/>
        <w:rPr>
          <w:rFonts w:eastAsia="Times New Roman"/>
          <w:sz w:val="28"/>
          <w:szCs w:val="28"/>
          <w:lang w:eastAsia="ru-RU"/>
        </w:rPr>
      </w:pPr>
      <w:r w:rsidRPr="00374E63">
        <w:rPr>
          <w:rFonts w:eastAsia="Times New Roman"/>
          <w:sz w:val="28"/>
          <w:szCs w:val="28"/>
          <w:lang w:eastAsia="ru-RU"/>
        </w:rPr>
        <w:t>распашка земель;</w:t>
      </w:r>
    </w:p>
    <w:p w:rsidR="004D2017" w:rsidRPr="00374E63" w:rsidRDefault="003766A8" w:rsidP="008C0D4E">
      <w:pPr>
        <w:pStyle w:val="100"/>
        <w:numPr>
          <w:ilvl w:val="0"/>
          <w:numId w:val="12"/>
        </w:numPr>
        <w:contextualSpacing/>
        <w:rPr>
          <w:rFonts w:eastAsia="Times New Roman"/>
          <w:sz w:val="28"/>
          <w:szCs w:val="28"/>
          <w:lang w:eastAsia="ru-RU"/>
        </w:rPr>
      </w:pPr>
      <w:r w:rsidRPr="00374E63">
        <w:rPr>
          <w:rFonts w:eastAsia="Times New Roman"/>
          <w:sz w:val="28"/>
          <w:szCs w:val="28"/>
          <w:lang w:eastAsia="ru-RU"/>
        </w:rPr>
        <w:t>размещение отвалов размываемых грунтов;</w:t>
      </w:r>
    </w:p>
    <w:p w:rsidR="002E6C0D" w:rsidRPr="00A76960" w:rsidRDefault="003766A8" w:rsidP="008C0D4E">
      <w:pPr>
        <w:pStyle w:val="100"/>
        <w:numPr>
          <w:ilvl w:val="0"/>
          <w:numId w:val="12"/>
        </w:numPr>
        <w:contextualSpacing/>
        <w:rPr>
          <w:rFonts w:eastAsia="Times New Roman"/>
          <w:sz w:val="28"/>
          <w:szCs w:val="28"/>
          <w:lang w:eastAsia="ru-RU"/>
        </w:rPr>
      </w:pPr>
      <w:r w:rsidRPr="00374E63">
        <w:rPr>
          <w:rFonts w:eastAsia="Times New Roman"/>
          <w:sz w:val="28"/>
          <w:szCs w:val="28"/>
          <w:lang w:eastAsia="ru-RU"/>
        </w:rPr>
        <w:t>выпас сельскохозяйственных животных и организация для них летних лагерей, ванн.</w:t>
      </w:r>
    </w:p>
    <w:p w:rsidR="004D2017" w:rsidRDefault="00DA2266" w:rsidP="00374E63">
      <w:pPr>
        <w:pStyle w:val="ae"/>
        <w:spacing w:after="0" w:line="240" w:lineRule="auto"/>
        <w:ind w:firstLine="709"/>
        <w:contextualSpacing/>
        <w:rPr>
          <w:szCs w:val="28"/>
        </w:rPr>
      </w:pPr>
      <w:r w:rsidRPr="00374E63">
        <w:rPr>
          <w:szCs w:val="28"/>
        </w:rPr>
        <w:t xml:space="preserve">На территории </w:t>
      </w:r>
      <w:r w:rsidR="00085F84">
        <w:rPr>
          <w:szCs w:val="28"/>
        </w:rPr>
        <w:t>Малышевского</w:t>
      </w:r>
      <w:r w:rsidR="002E6C0D" w:rsidRPr="00374E63">
        <w:rPr>
          <w:szCs w:val="28"/>
        </w:rPr>
        <w:t xml:space="preserve"> </w:t>
      </w:r>
      <w:r w:rsidR="004A023A" w:rsidRPr="00374E63">
        <w:rPr>
          <w:szCs w:val="28"/>
        </w:rPr>
        <w:t>сельсовета водоохранные</w:t>
      </w:r>
      <w:r w:rsidR="003766A8" w:rsidRPr="00374E63">
        <w:rPr>
          <w:szCs w:val="28"/>
        </w:rPr>
        <w:t xml:space="preserve"> зоны и прибрежные защитные полосы</w:t>
      </w:r>
      <w:r w:rsidRPr="00374E63">
        <w:rPr>
          <w:szCs w:val="28"/>
        </w:rPr>
        <w:t xml:space="preserve"> не установлены</w:t>
      </w:r>
      <w:r w:rsidR="00246137" w:rsidRPr="00374E63">
        <w:rPr>
          <w:szCs w:val="28"/>
        </w:rPr>
        <w:t xml:space="preserve"> в соответствии с требования</w:t>
      </w:r>
      <w:r w:rsidR="00327209" w:rsidRPr="00374E63">
        <w:rPr>
          <w:szCs w:val="28"/>
        </w:rPr>
        <w:t xml:space="preserve"> </w:t>
      </w:r>
      <w:r w:rsidR="004A023A" w:rsidRPr="00374E63">
        <w:rPr>
          <w:szCs w:val="28"/>
        </w:rPr>
        <w:t>действующего законодательства</w:t>
      </w:r>
      <w:r w:rsidR="003766A8" w:rsidRPr="00374E63">
        <w:rPr>
          <w:szCs w:val="28"/>
        </w:rPr>
        <w:t>.</w:t>
      </w:r>
    </w:p>
    <w:p w:rsidR="004A023A" w:rsidRPr="00374E63" w:rsidRDefault="004A023A" w:rsidP="00374E63">
      <w:pPr>
        <w:pStyle w:val="ae"/>
        <w:spacing w:after="0" w:line="240" w:lineRule="auto"/>
        <w:ind w:firstLine="709"/>
        <w:contextualSpacing/>
        <w:rPr>
          <w:szCs w:val="28"/>
        </w:rPr>
      </w:pPr>
    </w:p>
    <w:p w:rsidR="004D2017" w:rsidRDefault="003766A8" w:rsidP="00374E63">
      <w:pPr>
        <w:pStyle w:val="ae"/>
        <w:spacing w:after="0" w:line="240" w:lineRule="auto"/>
        <w:ind w:firstLine="709"/>
        <w:contextualSpacing/>
        <w:rPr>
          <w:b/>
          <w:i/>
          <w:szCs w:val="28"/>
        </w:rPr>
      </w:pPr>
      <w:r w:rsidRPr="00374E63">
        <w:rPr>
          <w:b/>
          <w:i/>
          <w:szCs w:val="28"/>
        </w:rPr>
        <w:t>Зоны санитарной охраны источников питьевого водоснабжения</w:t>
      </w:r>
    </w:p>
    <w:p w:rsidR="004A023A" w:rsidRPr="00374E63" w:rsidRDefault="004A023A" w:rsidP="00374E63">
      <w:pPr>
        <w:pStyle w:val="ae"/>
        <w:spacing w:after="0" w:line="240" w:lineRule="auto"/>
        <w:ind w:firstLine="709"/>
        <w:contextualSpacing/>
        <w:rPr>
          <w:b/>
          <w:i/>
          <w:szCs w:val="28"/>
        </w:rPr>
      </w:pPr>
    </w:p>
    <w:p w:rsidR="004D2017" w:rsidRPr="00374E63" w:rsidRDefault="003766A8" w:rsidP="006335F7">
      <w:pPr>
        <w:pStyle w:val="ae"/>
        <w:spacing w:after="0" w:line="240" w:lineRule="auto"/>
        <w:ind w:firstLine="709"/>
        <w:contextualSpacing/>
        <w:rPr>
          <w:szCs w:val="28"/>
        </w:rPr>
      </w:pPr>
      <w:r w:rsidRPr="00374E63">
        <w:rPr>
          <w:szCs w:val="28"/>
        </w:rPr>
        <w:t>В соответствии с СанПиН 2.1.4.1110-02 и СП 31.13330.2012 источники хозяйственно-питьевого водоснабжения должны иметь зоны санитарной охраны (ЗСО).</w:t>
      </w:r>
    </w:p>
    <w:p w:rsidR="004D2017" w:rsidRPr="00374E63" w:rsidRDefault="003766A8" w:rsidP="006335F7">
      <w:pPr>
        <w:pStyle w:val="ae"/>
        <w:spacing w:after="0" w:line="240" w:lineRule="auto"/>
        <w:ind w:firstLine="709"/>
        <w:contextualSpacing/>
        <w:rPr>
          <w:szCs w:val="28"/>
        </w:rPr>
      </w:pPr>
      <w:r w:rsidRPr="00374E63">
        <w:rPr>
          <w:szCs w:val="28"/>
        </w:rPr>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4D2017" w:rsidRPr="00374E63" w:rsidRDefault="003766A8" w:rsidP="006335F7">
      <w:pPr>
        <w:pStyle w:val="ae"/>
        <w:spacing w:after="0" w:line="240" w:lineRule="auto"/>
        <w:ind w:firstLine="709"/>
        <w:contextualSpacing/>
        <w:rPr>
          <w:szCs w:val="28"/>
        </w:rPr>
      </w:pPr>
      <w:r w:rsidRPr="00374E63">
        <w:rPr>
          <w:szCs w:val="28"/>
        </w:rPr>
        <w:t xml:space="preserve">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w:t>
      </w:r>
      <w:r w:rsidRPr="00374E63">
        <w:rPr>
          <w:szCs w:val="28"/>
        </w:rPr>
        <w:lastRenderedPageBreak/>
        <w:t>пояса (пояса ограничений) включают территорию, предназначенную для предупреждения загрязнения воды источников водоснабжения.</w:t>
      </w:r>
    </w:p>
    <w:p w:rsidR="004D2017" w:rsidRPr="00374E63" w:rsidRDefault="003766A8" w:rsidP="006335F7">
      <w:pPr>
        <w:pStyle w:val="ae"/>
        <w:spacing w:after="0" w:line="240" w:lineRule="auto"/>
        <w:ind w:firstLine="709"/>
        <w:contextualSpacing/>
        <w:rPr>
          <w:szCs w:val="28"/>
        </w:rPr>
      </w:pPr>
      <w:r w:rsidRPr="00374E63">
        <w:rPr>
          <w:szCs w:val="28"/>
        </w:rPr>
        <w:t>В каждом из трех поясов,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F35784" w:rsidRPr="00374E63" w:rsidRDefault="00F35784" w:rsidP="008C0D4E">
      <w:pPr>
        <w:numPr>
          <w:ilvl w:val="0"/>
          <w:numId w:val="7"/>
        </w:numPr>
        <w:spacing w:after="4" w:line="240" w:lineRule="auto"/>
        <w:ind w:right="28" w:hanging="252"/>
        <w:contextualSpacing/>
        <w:rPr>
          <w:i/>
          <w:szCs w:val="28"/>
        </w:rPr>
      </w:pPr>
      <w:r w:rsidRPr="00374E63">
        <w:rPr>
          <w:i/>
          <w:szCs w:val="28"/>
        </w:rPr>
        <w:t>Мероприятия по первому поясу зоны санитарной охраны (далее — ЗСО):</w:t>
      </w:r>
      <w:r w:rsidRPr="00374E63">
        <w:rPr>
          <w:i/>
          <w:noProof/>
          <w:szCs w:val="28"/>
        </w:rPr>
        <w:drawing>
          <wp:inline distT="0" distB="0" distL="0" distR="0" wp14:anchorId="0B82C154" wp14:editId="323F614C">
            <wp:extent cx="10795" cy="1079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F35784" w:rsidRPr="00374E63" w:rsidRDefault="00F35784" w:rsidP="008C0D4E">
      <w:pPr>
        <w:pStyle w:val="100"/>
        <w:numPr>
          <w:ilvl w:val="0"/>
          <w:numId w:val="12"/>
        </w:numPr>
        <w:contextualSpacing/>
        <w:rPr>
          <w:rFonts w:eastAsia="Times New Roman"/>
          <w:sz w:val="28"/>
          <w:szCs w:val="28"/>
          <w:lang w:eastAsia="ru-RU"/>
        </w:rPr>
      </w:pPr>
      <w:r w:rsidRPr="00374E63">
        <w:rPr>
          <w:rFonts w:eastAsia="Times New Roman"/>
          <w:sz w:val="28"/>
          <w:szCs w:val="28"/>
          <w:lang w:eastAsia="ru-RU"/>
        </w:rPr>
        <w:t xml:space="preserve">Территория первого пояса ЗСО должна быть спланирована для отвода </w:t>
      </w:r>
      <w:r w:rsidRPr="00374E63">
        <w:rPr>
          <w:rFonts w:eastAsia="Times New Roman"/>
          <w:noProof/>
          <w:sz w:val="28"/>
          <w:szCs w:val="28"/>
          <w:lang w:eastAsia="ru-RU"/>
        </w:rPr>
        <w:drawing>
          <wp:inline distT="0" distB="0" distL="0" distR="0" wp14:anchorId="448479C6" wp14:editId="2940809D">
            <wp:extent cx="10795" cy="1079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74E63">
        <w:rPr>
          <w:rFonts w:eastAsia="Times New Roman"/>
          <w:sz w:val="28"/>
          <w:szCs w:val="28"/>
          <w:lang w:eastAsia="ru-RU"/>
        </w:rPr>
        <w:t>поверхностного стока за ее пределы, озеленена, ограждена и обеспечена охраной. Дорожки к сооружения</w:t>
      </w:r>
      <w:r w:rsidR="00A244F2" w:rsidRPr="00374E63">
        <w:rPr>
          <w:rFonts w:eastAsia="Times New Roman"/>
          <w:sz w:val="28"/>
          <w:szCs w:val="28"/>
          <w:lang w:eastAsia="ru-RU"/>
        </w:rPr>
        <w:t>м должны иметь твердое покрытие;</w:t>
      </w:r>
    </w:p>
    <w:p w:rsidR="00F35784" w:rsidRPr="00374E63" w:rsidRDefault="00F35784" w:rsidP="008C0D4E">
      <w:pPr>
        <w:pStyle w:val="100"/>
        <w:numPr>
          <w:ilvl w:val="0"/>
          <w:numId w:val="12"/>
        </w:numPr>
        <w:contextualSpacing/>
        <w:rPr>
          <w:rFonts w:eastAsia="Times New Roman"/>
          <w:sz w:val="28"/>
          <w:szCs w:val="28"/>
          <w:lang w:eastAsia="ru-RU"/>
        </w:rPr>
      </w:pPr>
      <w:r w:rsidRPr="00374E63">
        <w:rPr>
          <w:rFonts w:eastAsia="Times New Roman"/>
          <w:sz w:val="28"/>
          <w:szCs w:val="28"/>
          <w:lang w:eastAsia="ru-RU"/>
        </w:rPr>
        <w:t xml:space="preserve">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w:t>
      </w:r>
      <w:r w:rsidRPr="00374E63">
        <w:rPr>
          <w:rFonts w:eastAsia="Times New Roman"/>
          <w:noProof/>
          <w:sz w:val="28"/>
          <w:szCs w:val="28"/>
          <w:lang w:eastAsia="ru-RU"/>
        </w:rPr>
        <w:drawing>
          <wp:inline distT="0" distB="0" distL="0" distR="0" wp14:anchorId="2A92DF27" wp14:editId="5F87A605">
            <wp:extent cx="10795" cy="10795"/>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74E63">
        <w:rPr>
          <w:rFonts w:eastAsia="Times New Roman"/>
          <w:sz w:val="28"/>
          <w:szCs w:val="28"/>
          <w:lang w:eastAsia="ru-RU"/>
        </w:rPr>
        <w:t>назначения, размещение жилых и хозяйственно-бытовых зданий, проживание людей, прим</w:t>
      </w:r>
      <w:r w:rsidR="00A244F2" w:rsidRPr="00374E63">
        <w:rPr>
          <w:rFonts w:eastAsia="Times New Roman"/>
          <w:sz w:val="28"/>
          <w:szCs w:val="28"/>
          <w:lang w:eastAsia="ru-RU"/>
        </w:rPr>
        <w:t>енение ядохимикатов и удобрений;</w:t>
      </w:r>
    </w:p>
    <w:p w:rsidR="00F35784" w:rsidRPr="00374E63" w:rsidRDefault="00F35784" w:rsidP="008C0D4E">
      <w:pPr>
        <w:pStyle w:val="100"/>
        <w:numPr>
          <w:ilvl w:val="0"/>
          <w:numId w:val="12"/>
        </w:numPr>
        <w:ind w:left="714" w:hanging="357"/>
        <w:contextualSpacing/>
        <w:rPr>
          <w:rFonts w:eastAsia="Times New Roman"/>
          <w:sz w:val="28"/>
          <w:szCs w:val="28"/>
          <w:lang w:eastAsia="ru-RU"/>
        </w:rPr>
      </w:pPr>
      <w:r w:rsidRPr="00374E63">
        <w:rPr>
          <w:rFonts w:eastAsia="Times New Roman"/>
          <w:sz w:val="28"/>
          <w:szCs w:val="28"/>
          <w:lang w:eastAsia="ru-RU"/>
        </w:rPr>
        <w:t xml:space="preserve">Здания должны быть оборудованы канализацией с отведением сточных вод в </w:t>
      </w:r>
      <w:r w:rsidRPr="00374E63">
        <w:rPr>
          <w:rFonts w:eastAsia="Times New Roman"/>
          <w:noProof/>
          <w:sz w:val="28"/>
          <w:szCs w:val="28"/>
          <w:lang w:eastAsia="ru-RU"/>
        </w:rPr>
        <w:drawing>
          <wp:inline distT="0" distB="0" distL="0" distR="0" wp14:anchorId="71F8F943" wp14:editId="777F6B4F">
            <wp:extent cx="10795" cy="10795"/>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74E63">
        <w:rPr>
          <w:rFonts w:eastAsia="Times New Roman"/>
          <w:sz w:val="28"/>
          <w:szCs w:val="28"/>
          <w:lang w:eastAsia="ru-RU"/>
        </w:rPr>
        <w:t xml:space="preserve">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w:t>
      </w:r>
      <w:r w:rsidRPr="00374E63">
        <w:rPr>
          <w:rFonts w:eastAsia="Times New Roman"/>
          <w:noProof/>
          <w:sz w:val="28"/>
          <w:szCs w:val="28"/>
          <w:lang w:eastAsia="ru-RU"/>
        </w:rPr>
        <w:drawing>
          <wp:inline distT="0" distB="0" distL="0" distR="0" wp14:anchorId="6E44AC29" wp14:editId="5B8D817A">
            <wp:extent cx="10795" cy="1079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74E63">
        <w:rPr>
          <w:rFonts w:eastAsia="Times New Roman"/>
          <w:sz w:val="28"/>
          <w:szCs w:val="28"/>
          <w:lang w:eastAsia="ru-RU"/>
        </w:rPr>
        <w:t>санитарного режима на терр</w:t>
      </w:r>
      <w:r w:rsidR="00A244F2" w:rsidRPr="00374E63">
        <w:rPr>
          <w:rFonts w:eastAsia="Times New Roman"/>
          <w:sz w:val="28"/>
          <w:szCs w:val="28"/>
          <w:lang w:eastAsia="ru-RU"/>
        </w:rPr>
        <w:t>итории второго пояса;</w:t>
      </w:r>
    </w:p>
    <w:p w:rsidR="00F35784" w:rsidRPr="00374E63" w:rsidRDefault="00F35784" w:rsidP="009F322C">
      <w:pPr>
        <w:spacing w:after="0" w:line="240" w:lineRule="auto"/>
        <w:ind w:firstLine="709"/>
        <w:contextualSpacing/>
        <w:rPr>
          <w:szCs w:val="28"/>
        </w:rPr>
      </w:pPr>
      <w:r w:rsidRPr="00374E63">
        <w:rPr>
          <w:noProof/>
          <w:szCs w:val="28"/>
        </w:rPr>
        <w:drawing>
          <wp:anchor distT="0" distB="0" distL="114300" distR="114300" simplePos="0" relativeHeight="251662336" behindDoc="0" locked="0" layoutInCell="1" allowOverlap="0" wp14:anchorId="5EAD0467" wp14:editId="2E8ED084">
            <wp:simplePos x="0" y="0"/>
            <wp:positionH relativeFrom="page">
              <wp:posOffset>658495</wp:posOffset>
            </wp:positionH>
            <wp:positionV relativeFrom="page">
              <wp:posOffset>9761220</wp:posOffset>
            </wp:positionV>
            <wp:extent cx="4445" cy="4445"/>
            <wp:effectExtent l="0" t="0" r="0" b="0"/>
            <wp:wrapSquare wrapText="bothSides"/>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445" cy="4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74E63">
        <w:rPr>
          <w:szCs w:val="28"/>
        </w:rPr>
        <w:t xml:space="preserve">В исключительных случаях при отсутствии канализации должны устраиваться </w:t>
      </w:r>
      <w:r w:rsidRPr="00374E63">
        <w:rPr>
          <w:noProof/>
          <w:szCs w:val="28"/>
        </w:rPr>
        <w:drawing>
          <wp:inline distT="0" distB="0" distL="0" distR="0" wp14:anchorId="37E21D6A" wp14:editId="788F2D97">
            <wp:extent cx="10795" cy="1079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74E63">
        <w:rPr>
          <w:szCs w:val="28"/>
        </w:rPr>
        <w:t xml:space="preserve">водонепроницаемые приемники нечистот и бытовых отходов, расположенные в местах, </w:t>
      </w:r>
      <w:r w:rsidRPr="00374E63">
        <w:rPr>
          <w:noProof/>
          <w:szCs w:val="28"/>
        </w:rPr>
        <w:drawing>
          <wp:inline distT="0" distB="0" distL="0" distR="0" wp14:anchorId="27D50201" wp14:editId="31BA957D">
            <wp:extent cx="10795" cy="63500"/>
            <wp:effectExtent l="0" t="0" r="825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5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95" cy="63500"/>
                    </a:xfrm>
                    <a:prstGeom prst="rect">
                      <a:avLst/>
                    </a:prstGeom>
                    <a:noFill/>
                    <a:ln>
                      <a:noFill/>
                    </a:ln>
                  </pic:spPr>
                </pic:pic>
              </a:graphicData>
            </a:graphic>
          </wp:inline>
        </w:drawing>
      </w:r>
      <w:r w:rsidRPr="00374E63">
        <w:rPr>
          <w:szCs w:val="28"/>
        </w:rPr>
        <w:t>исключающих загрязнение территории первого пояса ЗСО при их вывозе.</w:t>
      </w:r>
    </w:p>
    <w:p w:rsidR="00F35784" w:rsidRPr="00374E63" w:rsidRDefault="00F35784" w:rsidP="008C0D4E">
      <w:pPr>
        <w:pStyle w:val="100"/>
        <w:numPr>
          <w:ilvl w:val="0"/>
          <w:numId w:val="12"/>
        </w:numPr>
        <w:ind w:left="714" w:hanging="357"/>
        <w:contextualSpacing/>
        <w:rPr>
          <w:rFonts w:eastAsia="Times New Roman"/>
          <w:sz w:val="28"/>
          <w:szCs w:val="28"/>
          <w:lang w:eastAsia="ru-RU"/>
        </w:rPr>
      </w:pPr>
      <w:r w:rsidRPr="00374E63">
        <w:rPr>
          <w:rFonts w:eastAsia="Times New Roman"/>
          <w:sz w:val="28"/>
          <w:szCs w:val="28"/>
          <w:lang w:eastAsia="ru-RU"/>
        </w:rPr>
        <w:t xml:space="preserve">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w:t>
      </w:r>
      <w:r w:rsidRPr="00374E63">
        <w:rPr>
          <w:rFonts w:eastAsia="Times New Roman"/>
          <w:noProof/>
          <w:sz w:val="28"/>
          <w:szCs w:val="28"/>
          <w:lang w:eastAsia="ru-RU"/>
        </w:rPr>
        <w:drawing>
          <wp:inline distT="0" distB="0" distL="0" distR="0" wp14:anchorId="5E05ADEE" wp14:editId="1AEE7548">
            <wp:extent cx="10795" cy="1079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74E63">
        <w:rPr>
          <w:rFonts w:eastAsia="Times New Roman"/>
          <w:sz w:val="28"/>
          <w:szCs w:val="28"/>
          <w:lang w:eastAsia="ru-RU"/>
        </w:rPr>
        <w:t xml:space="preserve">питьевой воды через оголовки и устья скважин, люки и переливные трубы резервуаров и </w:t>
      </w:r>
      <w:r w:rsidRPr="00374E63">
        <w:rPr>
          <w:rFonts w:eastAsia="Times New Roman"/>
          <w:noProof/>
          <w:sz w:val="28"/>
          <w:szCs w:val="28"/>
          <w:lang w:eastAsia="ru-RU"/>
        </w:rPr>
        <w:drawing>
          <wp:inline distT="0" distB="0" distL="0" distR="0" wp14:anchorId="4915FB43" wp14:editId="6B550457">
            <wp:extent cx="10795" cy="10795"/>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00A244F2" w:rsidRPr="00374E63">
        <w:rPr>
          <w:rFonts w:eastAsia="Times New Roman"/>
          <w:sz w:val="28"/>
          <w:szCs w:val="28"/>
          <w:lang w:eastAsia="ru-RU"/>
        </w:rPr>
        <w:t>устройства заливки насосов;</w:t>
      </w:r>
    </w:p>
    <w:p w:rsidR="00F35784" w:rsidRPr="00374E63" w:rsidRDefault="00F35784" w:rsidP="008C0D4E">
      <w:pPr>
        <w:pStyle w:val="100"/>
        <w:numPr>
          <w:ilvl w:val="0"/>
          <w:numId w:val="12"/>
        </w:numPr>
        <w:ind w:left="714" w:hanging="357"/>
        <w:contextualSpacing/>
        <w:rPr>
          <w:rFonts w:eastAsia="Times New Roman"/>
          <w:sz w:val="28"/>
          <w:szCs w:val="28"/>
          <w:lang w:eastAsia="ru-RU"/>
        </w:rPr>
      </w:pPr>
      <w:r w:rsidRPr="00374E63">
        <w:rPr>
          <w:rFonts w:eastAsia="Times New Roman"/>
          <w:sz w:val="28"/>
          <w:szCs w:val="28"/>
          <w:lang w:eastAsia="ru-RU"/>
        </w:rPr>
        <w:t xml:space="preserve">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w:t>
      </w:r>
      <w:r w:rsidRPr="00374E63">
        <w:rPr>
          <w:rFonts w:eastAsia="Times New Roman"/>
          <w:noProof/>
          <w:sz w:val="28"/>
          <w:szCs w:val="28"/>
          <w:lang w:eastAsia="ru-RU"/>
        </w:rPr>
        <w:drawing>
          <wp:inline distT="0" distB="0" distL="0" distR="0" wp14:anchorId="379476FD" wp14:editId="55A5ABA4">
            <wp:extent cx="10795" cy="10795"/>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74E63">
        <w:rPr>
          <w:rFonts w:eastAsia="Times New Roman"/>
          <w:noProof/>
          <w:sz w:val="28"/>
          <w:szCs w:val="28"/>
          <w:lang w:eastAsia="ru-RU"/>
        </w:rPr>
        <w:drawing>
          <wp:inline distT="0" distB="0" distL="0" distR="0" wp14:anchorId="4FB6835A" wp14:editId="27D9E631">
            <wp:extent cx="10795" cy="10795"/>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74E63">
        <w:rPr>
          <w:rFonts w:eastAsia="Times New Roman"/>
          <w:sz w:val="28"/>
          <w:szCs w:val="28"/>
          <w:lang w:eastAsia="ru-RU"/>
        </w:rPr>
        <w:t>производительности, предусмотренной при его проектировании и обосновании границ з</w:t>
      </w:r>
      <w:r w:rsidR="00A244F2" w:rsidRPr="00374E63">
        <w:rPr>
          <w:rFonts w:eastAsia="Times New Roman"/>
          <w:sz w:val="28"/>
          <w:szCs w:val="28"/>
          <w:lang w:eastAsia="ru-RU"/>
        </w:rPr>
        <w:t>оны;</w:t>
      </w:r>
    </w:p>
    <w:p w:rsidR="00F35784" w:rsidRPr="00374E63" w:rsidRDefault="00F35784" w:rsidP="008C0D4E">
      <w:pPr>
        <w:pStyle w:val="100"/>
        <w:numPr>
          <w:ilvl w:val="0"/>
          <w:numId w:val="12"/>
        </w:numPr>
        <w:ind w:left="714" w:hanging="357"/>
        <w:contextualSpacing/>
        <w:rPr>
          <w:rFonts w:eastAsia="Times New Roman"/>
          <w:sz w:val="28"/>
          <w:szCs w:val="28"/>
          <w:lang w:eastAsia="ru-RU"/>
        </w:rPr>
      </w:pPr>
      <w:r w:rsidRPr="00374E63">
        <w:rPr>
          <w:rFonts w:eastAsia="Times New Roman"/>
          <w:sz w:val="28"/>
          <w:szCs w:val="28"/>
          <w:lang w:eastAsia="ru-RU"/>
        </w:rPr>
        <w:t xml:space="preserve">Санитарные мероприятия в пределах первого пояса ЗСО должны выполняться </w:t>
      </w:r>
      <w:r w:rsidRPr="00374E63">
        <w:rPr>
          <w:rFonts w:eastAsia="Times New Roman"/>
          <w:noProof/>
          <w:sz w:val="28"/>
          <w:szCs w:val="28"/>
          <w:lang w:eastAsia="ru-RU"/>
        </w:rPr>
        <w:drawing>
          <wp:inline distT="0" distB="0" distL="0" distR="0" wp14:anchorId="6D60BF1D" wp14:editId="3390A928">
            <wp:extent cx="10795" cy="1079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74E63">
        <w:rPr>
          <w:rFonts w:eastAsia="Times New Roman"/>
          <w:sz w:val="28"/>
          <w:szCs w:val="28"/>
          <w:lang w:eastAsia="ru-RU"/>
        </w:rPr>
        <w:t>органами коммунального хозяйства или другими владельцами водозаборных скважин.</w:t>
      </w:r>
    </w:p>
    <w:p w:rsidR="00F35784" w:rsidRPr="00374E63" w:rsidRDefault="00F35784" w:rsidP="008C0D4E">
      <w:pPr>
        <w:numPr>
          <w:ilvl w:val="0"/>
          <w:numId w:val="7"/>
        </w:numPr>
        <w:spacing w:after="4" w:line="240" w:lineRule="auto"/>
        <w:ind w:right="28" w:hanging="252"/>
        <w:contextualSpacing/>
        <w:rPr>
          <w:i/>
          <w:szCs w:val="28"/>
        </w:rPr>
      </w:pPr>
      <w:r w:rsidRPr="00374E63">
        <w:rPr>
          <w:i/>
          <w:szCs w:val="28"/>
        </w:rPr>
        <w:t>Мероприятия по второму и третьему поясам ЗСО:</w:t>
      </w:r>
    </w:p>
    <w:p w:rsidR="00F35784" w:rsidRPr="00374E63" w:rsidRDefault="00F35784" w:rsidP="008C0D4E">
      <w:pPr>
        <w:pStyle w:val="100"/>
        <w:numPr>
          <w:ilvl w:val="0"/>
          <w:numId w:val="12"/>
        </w:numPr>
        <w:ind w:left="714" w:hanging="357"/>
        <w:contextualSpacing/>
        <w:rPr>
          <w:rFonts w:eastAsia="Times New Roman"/>
          <w:sz w:val="28"/>
          <w:szCs w:val="28"/>
          <w:lang w:eastAsia="ru-RU"/>
        </w:rPr>
      </w:pPr>
      <w:r w:rsidRPr="00374E63">
        <w:rPr>
          <w:rFonts w:eastAsia="Times New Roman"/>
          <w:sz w:val="28"/>
          <w:szCs w:val="28"/>
          <w:lang w:eastAsia="ru-RU"/>
        </w:rPr>
        <w:t xml:space="preserve">Выявление, тампонирование или восстановление всех старых, бездействующих, </w:t>
      </w:r>
      <w:r w:rsidRPr="00374E63">
        <w:rPr>
          <w:rFonts w:eastAsia="Times New Roman"/>
          <w:noProof/>
          <w:sz w:val="28"/>
          <w:szCs w:val="28"/>
          <w:lang w:eastAsia="ru-RU"/>
        </w:rPr>
        <w:drawing>
          <wp:inline distT="0" distB="0" distL="0" distR="0" wp14:anchorId="4FB6337B" wp14:editId="1BE1C842">
            <wp:extent cx="10795" cy="1079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5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74E63">
        <w:rPr>
          <w:rFonts w:eastAsia="Times New Roman"/>
          <w:noProof/>
          <w:sz w:val="28"/>
          <w:szCs w:val="28"/>
          <w:lang w:eastAsia="ru-RU"/>
        </w:rPr>
        <w:drawing>
          <wp:inline distT="0" distB="0" distL="0" distR="0" wp14:anchorId="3FCC45E5" wp14:editId="1AA24BB1">
            <wp:extent cx="10795" cy="1079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74E63">
        <w:rPr>
          <w:rFonts w:eastAsia="Times New Roman"/>
          <w:sz w:val="28"/>
          <w:szCs w:val="28"/>
          <w:lang w:eastAsia="ru-RU"/>
        </w:rPr>
        <w:t xml:space="preserve">дефектных или неправильно эксплуатируемых скважин, представляющих опасность в </w:t>
      </w:r>
      <w:r w:rsidRPr="00374E63">
        <w:rPr>
          <w:rFonts w:eastAsia="Times New Roman"/>
          <w:noProof/>
          <w:sz w:val="28"/>
          <w:szCs w:val="28"/>
          <w:lang w:eastAsia="ru-RU"/>
        </w:rPr>
        <w:drawing>
          <wp:inline distT="0" distB="0" distL="0" distR="0" wp14:anchorId="5F3E958C" wp14:editId="7EFC0A4D">
            <wp:extent cx="10795" cy="10795"/>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74E63">
        <w:rPr>
          <w:rFonts w:eastAsia="Times New Roman"/>
          <w:sz w:val="28"/>
          <w:szCs w:val="28"/>
          <w:lang w:eastAsia="ru-RU"/>
        </w:rPr>
        <w:t>части возможности за</w:t>
      </w:r>
      <w:r w:rsidR="00A244F2" w:rsidRPr="00374E63">
        <w:rPr>
          <w:rFonts w:eastAsia="Times New Roman"/>
          <w:sz w:val="28"/>
          <w:szCs w:val="28"/>
          <w:lang w:eastAsia="ru-RU"/>
        </w:rPr>
        <w:t>грязнения водоносных горизонтов;</w:t>
      </w:r>
    </w:p>
    <w:p w:rsidR="00F35784" w:rsidRPr="00374E63" w:rsidRDefault="00F35784" w:rsidP="008C0D4E">
      <w:pPr>
        <w:pStyle w:val="100"/>
        <w:numPr>
          <w:ilvl w:val="0"/>
          <w:numId w:val="12"/>
        </w:numPr>
        <w:ind w:left="714" w:hanging="357"/>
        <w:contextualSpacing/>
        <w:rPr>
          <w:rFonts w:eastAsia="Times New Roman"/>
          <w:sz w:val="28"/>
          <w:szCs w:val="28"/>
          <w:lang w:eastAsia="ru-RU"/>
        </w:rPr>
      </w:pPr>
      <w:r w:rsidRPr="00374E63">
        <w:rPr>
          <w:rFonts w:eastAsia="Times New Roman"/>
          <w:sz w:val="28"/>
          <w:szCs w:val="28"/>
          <w:lang w:eastAsia="ru-RU"/>
        </w:rPr>
        <w:t xml:space="preserve">Бурение новых скважин и новое строительство, связанное с нарушением </w:t>
      </w:r>
      <w:r w:rsidRPr="00374E63">
        <w:rPr>
          <w:rFonts w:eastAsia="Times New Roman"/>
          <w:noProof/>
          <w:sz w:val="28"/>
          <w:szCs w:val="28"/>
          <w:lang w:eastAsia="ru-RU"/>
        </w:rPr>
        <w:drawing>
          <wp:inline distT="0" distB="0" distL="0" distR="0" wp14:anchorId="26242223" wp14:editId="533E5D6C">
            <wp:extent cx="10795" cy="1079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74E63">
        <w:rPr>
          <w:rFonts w:eastAsia="Times New Roman"/>
          <w:sz w:val="28"/>
          <w:szCs w:val="28"/>
          <w:lang w:eastAsia="ru-RU"/>
        </w:rPr>
        <w:t>почвенного покрова, производится при обязательном согласовании с центром государственного санитарно-эпидемиологического надзора.</w:t>
      </w:r>
      <w:r w:rsidRPr="00374E63">
        <w:rPr>
          <w:rFonts w:eastAsia="Times New Roman"/>
          <w:noProof/>
          <w:sz w:val="28"/>
          <w:szCs w:val="28"/>
          <w:lang w:eastAsia="ru-RU"/>
        </w:rPr>
        <w:drawing>
          <wp:inline distT="0" distB="0" distL="0" distR="0" wp14:anchorId="1A92E7BB" wp14:editId="10D0AF34">
            <wp:extent cx="10795" cy="31750"/>
            <wp:effectExtent l="0" t="0" r="8255" b="635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5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795" cy="31750"/>
                    </a:xfrm>
                    <a:prstGeom prst="rect">
                      <a:avLst/>
                    </a:prstGeom>
                    <a:noFill/>
                    <a:ln>
                      <a:noFill/>
                    </a:ln>
                  </pic:spPr>
                </pic:pic>
              </a:graphicData>
            </a:graphic>
          </wp:inline>
        </w:drawing>
      </w:r>
    </w:p>
    <w:p w:rsidR="00F35784" w:rsidRPr="00374E63" w:rsidRDefault="00F35784" w:rsidP="001E311A">
      <w:pPr>
        <w:spacing w:after="0" w:line="240" w:lineRule="auto"/>
        <w:ind w:firstLine="709"/>
        <w:contextualSpacing/>
        <w:rPr>
          <w:szCs w:val="28"/>
        </w:rPr>
      </w:pPr>
      <w:r w:rsidRPr="00374E63">
        <w:rPr>
          <w:szCs w:val="28"/>
        </w:rPr>
        <w:lastRenderedPageBreak/>
        <w:t xml:space="preserve">В пределах второго пояса ЗСО подземных источников водоснабжения не </w:t>
      </w:r>
      <w:r w:rsidRPr="00374E63">
        <w:rPr>
          <w:noProof/>
          <w:szCs w:val="28"/>
        </w:rPr>
        <w:drawing>
          <wp:inline distT="0" distB="0" distL="0" distR="0" wp14:anchorId="30DE0F32" wp14:editId="51F9B892">
            <wp:extent cx="10795" cy="1079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74E63">
        <w:rPr>
          <w:szCs w:val="28"/>
        </w:rPr>
        <w:t>допускается:</w:t>
      </w:r>
    </w:p>
    <w:p w:rsidR="00F35784" w:rsidRPr="00374E63" w:rsidRDefault="00F35784" w:rsidP="008C0D4E">
      <w:pPr>
        <w:pStyle w:val="100"/>
        <w:numPr>
          <w:ilvl w:val="0"/>
          <w:numId w:val="12"/>
        </w:numPr>
        <w:ind w:left="714" w:hanging="357"/>
        <w:contextualSpacing/>
        <w:rPr>
          <w:rFonts w:eastAsia="Times New Roman"/>
          <w:sz w:val="28"/>
          <w:szCs w:val="28"/>
          <w:lang w:eastAsia="ru-RU"/>
        </w:rPr>
      </w:pPr>
      <w:r w:rsidRPr="00374E63">
        <w:rPr>
          <w:rFonts w:eastAsia="Times New Roman"/>
          <w:sz w:val="28"/>
          <w:szCs w:val="28"/>
          <w:lang w:eastAsia="ru-RU"/>
        </w:rPr>
        <w:t xml:space="preserve">размещение кладбищ, скотомогильников, полей ассенизации, полей фильтрации, </w:t>
      </w:r>
      <w:r w:rsidRPr="00374E63">
        <w:rPr>
          <w:rFonts w:eastAsia="Times New Roman"/>
          <w:noProof/>
          <w:sz w:val="28"/>
          <w:szCs w:val="28"/>
          <w:lang w:eastAsia="ru-RU"/>
        </w:rPr>
        <w:drawing>
          <wp:inline distT="0" distB="0" distL="0" distR="0" wp14:anchorId="742A96D9" wp14:editId="20E9EC8F">
            <wp:extent cx="10795" cy="1079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74E63">
        <w:rPr>
          <w:rFonts w:eastAsia="Times New Roman"/>
          <w:sz w:val="28"/>
          <w:szCs w:val="28"/>
          <w:lang w:eastAsia="ru-RU"/>
        </w:rPr>
        <w:t>навозохранилищ, силосных траншеи, животноводческих и птицеводческих предприятий и других объектов, обусловливающих опасность микробного загрязнения подземных вод;</w:t>
      </w:r>
    </w:p>
    <w:p w:rsidR="00F35784" w:rsidRPr="00374E63" w:rsidRDefault="00F35784" w:rsidP="008C0D4E">
      <w:pPr>
        <w:pStyle w:val="100"/>
        <w:numPr>
          <w:ilvl w:val="0"/>
          <w:numId w:val="12"/>
        </w:numPr>
        <w:ind w:left="714" w:hanging="357"/>
        <w:contextualSpacing/>
        <w:rPr>
          <w:rFonts w:eastAsia="Times New Roman"/>
          <w:sz w:val="28"/>
          <w:szCs w:val="28"/>
          <w:lang w:eastAsia="ru-RU"/>
        </w:rPr>
      </w:pPr>
      <w:r w:rsidRPr="00374E63">
        <w:rPr>
          <w:rFonts w:eastAsia="Times New Roman"/>
          <w:sz w:val="28"/>
          <w:szCs w:val="28"/>
          <w:lang w:eastAsia="ru-RU"/>
        </w:rPr>
        <w:t>применение удобрений и ядохимикатов;</w:t>
      </w:r>
    </w:p>
    <w:p w:rsidR="00F35784" w:rsidRPr="00374E63" w:rsidRDefault="00F35784" w:rsidP="008C0D4E">
      <w:pPr>
        <w:pStyle w:val="100"/>
        <w:numPr>
          <w:ilvl w:val="0"/>
          <w:numId w:val="12"/>
        </w:numPr>
        <w:ind w:left="714" w:hanging="357"/>
        <w:contextualSpacing/>
        <w:rPr>
          <w:rFonts w:eastAsia="Times New Roman"/>
          <w:sz w:val="28"/>
          <w:szCs w:val="28"/>
          <w:lang w:eastAsia="ru-RU"/>
        </w:rPr>
      </w:pPr>
      <w:r w:rsidRPr="00374E63">
        <w:rPr>
          <w:rFonts w:eastAsia="Times New Roman"/>
          <w:sz w:val="28"/>
          <w:szCs w:val="28"/>
          <w:lang w:eastAsia="ru-RU"/>
        </w:rPr>
        <w:t>рубка леса главн</w:t>
      </w:r>
      <w:r w:rsidR="00A244F2" w:rsidRPr="00374E63">
        <w:rPr>
          <w:rFonts w:eastAsia="Times New Roman"/>
          <w:sz w:val="28"/>
          <w:szCs w:val="28"/>
          <w:lang w:eastAsia="ru-RU"/>
        </w:rPr>
        <w:t>ого пользования и реконструкции;</w:t>
      </w:r>
    </w:p>
    <w:p w:rsidR="00F35784" w:rsidRPr="00374E63" w:rsidRDefault="00F35784" w:rsidP="008C0D4E">
      <w:pPr>
        <w:pStyle w:val="100"/>
        <w:numPr>
          <w:ilvl w:val="0"/>
          <w:numId w:val="12"/>
        </w:numPr>
        <w:ind w:left="714" w:hanging="357"/>
        <w:contextualSpacing/>
        <w:rPr>
          <w:rFonts w:eastAsia="Times New Roman"/>
          <w:sz w:val="28"/>
          <w:szCs w:val="28"/>
          <w:lang w:eastAsia="ru-RU"/>
        </w:rPr>
      </w:pPr>
      <w:r w:rsidRPr="00374E63">
        <w:rPr>
          <w:rFonts w:eastAsia="Times New Roman"/>
          <w:sz w:val="28"/>
          <w:szCs w:val="28"/>
          <w:lang w:eastAsia="ru-RU"/>
        </w:rPr>
        <w:t xml:space="preserve">Запрещение закачки отработанных вод в подземные горизонты, подземного складирования твердых </w:t>
      </w:r>
      <w:r w:rsidR="00A244F2" w:rsidRPr="00374E63">
        <w:rPr>
          <w:rFonts w:eastAsia="Times New Roman"/>
          <w:sz w:val="28"/>
          <w:szCs w:val="28"/>
          <w:lang w:eastAsia="ru-RU"/>
        </w:rPr>
        <w:t>отходов и разработки недр земли;</w:t>
      </w:r>
      <w:r w:rsidRPr="00374E63">
        <w:rPr>
          <w:rFonts w:eastAsia="Times New Roman"/>
          <w:noProof/>
          <w:sz w:val="28"/>
          <w:szCs w:val="28"/>
          <w:lang w:eastAsia="ru-RU"/>
        </w:rPr>
        <w:drawing>
          <wp:inline distT="0" distB="0" distL="0" distR="0" wp14:anchorId="4924E8D0" wp14:editId="28045C9D">
            <wp:extent cx="10795" cy="1079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F35784" w:rsidRPr="00374E63" w:rsidRDefault="00F35784" w:rsidP="008C0D4E">
      <w:pPr>
        <w:pStyle w:val="100"/>
        <w:numPr>
          <w:ilvl w:val="0"/>
          <w:numId w:val="12"/>
        </w:numPr>
        <w:ind w:left="714" w:hanging="357"/>
        <w:contextualSpacing/>
        <w:rPr>
          <w:rFonts w:eastAsia="Times New Roman"/>
          <w:sz w:val="28"/>
          <w:szCs w:val="28"/>
          <w:lang w:eastAsia="ru-RU"/>
        </w:rPr>
      </w:pPr>
      <w:r w:rsidRPr="00374E63">
        <w:rPr>
          <w:rFonts w:eastAsia="Times New Roman"/>
          <w:sz w:val="28"/>
          <w:szCs w:val="28"/>
          <w:lang w:eastAsia="ru-RU"/>
        </w:rPr>
        <w:t>Запрещение размещения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w:t>
      </w:r>
      <w:r w:rsidR="00A244F2" w:rsidRPr="00374E63">
        <w:rPr>
          <w:rFonts w:eastAsia="Times New Roman"/>
          <w:sz w:val="28"/>
          <w:szCs w:val="28"/>
          <w:lang w:eastAsia="ru-RU"/>
        </w:rPr>
        <w:t>ского загрязнения подземных вод;</w:t>
      </w:r>
    </w:p>
    <w:p w:rsidR="00F35784" w:rsidRPr="00374E63" w:rsidRDefault="00F35784" w:rsidP="008C0D4E">
      <w:pPr>
        <w:pStyle w:val="100"/>
        <w:numPr>
          <w:ilvl w:val="0"/>
          <w:numId w:val="12"/>
        </w:numPr>
        <w:ind w:left="714" w:hanging="357"/>
        <w:contextualSpacing/>
        <w:rPr>
          <w:rFonts w:eastAsia="Times New Roman"/>
          <w:sz w:val="28"/>
          <w:szCs w:val="28"/>
          <w:lang w:eastAsia="ru-RU"/>
        </w:rPr>
      </w:pPr>
      <w:r w:rsidRPr="00374E63">
        <w:rPr>
          <w:rFonts w:eastAsia="Times New Roman"/>
          <w:sz w:val="28"/>
          <w:szCs w:val="28"/>
          <w:lang w:eastAsia="ru-RU"/>
        </w:rPr>
        <w:t xml:space="preserve">Размещение таких объектов допускается в пределах третьего пояса ЗСО только при </w:t>
      </w:r>
      <w:r w:rsidRPr="00374E63">
        <w:rPr>
          <w:rFonts w:eastAsia="Times New Roman"/>
          <w:noProof/>
          <w:sz w:val="28"/>
          <w:szCs w:val="28"/>
          <w:lang w:eastAsia="ru-RU"/>
        </w:rPr>
        <w:drawing>
          <wp:inline distT="0" distB="0" distL="0" distR="0" wp14:anchorId="4A61BFD6" wp14:editId="2309558D">
            <wp:extent cx="10795" cy="1079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74E63">
        <w:rPr>
          <w:rFonts w:eastAsia="Times New Roman"/>
          <w:sz w:val="28"/>
          <w:szCs w:val="28"/>
          <w:lang w:eastAsia="ru-RU"/>
        </w:rPr>
        <w:t xml:space="preserve">использовании защищенных подземных вод, при условии выполнения специальных </w:t>
      </w:r>
      <w:r w:rsidRPr="00374E63">
        <w:rPr>
          <w:rFonts w:eastAsia="Times New Roman"/>
          <w:noProof/>
          <w:sz w:val="28"/>
          <w:szCs w:val="28"/>
          <w:lang w:eastAsia="ru-RU"/>
        </w:rPr>
        <w:drawing>
          <wp:inline distT="0" distB="0" distL="0" distR="0" wp14:anchorId="3823CFC6" wp14:editId="50E6B8B1">
            <wp:extent cx="10795" cy="63500"/>
            <wp:effectExtent l="0" t="0" r="825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6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0795" cy="63500"/>
                    </a:xfrm>
                    <a:prstGeom prst="rect">
                      <a:avLst/>
                    </a:prstGeom>
                    <a:noFill/>
                    <a:ln>
                      <a:noFill/>
                    </a:ln>
                  </pic:spPr>
                </pic:pic>
              </a:graphicData>
            </a:graphic>
          </wp:inline>
        </w:drawing>
      </w:r>
      <w:r w:rsidRPr="00374E63">
        <w:rPr>
          <w:rFonts w:eastAsia="Times New Roman"/>
          <w:sz w:val="28"/>
          <w:szCs w:val="28"/>
          <w:lang w:eastAsia="ru-RU"/>
        </w:rPr>
        <w:t>мероприятий по защите водоносного горизонта от загрязнения при наличии санитарно</w:t>
      </w:r>
      <w:r w:rsidRPr="00374E63">
        <w:rPr>
          <w:rFonts w:eastAsia="Times New Roman"/>
          <w:noProof/>
          <w:sz w:val="28"/>
          <w:szCs w:val="28"/>
          <w:lang w:eastAsia="ru-RU"/>
        </w:rPr>
        <w:drawing>
          <wp:inline distT="0" distB="0" distL="0" distR="0" wp14:anchorId="3E484F5E" wp14:editId="7719A6A8">
            <wp:extent cx="10795" cy="1079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74E63">
        <w:rPr>
          <w:rFonts w:eastAsia="Times New Roman"/>
          <w:sz w:val="28"/>
          <w:szCs w:val="28"/>
          <w:lang w:eastAsia="ru-RU"/>
        </w:rPr>
        <w:t xml:space="preserve">эпидемиологического заключения центра государственного санитарноэпидемиологического надзора, выданного с учетом заключения </w:t>
      </w:r>
      <w:r w:rsidR="00A244F2" w:rsidRPr="00374E63">
        <w:rPr>
          <w:rFonts w:eastAsia="Times New Roman"/>
          <w:sz w:val="28"/>
          <w:szCs w:val="28"/>
          <w:lang w:eastAsia="ru-RU"/>
        </w:rPr>
        <w:t>органов геологического контроля;</w:t>
      </w:r>
    </w:p>
    <w:p w:rsidR="00F35784" w:rsidRPr="00374E63" w:rsidRDefault="00F35784" w:rsidP="008C0D4E">
      <w:pPr>
        <w:pStyle w:val="100"/>
        <w:numPr>
          <w:ilvl w:val="0"/>
          <w:numId w:val="12"/>
        </w:numPr>
        <w:ind w:left="714" w:hanging="357"/>
        <w:contextualSpacing/>
        <w:rPr>
          <w:rFonts w:eastAsia="Times New Roman"/>
          <w:sz w:val="28"/>
          <w:szCs w:val="28"/>
          <w:lang w:eastAsia="ru-RU"/>
        </w:rPr>
      </w:pPr>
      <w:r w:rsidRPr="00374E63">
        <w:rPr>
          <w:rFonts w:eastAsia="Times New Roman"/>
          <w:sz w:val="28"/>
          <w:szCs w:val="28"/>
          <w:lang w:eastAsia="ru-RU"/>
        </w:rPr>
        <w:t xml:space="preserve">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w:t>
      </w:r>
      <w:r w:rsidRPr="00374E63">
        <w:rPr>
          <w:rFonts w:eastAsia="Times New Roman"/>
          <w:noProof/>
          <w:sz w:val="28"/>
          <w:szCs w:val="28"/>
          <w:lang w:eastAsia="ru-RU"/>
        </w:rPr>
        <w:drawing>
          <wp:inline distT="0" distB="0" distL="0" distR="0" wp14:anchorId="2E1B6F3F" wp14:editId="6D87933C">
            <wp:extent cx="10795" cy="1079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00A244F2" w:rsidRPr="00374E63">
        <w:rPr>
          <w:rFonts w:eastAsia="Times New Roman"/>
          <w:sz w:val="28"/>
          <w:szCs w:val="28"/>
          <w:lang w:eastAsia="ru-RU"/>
        </w:rPr>
        <w:t>поверхностных вод;</w:t>
      </w:r>
    </w:p>
    <w:p w:rsidR="00F35784" w:rsidRPr="00374E63" w:rsidRDefault="00F35784" w:rsidP="008C0D4E">
      <w:pPr>
        <w:pStyle w:val="100"/>
        <w:numPr>
          <w:ilvl w:val="0"/>
          <w:numId w:val="12"/>
        </w:numPr>
        <w:ind w:left="714" w:hanging="357"/>
        <w:contextualSpacing/>
        <w:rPr>
          <w:rFonts w:eastAsia="Times New Roman"/>
          <w:sz w:val="28"/>
          <w:szCs w:val="28"/>
          <w:lang w:eastAsia="ru-RU"/>
        </w:rPr>
      </w:pPr>
      <w:r w:rsidRPr="00374E63">
        <w:rPr>
          <w:rFonts w:eastAsia="Times New Roman"/>
          <w:sz w:val="28"/>
          <w:szCs w:val="28"/>
          <w:lang w:eastAsia="ru-RU"/>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w:t>
      </w:r>
      <w:r w:rsidR="00A244F2" w:rsidRPr="00374E63">
        <w:rPr>
          <w:rFonts w:eastAsia="Times New Roman"/>
          <w:sz w:val="28"/>
          <w:szCs w:val="28"/>
          <w:lang w:eastAsia="ru-RU"/>
        </w:rPr>
        <w:t>ода поверхностного стока и др.);</w:t>
      </w:r>
    </w:p>
    <w:p w:rsidR="00F35784" w:rsidRPr="00374E63" w:rsidRDefault="00F35784" w:rsidP="008C0D4E">
      <w:pPr>
        <w:pStyle w:val="100"/>
        <w:numPr>
          <w:ilvl w:val="0"/>
          <w:numId w:val="12"/>
        </w:numPr>
        <w:ind w:left="714" w:hanging="357"/>
        <w:contextualSpacing/>
        <w:rPr>
          <w:rFonts w:eastAsia="Times New Roman"/>
          <w:sz w:val="28"/>
          <w:szCs w:val="28"/>
          <w:lang w:eastAsia="ru-RU"/>
        </w:rPr>
      </w:pPr>
      <w:r w:rsidRPr="00374E63">
        <w:rPr>
          <w:rFonts w:eastAsia="Times New Roman"/>
          <w:sz w:val="28"/>
          <w:szCs w:val="28"/>
          <w:lang w:eastAsia="ru-RU"/>
        </w:rPr>
        <w:t>Санитарные мероприятия в пределах второго и третьего поясов ЗСО должны выполняться владельцами объектов, оказывающих (или могущих оказать) отрицательное влияние на качество воды источников водоснабжения.</w:t>
      </w:r>
    </w:p>
    <w:p w:rsidR="002E6C0D" w:rsidRPr="00374E63" w:rsidRDefault="002E6C0D" w:rsidP="00374E63">
      <w:pPr>
        <w:pStyle w:val="ae"/>
        <w:spacing w:after="0" w:line="240" w:lineRule="auto"/>
        <w:ind w:firstLine="709"/>
        <w:contextualSpacing/>
        <w:rPr>
          <w:szCs w:val="28"/>
        </w:rPr>
      </w:pPr>
      <w:r w:rsidRPr="00374E63">
        <w:rPr>
          <w:szCs w:val="28"/>
        </w:rPr>
        <w:t xml:space="preserve">На территории </w:t>
      </w:r>
      <w:r w:rsidR="00085F84">
        <w:rPr>
          <w:szCs w:val="28"/>
        </w:rPr>
        <w:t>Малышевского</w:t>
      </w:r>
      <w:r w:rsidRPr="00374E63">
        <w:rPr>
          <w:szCs w:val="28"/>
        </w:rPr>
        <w:t xml:space="preserve"> сельсовета зоны санитарной охраны источников питьевого водоснабжения</w:t>
      </w:r>
      <w:r w:rsidRPr="00374E63">
        <w:rPr>
          <w:b/>
          <w:i/>
          <w:szCs w:val="28"/>
        </w:rPr>
        <w:t xml:space="preserve"> </w:t>
      </w:r>
      <w:r w:rsidRPr="00374E63">
        <w:rPr>
          <w:szCs w:val="28"/>
        </w:rPr>
        <w:t xml:space="preserve">не установлены в соответствии с требования </w:t>
      </w:r>
      <w:r w:rsidR="004A023A" w:rsidRPr="00374E63">
        <w:rPr>
          <w:szCs w:val="28"/>
        </w:rPr>
        <w:t>действующего законодательства</w:t>
      </w:r>
      <w:r w:rsidRPr="00374E63">
        <w:rPr>
          <w:szCs w:val="28"/>
        </w:rPr>
        <w:t>.</w:t>
      </w:r>
    </w:p>
    <w:p w:rsidR="008D1A80" w:rsidRPr="00374E63" w:rsidRDefault="008D1A80" w:rsidP="00374E63">
      <w:pPr>
        <w:pStyle w:val="ae"/>
        <w:tabs>
          <w:tab w:val="left" w:pos="993"/>
        </w:tabs>
        <w:spacing w:after="0" w:line="240" w:lineRule="auto"/>
        <w:ind w:firstLine="709"/>
        <w:contextualSpacing/>
        <w:rPr>
          <w:szCs w:val="28"/>
        </w:rPr>
      </w:pPr>
    </w:p>
    <w:p w:rsidR="004D2017" w:rsidRDefault="003766A8" w:rsidP="00374E63">
      <w:pPr>
        <w:pStyle w:val="ae"/>
        <w:spacing w:after="0" w:line="240" w:lineRule="auto"/>
        <w:ind w:firstLine="709"/>
        <w:contextualSpacing/>
        <w:rPr>
          <w:b/>
          <w:i/>
          <w:szCs w:val="28"/>
        </w:rPr>
      </w:pPr>
      <w:r w:rsidRPr="00374E63">
        <w:rPr>
          <w:b/>
          <w:i/>
          <w:szCs w:val="28"/>
        </w:rPr>
        <w:t>Зоны затопления и подтопления</w:t>
      </w:r>
    </w:p>
    <w:p w:rsidR="00F5619C" w:rsidRPr="00374E63" w:rsidRDefault="00F5619C" w:rsidP="00374E63">
      <w:pPr>
        <w:pStyle w:val="ae"/>
        <w:spacing w:after="0" w:line="240" w:lineRule="auto"/>
        <w:ind w:firstLine="709"/>
        <w:contextualSpacing/>
        <w:rPr>
          <w:b/>
          <w:i/>
          <w:szCs w:val="28"/>
        </w:rPr>
      </w:pPr>
    </w:p>
    <w:p w:rsidR="004D2017" w:rsidRPr="00374E63" w:rsidRDefault="003766A8" w:rsidP="00471DE8">
      <w:pPr>
        <w:pStyle w:val="ae"/>
        <w:spacing w:after="0" w:line="240" w:lineRule="auto"/>
        <w:ind w:firstLine="709"/>
        <w:contextualSpacing/>
        <w:rPr>
          <w:szCs w:val="28"/>
        </w:rPr>
      </w:pPr>
      <w:r w:rsidRPr="00374E63">
        <w:rPr>
          <w:szCs w:val="28"/>
        </w:rPr>
        <w:t xml:space="preserve">В соответствии с ч. 5 ст. 67.1 Водного кодекса Российской Федерации 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порядке, </w:t>
      </w:r>
      <w:r w:rsidRPr="00374E63">
        <w:rPr>
          <w:szCs w:val="28"/>
        </w:rPr>
        <w:lastRenderedPageBreak/>
        <w:t>установленном Правительством Российской Федерации. Границы зон затопления, подтопления определяются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 и сведений о границах таких зон.</w:t>
      </w:r>
    </w:p>
    <w:p w:rsidR="004D2017" w:rsidRPr="00374E63" w:rsidRDefault="003766A8" w:rsidP="00471DE8">
      <w:pPr>
        <w:pStyle w:val="ae"/>
        <w:spacing w:after="0" w:line="240" w:lineRule="auto"/>
        <w:ind w:firstLine="709"/>
        <w:contextualSpacing/>
        <w:rPr>
          <w:szCs w:val="28"/>
        </w:rPr>
      </w:pPr>
      <w:r w:rsidRPr="00374E63">
        <w:rPr>
          <w:szCs w:val="28"/>
        </w:rPr>
        <w:t>Работы по определению границ зон затопления, подтопления выполняются в соответствии с порядком, установленным постановлением Правительства Российской Федерации от 18.04.2014 № 360 «Об определении границ зон затопления, подтопления». Согласно настоящему нормативному документу границы зон затопления, подтопления определяются в отношении следующих территорий:</w:t>
      </w:r>
    </w:p>
    <w:p w:rsidR="004D2017" w:rsidRPr="00374E63" w:rsidRDefault="003766A8" w:rsidP="00374E63">
      <w:pPr>
        <w:pStyle w:val="ae"/>
        <w:spacing w:after="0" w:line="240" w:lineRule="auto"/>
        <w:ind w:firstLine="709"/>
        <w:contextualSpacing/>
        <w:rPr>
          <w:szCs w:val="28"/>
        </w:rPr>
      </w:pPr>
      <w:r w:rsidRPr="00374E63">
        <w:rPr>
          <w:szCs w:val="28"/>
        </w:rPr>
        <w:t>1) Зоны затопления определяются в отношении:</w:t>
      </w:r>
    </w:p>
    <w:p w:rsidR="004D2017" w:rsidRPr="00374E63" w:rsidRDefault="003766A8" w:rsidP="008C0D4E">
      <w:pPr>
        <w:pStyle w:val="100"/>
        <w:numPr>
          <w:ilvl w:val="0"/>
          <w:numId w:val="12"/>
        </w:numPr>
        <w:ind w:left="714" w:hanging="357"/>
        <w:contextualSpacing/>
        <w:rPr>
          <w:rFonts w:eastAsia="Times New Roman"/>
          <w:sz w:val="28"/>
          <w:szCs w:val="28"/>
          <w:lang w:eastAsia="ru-RU"/>
        </w:rPr>
      </w:pPr>
      <w:r w:rsidRPr="00374E63">
        <w:rPr>
          <w:rFonts w:eastAsia="Times New Roman"/>
          <w:sz w:val="28"/>
          <w:szCs w:val="28"/>
          <w:lang w:eastAsia="ru-RU"/>
        </w:rPr>
        <w:t>территорий, которые прилегают к незарегулированным водотокам, затапливаемых при половодьях и паводках однопроцентной обеспеченности (повторяемость один раз в 100 лет) либо в результате ледовых заторов и зажоров. В границах зон затопления устанавливаются территории, затапливаемые при максимальных уровнях воды 3, 5, 10, 25 и 50-процентной обеспеченности (повторяемость 1, 3, 5, 10, 25 и 50 раз в 100 лет);</w:t>
      </w:r>
    </w:p>
    <w:p w:rsidR="004D2017" w:rsidRPr="00374E63" w:rsidRDefault="003766A8" w:rsidP="008C0D4E">
      <w:pPr>
        <w:pStyle w:val="100"/>
        <w:numPr>
          <w:ilvl w:val="0"/>
          <w:numId w:val="12"/>
        </w:numPr>
        <w:ind w:left="714" w:hanging="357"/>
        <w:contextualSpacing/>
        <w:rPr>
          <w:rFonts w:eastAsia="Times New Roman"/>
          <w:sz w:val="28"/>
          <w:szCs w:val="28"/>
          <w:lang w:eastAsia="ru-RU"/>
        </w:rPr>
      </w:pPr>
      <w:r w:rsidRPr="00374E63">
        <w:rPr>
          <w:rFonts w:eastAsia="Times New Roman"/>
          <w:sz w:val="28"/>
          <w:szCs w:val="28"/>
          <w:lang w:eastAsia="ru-RU"/>
        </w:rPr>
        <w:t>территорий, прилегающих к устьевым участкам водотоков, затапливаемых в результате нагонных явлений расчетной обеспеченности;</w:t>
      </w:r>
    </w:p>
    <w:p w:rsidR="004D2017" w:rsidRPr="00374E63" w:rsidRDefault="003766A8" w:rsidP="008C0D4E">
      <w:pPr>
        <w:pStyle w:val="100"/>
        <w:numPr>
          <w:ilvl w:val="0"/>
          <w:numId w:val="12"/>
        </w:numPr>
        <w:ind w:left="714" w:hanging="357"/>
        <w:contextualSpacing/>
        <w:rPr>
          <w:rFonts w:eastAsia="Times New Roman"/>
          <w:sz w:val="28"/>
          <w:szCs w:val="28"/>
          <w:lang w:eastAsia="ru-RU"/>
        </w:rPr>
      </w:pPr>
      <w:r w:rsidRPr="00374E63">
        <w:rPr>
          <w:rFonts w:eastAsia="Times New Roman"/>
          <w:sz w:val="28"/>
          <w:szCs w:val="28"/>
          <w:lang w:eastAsia="ru-RU"/>
        </w:rPr>
        <w:t xml:space="preserve">территорий, прилегающих к естественным водоемам, затапливаемых при уровнях воды однопроцентной обеспеченности; </w:t>
      </w:r>
    </w:p>
    <w:p w:rsidR="004D2017" w:rsidRPr="00374E63" w:rsidRDefault="003766A8" w:rsidP="008C0D4E">
      <w:pPr>
        <w:pStyle w:val="100"/>
        <w:numPr>
          <w:ilvl w:val="0"/>
          <w:numId w:val="12"/>
        </w:numPr>
        <w:ind w:left="714" w:hanging="357"/>
        <w:contextualSpacing/>
        <w:rPr>
          <w:rFonts w:eastAsia="Times New Roman"/>
          <w:sz w:val="28"/>
          <w:szCs w:val="28"/>
          <w:lang w:eastAsia="ru-RU"/>
        </w:rPr>
      </w:pPr>
      <w:r w:rsidRPr="00374E63">
        <w:rPr>
          <w:rFonts w:eastAsia="Times New Roman"/>
          <w:sz w:val="28"/>
          <w:szCs w:val="28"/>
          <w:lang w:eastAsia="ru-RU"/>
        </w:rPr>
        <w:t>территорий, прилегающих к водохранилищам, затапливаемых при уровнях воды, соответствующих форсированному подпорному уровню воды водохранилища;</w:t>
      </w:r>
    </w:p>
    <w:p w:rsidR="004D2017" w:rsidRPr="00374E63" w:rsidRDefault="003766A8" w:rsidP="008C0D4E">
      <w:pPr>
        <w:pStyle w:val="100"/>
        <w:numPr>
          <w:ilvl w:val="0"/>
          <w:numId w:val="12"/>
        </w:numPr>
        <w:ind w:left="714" w:hanging="357"/>
        <w:contextualSpacing/>
        <w:rPr>
          <w:rFonts w:eastAsia="Times New Roman"/>
          <w:sz w:val="28"/>
          <w:szCs w:val="28"/>
          <w:lang w:eastAsia="ru-RU"/>
        </w:rPr>
      </w:pPr>
      <w:r w:rsidRPr="00374E63">
        <w:rPr>
          <w:rFonts w:eastAsia="Times New Roman"/>
          <w:sz w:val="28"/>
          <w:szCs w:val="28"/>
          <w:lang w:eastAsia="ru-RU"/>
        </w:rPr>
        <w:t>территорий, прилегающих к зарегулированным водотокам в нижних бьефах гидроузлов, затапливаемых при пропуске гидроузлами па</w:t>
      </w:r>
      <w:r w:rsidR="00D50283" w:rsidRPr="00374E63">
        <w:rPr>
          <w:rFonts w:eastAsia="Times New Roman"/>
          <w:sz w:val="28"/>
          <w:szCs w:val="28"/>
          <w:lang w:eastAsia="ru-RU"/>
        </w:rPr>
        <w:t>водков расчетной обеспеченности.</w:t>
      </w:r>
      <w:r w:rsidRPr="00374E63">
        <w:rPr>
          <w:rFonts w:eastAsia="Times New Roman"/>
          <w:sz w:val="28"/>
          <w:szCs w:val="28"/>
          <w:lang w:eastAsia="ru-RU"/>
        </w:rPr>
        <w:t xml:space="preserve"> </w:t>
      </w:r>
    </w:p>
    <w:p w:rsidR="004D2017" w:rsidRPr="00374E63" w:rsidRDefault="003766A8" w:rsidP="00374E63">
      <w:pPr>
        <w:pStyle w:val="ae"/>
        <w:spacing w:after="0" w:line="240" w:lineRule="auto"/>
        <w:ind w:firstLine="709"/>
        <w:contextualSpacing/>
        <w:rPr>
          <w:szCs w:val="28"/>
        </w:rPr>
      </w:pPr>
      <w:r w:rsidRPr="00374E63">
        <w:rPr>
          <w:szCs w:val="28"/>
        </w:rPr>
        <w:t>2) Зоны подтопления определяются в отношении территорий, прилегающих к зонам затопления, указанным выше, повышение уровня грунтовых вод которых обусловливается подпором грунтовых вод уровнями высоких вод водных объектов.</w:t>
      </w:r>
    </w:p>
    <w:p w:rsidR="002E6C0D" w:rsidRPr="00374E63" w:rsidRDefault="002E6C0D" w:rsidP="00374E63">
      <w:pPr>
        <w:pStyle w:val="ae"/>
        <w:spacing w:after="0" w:line="240" w:lineRule="auto"/>
        <w:ind w:firstLine="709"/>
        <w:contextualSpacing/>
        <w:rPr>
          <w:szCs w:val="28"/>
        </w:rPr>
      </w:pPr>
      <w:r w:rsidRPr="00374E63">
        <w:rPr>
          <w:szCs w:val="28"/>
        </w:rPr>
        <w:t xml:space="preserve">На территории </w:t>
      </w:r>
      <w:r w:rsidR="00085F84">
        <w:rPr>
          <w:szCs w:val="28"/>
        </w:rPr>
        <w:t>Малышевского</w:t>
      </w:r>
      <w:r w:rsidRPr="00374E63">
        <w:rPr>
          <w:szCs w:val="28"/>
        </w:rPr>
        <w:t xml:space="preserve"> сельсовета зоны затопления и подтопления</w:t>
      </w:r>
      <w:r w:rsidRPr="00374E63">
        <w:rPr>
          <w:b/>
          <w:i/>
          <w:szCs w:val="28"/>
        </w:rPr>
        <w:t xml:space="preserve"> </w:t>
      </w:r>
      <w:r w:rsidRPr="00374E63">
        <w:rPr>
          <w:szCs w:val="28"/>
        </w:rPr>
        <w:t xml:space="preserve">не установлены в соответствии с требования </w:t>
      </w:r>
      <w:r w:rsidR="00A76960" w:rsidRPr="00374E63">
        <w:rPr>
          <w:szCs w:val="28"/>
        </w:rPr>
        <w:t>действующего законодательства</w:t>
      </w:r>
      <w:r w:rsidRPr="00374E63">
        <w:rPr>
          <w:szCs w:val="28"/>
        </w:rPr>
        <w:t>.</w:t>
      </w:r>
    </w:p>
    <w:p w:rsidR="00F5619C" w:rsidRDefault="00F5619C" w:rsidP="0083181B">
      <w:pPr>
        <w:pStyle w:val="ae"/>
        <w:tabs>
          <w:tab w:val="left" w:pos="993"/>
        </w:tabs>
        <w:spacing w:after="0" w:line="240" w:lineRule="auto"/>
        <w:ind w:firstLine="709"/>
        <w:contextualSpacing/>
        <w:rPr>
          <w:b/>
          <w:i/>
          <w:szCs w:val="28"/>
        </w:rPr>
      </w:pPr>
    </w:p>
    <w:p w:rsidR="004D2017" w:rsidRDefault="003766A8" w:rsidP="0083181B">
      <w:pPr>
        <w:pStyle w:val="ae"/>
        <w:tabs>
          <w:tab w:val="left" w:pos="993"/>
        </w:tabs>
        <w:spacing w:after="0" w:line="240" w:lineRule="auto"/>
        <w:ind w:firstLine="709"/>
        <w:contextualSpacing/>
        <w:rPr>
          <w:b/>
          <w:i/>
          <w:szCs w:val="28"/>
        </w:rPr>
      </w:pPr>
      <w:r w:rsidRPr="00374E63">
        <w:rPr>
          <w:b/>
          <w:i/>
          <w:szCs w:val="28"/>
        </w:rPr>
        <w:t>Санитарно-защитная зона</w:t>
      </w:r>
      <w:r w:rsidR="000114F2" w:rsidRPr="00374E63">
        <w:rPr>
          <w:b/>
          <w:i/>
          <w:szCs w:val="28"/>
        </w:rPr>
        <w:t xml:space="preserve"> предприятий, сооружений</w:t>
      </w:r>
      <w:r w:rsidRPr="00374E63">
        <w:rPr>
          <w:b/>
          <w:i/>
          <w:szCs w:val="28"/>
        </w:rPr>
        <w:t xml:space="preserve"> </w:t>
      </w:r>
      <w:r w:rsidR="00E23D9A" w:rsidRPr="00374E63">
        <w:rPr>
          <w:b/>
          <w:i/>
          <w:szCs w:val="28"/>
        </w:rPr>
        <w:t>и иных объектов</w:t>
      </w:r>
    </w:p>
    <w:p w:rsidR="00F5619C" w:rsidRPr="00374E63" w:rsidRDefault="00F5619C" w:rsidP="0083181B">
      <w:pPr>
        <w:pStyle w:val="ae"/>
        <w:tabs>
          <w:tab w:val="left" w:pos="993"/>
        </w:tabs>
        <w:spacing w:after="0" w:line="240" w:lineRule="auto"/>
        <w:ind w:firstLine="709"/>
        <w:contextualSpacing/>
        <w:rPr>
          <w:b/>
          <w:i/>
          <w:szCs w:val="28"/>
        </w:rPr>
      </w:pPr>
    </w:p>
    <w:p w:rsidR="004D2017" w:rsidRPr="00374E63" w:rsidRDefault="003766A8" w:rsidP="00471DE8">
      <w:pPr>
        <w:pStyle w:val="ae"/>
        <w:spacing w:after="0" w:line="240" w:lineRule="auto"/>
        <w:ind w:firstLine="709"/>
        <w:contextualSpacing/>
        <w:rPr>
          <w:szCs w:val="28"/>
        </w:rPr>
      </w:pPr>
      <w:r w:rsidRPr="00374E63">
        <w:rPr>
          <w:szCs w:val="28"/>
        </w:rPr>
        <w:t xml:space="preserve">В соответствии с Федеральным законом от 30.03.1999 № 52-ФЗ «О санитарно-эпидемиологическом благополучии населения» и СанПиН 2.2.1./2.1.1.1200-03 «Санитарно-защитные зоны и санитарная классификация предприятий, сооружений и иных объектов» в целях обеспечения безопасности </w:t>
      </w:r>
      <w:r w:rsidRPr="00374E63">
        <w:rPr>
          <w:szCs w:val="28"/>
        </w:rPr>
        <w:lastRenderedPageBreak/>
        <w:t>населения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 санитарно-защитная зона, размер которой обеспечивает уменьшение воздействия загрязнений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По своему функциональному назначению СЗЗ является защитным барьером, обеспечивающим уровень безопасности населения при эксплуатации объекта в штатном режиме.</w:t>
      </w:r>
    </w:p>
    <w:p w:rsidR="004D2017" w:rsidRPr="00374E63" w:rsidRDefault="003766A8" w:rsidP="00471DE8">
      <w:pPr>
        <w:pStyle w:val="ae"/>
        <w:spacing w:after="0" w:line="240" w:lineRule="auto"/>
        <w:ind w:firstLine="709"/>
        <w:contextualSpacing/>
        <w:rPr>
          <w:szCs w:val="28"/>
        </w:rPr>
      </w:pPr>
      <w:r w:rsidRPr="00374E63">
        <w:rPr>
          <w:szCs w:val="28"/>
        </w:rPr>
        <w:t>Установление размеров санитарно-защитных зон для промышленных объектов и производств проводится при наличии проектов обоснования санитарно-защитных зон с расчетами загрязнения атмосферного воздуха, физического воздействия на атмосферный воздух, с учетом результатов натурных исследований и измерений атмосферного воздуха, уровней физического воздействия на атмосферный воздух, выполненных в соответствии с программой наблюдений, представляемой в составе проекта.</w:t>
      </w:r>
    </w:p>
    <w:p w:rsidR="004D2017" w:rsidRPr="00374E63" w:rsidRDefault="003766A8" w:rsidP="00471DE8">
      <w:pPr>
        <w:pStyle w:val="ae"/>
        <w:spacing w:after="0" w:line="240" w:lineRule="auto"/>
        <w:ind w:firstLine="709"/>
        <w:contextualSpacing/>
        <w:rPr>
          <w:szCs w:val="28"/>
        </w:rPr>
      </w:pPr>
      <w:r w:rsidRPr="00374E63">
        <w:rPr>
          <w:szCs w:val="28"/>
        </w:rPr>
        <w:t>Санитарно-защитная зона и ограничения использования земельных участков, расположенных в ее границах, считаются установленными со дня внесения сведений о такой зоне в Единый государственный реестр недвижимости.</w:t>
      </w:r>
    </w:p>
    <w:p w:rsidR="004D2017" w:rsidRPr="00374E63" w:rsidRDefault="003766A8" w:rsidP="00471DE8">
      <w:pPr>
        <w:pStyle w:val="ae"/>
        <w:spacing w:after="0" w:line="240" w:lineRule="auto"/>
        <w:ind w:firstLine="709"/>
        <w:contextualSpacing/>
        <w:rPr>
          <w:szCs w:val="28"/>
        </w:rPr>
      </w:pPr>
      <w:r w:rsidRPr="00374E63">
        <w:rPr>
          <w:szCs w:val="28"/>
        </w:rPr>
        <w:t>Регламенты использования территории СЗЗ определены СанПиН 2.2.1/2.1.1.1200-03.</w:t>
      </w:r>
    </w:p>
    <w:p w:rsidR="004D2017" w:rsidRDefault="003766A8" w:rsidP="00471DE8">
      <w:pPr>
        <w:pStyle w:val="ae"/>
        <w:spacing w:after="0" w:line="240" w:lineRule="auto"/>
        <w:ind w:firstLine="709"/>
        <w:contextualSpacing/>
        <w:rPr>
          <w:szCs w:val="28"/>
        </w:rPr>
      </w:pPr>
      <w:r w:rsidRPr="00374E63">
        <w:rPr>
          <w:szCs w:val="28"/>
        </w:rPr>
        <w:t>Каждым</w:t>
      </w:r>
      <w:r w:rsidRPr="00374E63">
        <w:rPr>
          <w:spacing w:val="1"/>
          <w:szCs w:val="28"/>
        </w:rPr>
        <w:t xml:space="preserve"> </w:t>
      </w:r>
      <w:r w:rsidRPr="00374E63">
        <w:rPr>
          <w:szCs w:val="28"/>
        </w:rPr>
        <w:t>конкретным</w:t>
      </w:r>
      <w:r w:rsidRPr="00374E63">
        <w:rPr>
          <w:spacing w:val="1"/>
          <w:szCs w:val="28"/>
        </w:rPr>
        <w:t xml:space="preserve"> </w:t>
      </w:r>
      <w:r w:rsidRPr="00374E63">
        <w:rPr>
          <w:szCs w:val="28"/>
        </w:rPr>
        <w:t>объектом</w:t>
      </w:r>
      <w:r w:rsidRPr="00374E63">
        <w:rPr>
          <w:spacing w:val="1"/>
          <w:szCs w:val="28"/>
        </w:rPr>
        <w:t xml:space="preserve"> </w:t>
      </w:r>
      <w:r w:rsidRPr="00374E63">
        <w:rPr>
          <w:szCs w:val="28"/>
        </w:rPr>
        <w:t>(предприятием)</w:t>
      </w:r>
      <w:r w:rsidRPr="00374E63">
        <w:rPr>
          <w:spacing w:val="1"/>
          <w:szCs w:val="28"/>
        </w:rPr>
        <w:t xml:space="preserve"> </w:t>
      </w:r>
      <w:r w:rsidRPr="00374E63">
        <w:rPr>
          <w:szCs w:val="28"/>
        </w:rPr>
        <w:t>должен</w:t>
      </w:r>
      <w:r w:rsidRPr="00374E63">
        <w:rPr>
          <w:spacing w:val="1"/>
          <w:szCs w:val="28"/>
        </w:rPr>
        <w:t xml:space="preserve"> </w:t>
      </w:r>
      <w:r w:rsidRPr="00374E63">
        <w:rPr>
          <w:szCs w:val="28"/>
        </w:rPr>
        <w:t>разрабатываться</w:t>
      </w:r>
      <w:r w:rsidRPr="00374E63">
        <w:rPr>
          <w:spacing w:val="1"/>
          <w:szCs w:val="28"/>
        </w:rPr>
        <w:t xml:space="preserve"> </w:t>
      </w:r>
      <w:r w:rsidRPr="00374E63">
        <w:rPr>
          <w:szCs w:val="28"/>
        </w:rPr>
        <w:t>проект</w:t>
      </w:r>
      <w:r w:rsidRPr="00374E63">
        <w:rPr>
          <w:spacing w:val="1"/>
          <w:szCs w:val="28"/>
        </w:rPr>
        <w:t xml:space="preserve"> </w:t>
      </w:r>
      <w:r w:rsidRPr="00374E63">
        <w:rPr>
          <w:szCs w:val="28"/>
        </w:rPr>
        <w:t>санитарно-защитной</w:t>
      </w:r>
      <w:r w:rsidRPr="00374E63">
        <w:rPr>
          <w:spacing w:val="1"/>
          <w:szCs w:val="28"/>
        </w:rPr>
        <w:t xml:space="preserve"> </w:t>
      </w:r>
      <w:r w:rsidRPr="00374E63">
        <w:rPr>
          <w:szCs w:val="28"/>
        </w:rPr>
        <w:t>зоны.</w:t>
      </w:r>
      <w:r w:rsidRPr="00374E63">
        <w:rPr>
          <w:spacing w:val="1"/>
          <w:szCs w:val="28"/>
        </w:rPr>
        <w:t xml:space="preserve"> </w:t>
      </w:r>
      <w:r w:rsidRPr="00374E63">
        <w:rPr>
          <w:szCs w:val="28"/>
        </w:rPr>
        <w:t>В</w:t>
      </w:r>
      <w:r w:rsidRPr="00374E63">
        <w:rPr>
          <w:spacing w:val="1"/>
          <w:szCs w:val="28"/>
        </w:rPr>
        <w:t xml:space="preserve"> </w:t>
      </w:r>
      <w:r w:rsidRPr="00374E63">
        <w:rPr>
          <w:szCs w:val="28"/>
        </w:rPr>
        <w:t>соответствии</w:t>
      </w:r>
      <w:r w:rsidRPr="00374E63">
        <w:rPr>
          <w:spacing w:val="1"/>
          <w:szCs w:val="28"/>
        </w:rPr>
        <w:t xml:space="preserve"> </w:t>
      </w:r>
      <w:r w:rsidRPr="00374E63">
        <w:rPr>
          <w:szCs w:val="28"/>
        </w:rPr>
        <w:t>с</w:t>
      </w:r>
      <w:r w:rsidRPr="00374E63">
        <w:rPr>
          <w:spacing w:val="1"/>
          <w:szCs w:val="28"/>
        </w:rPr>
        <w:t xml:space="preserve"> </w:t>
      </w:r>
      <w:r w:rsidRPr="00374E63">
        <w:rPr>
          <w:szCs w:val="28"/>
        </w:rPr>
        <w:t>п.</w:t>
      </w:r>
      <w:r w:rsidRPr="00374E63">
        <w:rPr>
          <w:spacing w:val="1"/>
          <w:szCs w:val="28"/>
        </w:rPr>
        <w:t xml:space="preserve"> </w:t>
      </w:r>
      <w:r w:rsidRPr="00374E63">
        <w:rPr>
          <w:szCs w:val="28"/>
        </w:rPr>
        <w:t>2.10</w:t>
      </w:r>
      <w:r w:rsidRPr="00374E63">
        <w:rPr>
          <w:spacing w:val="1"/>
          <w:szCs w:val="28"/>
        </w:rPr>
        <w:t xml:space="preserve"> </w:t>
      </w:r>
      <w:r w:rsidRPr="00374E63">
        <w:rPr>
          <w:szCs w:val="28"/>
        </w:rPr>
        <w:t>СанПиН</w:t>
      </w:r>
      <w:r w:rsidRPr="00374E63">
        <w:rPr>
          <w:spacing w:val="-72"/>
          <w:szCs w:val="28"/>
        </w:rPr>
        <w:t xml:space="preserve"> </w:t>
      </w:r>
      <w:r w:rsidRPr="00374E63">
        <w:rPr>
          <w:szCs w:val="28"/>
        </w:rPr>
        <w:t>2.2.1/2.1.1.1200-03</w:t>
      </w:r>
      <w:r w:rsidRPr="00374E63">
        <w:rPr>
          <w:spacing w:val="1"/>
          <w:szCs w:val="28"/>
        </w:rPr>
        <w:t xml:space="preserve"> </w:t>
      </w:r>
      <w:r w:rsidRPr="00374E63">
        <w:rPr>
          <w:szCs w:val="28"/>
        </w:rPr>
        <w:t>«Санитарно-защитные</w:t>
      </w:r>
      <w:r w:rsidRPr="00374E63">
        <w:rPr>
          <w:spacing w:val="1"/>
          <w:szCs w:val="28"/>
        </w:rPr>
        <w:t xml:space="preserve"> </w:t>
      </w:r>
      <w:r w:rsidRPr="00374E63">
        <w:rPr>
          <w:szCs w:val="28"/>
        </w:rPr>
        <w:t>зоны</w:t>
      </w:r>
      <w:r w:rsidRPr="00374E63">
        <w:rPr>
          <w:spacing w:val="1"/>
          <w:szCs w:val="28"/>
        </w:rPr>
        <w:t xml:space="preserve"> </w:t>
      </w:r>
      <w:r w:rsidRPr="00374E63">
        <w:rPr>
          <w:szCs w:val="28"/>
        </w:rPr>
        <w:t>и</w:t>
      </w:r>
      <w:r w:rsidRPr="00374E63">
        <w:rPr>
          <w:spacing w:val="1"/>
          <w:szCs w:val="28"/>
        </w:rPr>
        <w:t xml:space="preserve"> </w:t>
      </w:r>
      <w:r w:rsidRPr="00374E63">
        <w:rPr>
          <w:szCs w:val="28"/>
        </w:rPr>
        <w:t>санитарная</w:t>
      </w:r>
      <w:r w:rsidRPr="00374E63">
        <w:rPr>
          <w:spacing w:val="1"/>
          <w:szCs w:val="28"/>
        </w:rPr>
        <w:t xml:space="preserve"> </w:t>
      </w:r>
      <w:r w:rsidRPr="00374E63">
        <w:rPr>
          <w:szCs w:val="28"/>
        </w:rPr>
        <w:t>классификация</w:t>
      </w:r>
      <w:r w:rsidRPr="00374E63">
        <w:rPr>
          <w:spacing w:val="1"/>
          <w:szCs w:val="28"/>
        </w:rPr>
        <w:t xml:space="preserve"> </w:t>
      </w:r>
      <w:r w:rsidRPr="00374E63">
        <w:rPr>
          <w:szCs w:val="28"/>
        </w:rPr>
        <w:t>предприятий,</w:t>
      </w:r>
      <w:r w:rsidRPr="00374E63">
        <w:rPr>
          <w:spacing w:val="1"/>
          <w:szCs w:val="28"/>
        </w:rPr>
        <w:t xml:space="preserve"> </w:t>
      </w:r>
      <w:r w:rsidRPr="00374E63">
        <w:rPr>
          <w:szCs w:val="28"/>
        </w:rPr>
        <w:t>сооружений</w:t>
      </w:r>
      <w:r w:rsidRPr="00374E63">
        <w:rPr>
          <w:spacing w:val="1"/>
          <w:szCs w:val="28"/>
        </w:rPr>
        <w:t xml:space="preserve"> </w:t>
      </w:r>
      <w:r w:rsidRPr="00374E63">
        <w:rPr>
          <w:szCs w:val="28"/>
        </w:rPr>
        <w:t>и</w:t>
      </w:r>
      <w:r w:rsidRPr="00374E63">
        <w:rPr>
          <w:spacing w:val="1"/>
          <w:szCs w:val="28"/>
        </w:rPr>
        <w:t xml:space="preserve"> </w:t>
      </w:r>
      <w:r w:rsidRPr="00374E63">
        <w:rPr>
          <w:szCs w:val="28"/>
        </w:rPr>
        <w:t>иных</w:t>
      </w:r>
      <w:r w:rsidRPr="00374E63">
        <w:rPr>
          <w:spacing w:val="1"/>
          <w:szCs w:val="28"/>
        </w:rPr>
        <w:t xml:space="preserve"> </w:t>
      </w:r>
      <w:r w:rsidRPr="00374E63">
        <w:rPr>
          <w:szCs w:val="28"/>
        </w:rPr>
        <w:t>объектов»</w:t>
      </w:r>
      <w:r w:rsidRPr="00374E63">
        <w:rPr>
          <w:spacing w:val="1"/>
          <w:szCs w:val="28"/>
        </w:rPr>
        <w:t xml:space="preserve"> </w:t>
      </w:r>
      <w:r w:rsidRPr="00374E63">
        <w:rPr>
          <w:szCs w:val="28"/>
        </w:rPr>
        <w:t>для</w:t>
      </w:r>
      <w:r w:rsidRPr="00374E63">
        <w:rPr>
          <w:spacing w:val="1"/>
          <w:szCs w:val="28"/>
        </w:rPr>
        <w:t xml:space="preserve"> </w:t>
      </w:r>
      <w:r w:rsidRPr="00374E63">
        <w:rPr>
          <w:szCs w:val="28"/>
        </w:rPr>
        <w:t>действующих</w:t>
      </w:r>
      <w:r w:rsidRPr="00374E63">
        <w:rPr>
          <w:spacing w:val="75"/>
          <w:szCs w:val="28"/>
        </w:rPr>
        <w:t xml:space="preserve"> </w:t>
      </w:r>
      <w:r w:rsidRPr="00374E63">
        <w:rPr>
          <w:szCs w:val="28"/>
        </w:rPr>
        <w:t>предприятий</w:t>
      </w:r>
      <w:r w:rsidRPr="00374E63">
        <w:rPr>
          <w:spacing w:val="1"/>
          <w:szCs w:val="28"/>
        </w:rPr>
        <w:t xml:space="preserve"> </w:t>
      </w:r>
      <w:r w:rsidRPr="00374E63">
        <w:rPr>
          <w:szCs w:val="28"/>
        </w:rPr>
        <w:t>проект</w:t>
      </w:r>
      <w:r w:rsidRPr="00374E63">
        <w:rPr>
          <w:spacing w:val="1"/>
          <w:szCs w:val="28"/>
        </w:rPr>
        <w:t xml:space="preserve"> </w:t>
      </w:r>
      <w:r w:rsidRPr="00374E63">
        <w:rPr>
          <w:szCs w:val="28"/>
        </w:rPr>
        <w:t>организации</w:t>
      </w:r>
      <w:r w:rsidRPr="00374E63">
        <w:rPr>
          <w:spacing w:val="1"/>
          <w:szCs w:val="28"/>
        </w:rPr>
        <w:t xml:space="preserve"> </w:t>
      </w:r>
      <w:r w:rsidRPr="00374E63">
        <w:rPr>
          <w:szCs w:val="28"/>
        </w:rPr>
        <w:t>санитарно-защитной</w:t>
      </w:r>
      <w:r w:rsidRPr="00374E63">
        <w:rPr>
          <w:spacing w:val="1"/>
          <w:szCs w:val="28"/>
        </w:rPr>
        <w:t xml:space="preserve"> </w:t>
      </w:r>
      <w:r w:rsidRPr="00374E63">
        <w:rPr>
          <w:szCs w:val="28"/>
        </w:rPr>
        <w:t>зоны</w:t>
      </w:r>
      <w:r w:rsidRPr="00374E63">
        <w:rPr>
          <w:spacing w:val="1"/>
          <w:szCs w:val="28"/>
        </w:rPr>
        <w:t xml:space="preserve"> </w:t>
      </w:r>
      <w:r w:rsidRPr="00374E63">
        <w:rPr>
          <w:szCs w:val="28"/>
        </w:rPr>
        <w:t>должен</w:t>
      </w:r>
      <w:r w:rsidRPr="00374E63">
        <w:rPr>
          <w:spacing w:val="1"/>
          <w:szCs w:val="28"/>
        </w:rPr>
        <w:t xml:space="preserve"> </w:t>
      </w:r>
      <w:r w:rsidRPr="00374E63">
        <w:rPr>
          <w:szCs w:val="28"/>
        </w:rPr>
        <w:t>быть</w:t>
      </w:r>
      <w:r w:rsidRPr="00374E63">
        <w:rPr>
          <w:spacing w:val="1"/>
          <w:szCs w:val="28"/>
        </w:rPr>
        <w:t xml:space="preserve"> </w:t>
      </w:r>
      <w:r w:rsidRPr="00374E63">
        <w:rPr>
          <w:szCs w:val="28"/>
        </w:rPr>
        <w:t>обязательным</w:t>
      </w:r>
      <w:r w:rsidRPr="00374E63">
        <w:rPr>
          <w:spacing w:val="-72"/>
          <w:szCs w:val="28"/>
        </w:rPr>
        <w:t xml:space="preserve"> </w:t>
      </w:r>
      <w:r w:rsidRPr="00374E63">
        <w:rPr>
          <w:szCs w:val="28"/>
        </w:rPr>
        <w:t>документом.</w:t>
      </w:r>
      <w:r w:rsidRPr="00374E63">
        <w:rPr>
          <w:spacing w:val="1"/>
          <w:szCs w:val="28"/>
        </w:rPr>
        <w:t xml:space="preserve"> </w:t>
      </w:r>
      <w:r w:rsidRPr="00374E63">
        <w:rPr>
          <w:szCs w:val="28"/>
        </w:rPr>
        <w:t>В</w:t>
      </w:r>
      <w:r w:rsidRPr="00374E63">
        <w:rPr>
          <w:spacing w:val="1"/>
          <w:szCs w:val="28"/>
        </w:rPr>
        <w:t xml:space="preserve"> </w:t>
      </w:r>
      <w:r w:rsidRPr="00374E63">
        <w:rPr>
          <w:szCs w:val="28"/>
        </w:rPr>
        <w:t>этих</w:t>
      </w:r>
      <w:r w:rsidRPr="00374E63">
        <w:rPr>
          <w:spacing w:val="1"/>
          <w:szCs w:val="28"/>
        </w:rPr>
        <w:t xml:space="preserve"> </w:t>
      </w:r>
      <w:r w:rsidRPr="00374E63">
        <w:rPr>
          <w:szCs w:val="28"/>
        </w:rPr>
        <w:t>проектах</w:t>
      </w:r>
      <w:r w:rsidRPr="00374E63">
        <w:rPr>
          <w:spacing w:val="1"/>
          <w:szCs w:val="28"/>
        </w:rPr>
        <w:t xml:space="preserve"> </w:t>
      </w:r>
      <w:r w:rsidRPr="00374E63">
        <w:rPr>
          <w:szCs w:val="28"/>
        </w:rPr>
        <w:t>предусматриваются</w:t>
      </w:r>
      <w:r w:rsidRPr="00374E63">
        <w:rPr>
          <w:spacing w:val="1"/>
          <w:szCs w:val="28"/>
        </w:rPr>
        <w:t xml:space="preserve"> </w:t>
      </w:r>
      <w:r w:rsidRPr="00374E63">
        <w:rPr>
          <w:szCs w:val="28"/>
        </w:rPr>
        <w:t>конкретные</w:t>
      </w:r>
      <w:r w:rsidRPr="00374E63">
        <w:rPr>
          <w:spacing w:val="1"/>
          <w:szCs w:val="28"/>
        </w:rPr>
        <w:t xml:space="preserve"> </w:t>
      </w:r>
      <w:r w:rsidRPr="00374E63">
        <w:rPr>
          <w:szCs w:val="28"/>
        </w:rPr>
        <w:t>мероприятия,</w:t>
      </w:r>
      <w:r w:rsidRPr="00374E63">
        <w:rPr>
          <w:spacing w:val="1"/>
          <w:szCs w:val="28"/>
        </w:rPr>
        <w:t xml:space="preserve"> </w:t>
      </w:r>
      <w:r w:rsidRPr="00374E63">
        <w:rPr>
          <w:szCs w:val="28"/>
        </w:rPr>
        <w:t>учитывающие</w:t>
      </w:r>
      <w:r w:rsidRPr="00374E63">
        <w:rPr>
          <w:spacing w:val="-2"/>
          <w:szCs w:val="28"/>
        </w:rPr>
        <w:t xml:space="preserve"> </w:t>
      </w:r>
      <w:r w:rsidRPr="00374E63">
        <w:rPr>
          <w:szCs w:val="28"/>
        </w:rPr>
        <w:t>специфику</w:t>
      </w:r>
      <w:r w:rsidRPr="00374E63">
        <w:rPr>
          <w:spacing w:val="-2"/>
          <w:szCs w:val="28"/>
        </w:rPr>
        <w:t xml:space="preserve"> </w:t>
      </w:r>
      <w:r w:rsidRPr="00374E63">
        <w:rPr>
          <w:szCs w:val="28"/>
        </w:rPr>
        <w:t>предприятия и</w:t>
      </w:r>
      <w:r w:rsidRPr="00374E63">
        <w:rPr>
          <w:spacing w:val="-4"/>
          <w:szCs w:val="28"/>
        </w:rPr>
        <w:t xml:space="preserve"> </w:t>
      </w:r>
      <w:r w:rsidRPr="00374E63">
        <w:rPr>
          <w:szCs w:val="28"/>
        </w:rPr>
        <w:t>защиту</w:t>
      </w:r>
      <w:r w:rsidRPr="00374E63">
        <w:rPr>
          <w:spacing w:val="-1"/>
          <w:szCs w:val="28"/>
        </w:rPr>
        <w:t xml:space="preserve"> </w:t>
      </w:r>
      <w:r w:rsidRPr="00374E63">
        <w:rPr>
          <w:szCs w:val="28"/>
        </w:rPr>
        <w:t>от</w:t>
      </w:r>
      <w:r w:rsidRPr="00374E63">
        <w:rPr>
          <w:spacing w:val="-2"/>
          <w:szCs w:val="28"/>
        </w:rPr>
        <w:t xml:space="preserve"> </w:t>
      </w:r>
      <w:r w:rsidRPr="00374E63">
        <w:rPr>
          <w:szCs w:val="28"/>
        </w:rPr>
        <w:t>его</w:t>
      </w:r>
      <w:r w:rsidRPr="00374E63">
        <w:rPr>
          <w:spacing w:val="-4"/>
          <w:szCs w:val="28"/>
        </w:rPr>
        <w:t xml:space="preserve"> </w:t>
      </w:r>
      <w:r w:rsidRPr="00374E63">
        <w:rPr>
          <w:szCs w:val="28"/>
        </w:rPr>
        <w:t>вредных</w:t>
      </w:r>
      <w:r w:rsidRPr="00374E63">
        <w:rPr>
          <w:spacing w:val="1"/>
          <w:szCs w:val="28"/>
        </w:rPr>
        <w:t xml:space="preserve"> </w:t>
      </w:r>
      <w:r w:rsidRPr="00374E63">
        <w:rPr>
          <w:szCs w:val="28"/>
        </w:rPr>
        <w:t>воздействий.</w:t>
      </w:r>
    </w:p>
    <w:p w:rsidR="006F6D19" w:rsidRPr="00374E63" w:rsidRDefault="006F6D19" w:rsidP="00A76960">
      <w:pPr>
        <w:pStyle w:val="S"/>
        <w:ind w:firstLine="0"/>
        <w:contextualSpacing/>
        <w:rPr>
          <w:b/>
          <w:i/>
          <w:szCs w:val="28"/>
        </w:rPr>
      </w:pPr>
    </w:p>
    <w:p w:rsidR="00E23D9A" w:rsidRDefault="00E23D9A" w:rsidP="00374E63">
      <w:pPr>
        <w:pStyle w:val="S"/>
        <w:contextualSpacing/>
        <w:rPr>
          <w:b/>
          <w:i/>
          <w:szCs w:val="28"/>
        </w:rPr>
      </w:pPr>
      <w:r w:rsidRPr="00374E63">
        <w:rPr>
          <w:b/>
          <w:i/>
          <w:szCs w:val="28"/>
        </w:rPr>
        <w:t xml:space="preserve">Охранные </w:t>
      </w:r>
      <w:hyperlink r:id="rId37" w:history="1">
        <w:r w:rsidRPr="00374E63">
          <w:rPr>
            <w:b/>
            <w:i/>
            <w:szCs w:val="28"/>
          </w:rPr>
          <w:t>зоны</w:t>
        </w:r>
      </w:hyperlink>
      <w:r w:rsidRPr="00374E63">
        <w:rPr>
          <w:b/>
          <w:i/>
          <w:szCs w:val="28"/>
        </w:rPr>
        <w:t xml:space="preserve"> пунктов государственной геодезической сети</w:t>
      </w:r>
    </w:p>
    <w:p w:rsidR="00F5619C" w:rsidRPr="00374E63" w:rsidRDefault="00F5619C" w:rsidP="0083181B">
      <w:pPr>
        <w:pStyle w:val="S"/>
        <w:ind w:firstLine="0"/>
        <w:contextualSpacing/>
        <w:rPr>
          <w:b/>
          <w:i/>
          <w:szCs w:val="28"/>
        </w:rPr>
      </w:pPr>
    </w:p>
    <w:p w:rsidR="00E23D9A" w:rsidRPr="00374E63" w:rsidRDefault="00E23D9A" w:rsidP="00506079">
      <w:pPr>
        <w:pStyle w:val="afff9"/>
        <w:ind w:firstLine="709"/>
        <w:contextualSpacing/>
        <w:rPr>
          <w:rFonts w:eastAsia="Calibri"/>
          <w:sz w:val="28"/>
          <w:szCs w:val="28"/>
        </w:rPr>
      </w:pPr>
      <w:r w:rsidRPr="00374E63">
        <w:rPr>
          <w:rFonts w:eastAsia="Calibri"/>
          <w:sz w:val="28"/>
          <w:szCs w:val="28"/>
        </w:rPr>
        <w:t>В целях обеспечения сохранности пунктов государственной геодезической сети, государственной нивелирной сети и государственной гравиметрической сети согласно с Федеральным законом от 30.12.2015 № 431-ФЗ «О геодезии, картографии и пространственных данных и о внесении изменений в отдельные законодательные акты Российской Федерации» устанавливаются охранные зоны.</w:t>
      </w:r>
    </w:p>
    <w:p w:rsidR="00E23D9A" w:rsidRPr="00374E63" w:rsidRDefault="00E23D9A" w:rsidP="00506079">
      <w:pPr>
        <w:pStyle w:val="afff9"/>
        <w:ind w:firstLine="709"/>
        <w:contextualSpacing/>
        <w:rPr>
          <w:rFonts w:eastAsia="Calibri"/>
          <w:sz w:val="28"/>
          <w:szCs w:val="28"/>
        </w:rPr>
      </w:pPr>
      <w:r w:rsidRPr="00374E63">
        <w:rPr>
          <w:rFonts w:eastAsia="Calibri"/>
          <w:sz w:val="28"/>
          <w:szCs w:val="28"/>
        </w:rPr>
        <w:t xml:space="preserve">В соответствии с постановлением Правительства РФ от 21.08.2019 № 1080 «Об охранных зонах пунктов государственной геодезической сети, государственной нивелирной сети и государственной гравиметрической сети» границы охранной зоны каждого из пунктов на местности и пунктов в случае размещения центров пунктов в конструктивных элементах линейных сооружений и в конструктивных элементах большой протяженности (набережные, причалы), а также в случае размещения центров пунктов государственной геодезической сети </w:t>
      </w:r>
      <w:r w:rsidRPr="00374E63">
        <w:rPr>
          <w:rFonts w:eastAsia="Calibri"/>
          <w:sz w:val="28"/>
          <w:szCs w:val="28"/>
        </w:rPr>
        <w:lastRenderedPageBreak/>
        <w:t>и государственной нивелирной сети в конструктивных элементах зданий (строений, сооружений), информация о контурах которых отсутствует в Едином государственном реестре недвижимости, а также пунктов государственной гравиметрической сети в подвалах зданий (строений, сооружений), информация о контурах которых отсутствует в Едином государственном реестре недвижимости, определяются как квадрат. Стороны квадрата должны быть равны 4 метрам, ориентированы по сторонам света и иметь центральную точку (точку пересечения диагоналей) - центр пункта.</w:t>
      </w:r>
    </w:p>
    <w:p w:rsidR="00E23D9A" w:rsidRPr="00374E63" w:rsidRDefault="00E23D9A" w:rsidP="00506079">
      <w:pPr>
        <w:pStyle w:val="afff9"/>
        <w:ind w:firstLine="709"/>
        <w:contextualSpacing/>
        <w:rPr>
          <w:rFonts w:eastAsia="Calibri"/>
          <w:sz w:val="28"/>
          <w:szCs w:val="28"/>
        </w:rPr>
      </w:pPr>
      <w:r w:rsidRPr="00374E63">
        <w:rPr>
          <w:rFonts w:eastAsia="Calibri"/>
          <w:sz w:val="28"/>
          <w:szCs w:val="28"/>
        </w:rPr>
        <w:t>Границы охранных зон пунктов государственной геодезической сети и государственной нивелирной сети, центры которых размещаются в конструктивных элементах зданий (строений, сооружений), информация о контурах которых содержится в Едином государственном реестре недвижимости, а также пунктов государственной гравиметрической сети, размещенных в подвалах зданий (строений, сооружений), информация о контурах которых содержится в Едином государственном реестре недвижимости, определяются размерами, совпадающими с контуром указанных зданий (строений, сооружений).</w:t>
      </w:r>
    </w:p>
    <w:p w:rsidR="00E23D9A" w:rsidRPr="00374E63" w:rsidRDefault="00E23D9A" w:rsidP="00506079">
      <w:pPr>
        <w:pStyle w:val="afff9"/>
        <w:ind w:firstLine="709"/>
        <w:contextualSpacing/>
        <w:rPr>
          <w:rFonts w:eastAsia="Calibri"/>
          <w:sz w:val="28"/>
          <w:szCs w:val="28"/>
        </w:rPr>
      </w:pPr>
      <w:r w:rsidRPr="00374E63">
        <w:rPr>
          <w:rFonts w:eastAsia="Calibri"/>
          <w:sz w:val="28"/>
          <w:szCs w:val="28"/>
        </w:rPr>
        <w:t xml:space="preserve">На территории </w:t>
      </w:r>
      <w:r w:rsidR="00085F84">
        <w:rPr>
          <w:rFonts w:eastAsia="Calibri"/>
          <w:sz w:val="28"/>
          <w:szCs w:val="28"/>
        </w:rPr>
        <w:t>Малышевского</w:t>
      </w:r>
      <w:r w:rsidR="002E6C0D" w:rsidRPr="00374E63">
        <w:rPr>
          <w:rFonts w:eastAsia="Calibri"/>
          <w:sz w:val="28"/>
          <w:szCs w:val="28"/>
        </w:rPr>
        <w:t xml:space="preserve"> сельсовета</w:t>
      </w:r>
      <w:r w:rsidRPr="00374E63">
        <w:rPr>
          <w:rFonts w:eastAsia="Calibri"/>
          <w:sz w:val="28"/>
          <w:szCs w:val="28"/>
        </w:rPr>
        <w:t xml:space="preserve"> сведения об охранных зонах пунктов государственной геодезической сети </w:t>
      </w:r>
      <w:r w:rsidR="00C03396" w:rsidRPr="00374E63">
        <w:rPr>
          <w:rFonts w:eastAsia="Calibri"/>
          <w:sz w:val="28"/>
          <w:szCs w:val="28"/>
        </w:rPr>
        <w:t xml:space="preserve">не </w:t>
      </w:r>
      <w:r w:rsidRPr="00374E63">
        <w:rPr>
          <w:rFonts w:eastAsia="Calibri"/>
          <w:sz w:val="28"/>
          <w:szCs w:val="28"/>
        </w:rPr>
        <w:t>внесены в ЕГРН.</w:t>
      </w:r>
    </w:p>
    <w:p w:rsidR="0094296B" w:rsidRPr="00374E63" w:rsidRDefault="0094296B" w:rsidP="0083181B">
      <w:pPr>
        <w:pStyle w:val="afff9"/>
        <w:ind w:firstLine="709"/>
        <w:contextualSpacing/>
        <w:rPr>
          <w:sz w:val="28"/>
          <w:szCs w:val="28"/>
        </w:rPr>
      </w:pPr>
    </w:p>
    <w:p w:rsidR="004D2017" w:rsidRDefault="00501EFE" w:rsidP="0083181B">
      <w:pPr>
        <w:pStyle w:val="20"/>
        <w:ind w:firstLine="709"/>
        <w:contextualSpacing/>
        <w:jc w:val="both"/>
        <w:rPr>
          <w:b/>
        </w:rPr>
      </w:pPr>
      <w:bookmarkStart w:id="73" w:name="_Toc135911457"/>
      <w:bookmarkStart w:id="74" w:name="_Toc138761146"/>
      <w:bookmarkStart w:id="75" w:name="_Toc141343100"/>
      <w:bookmarkStart w:id="76" w:name="_Toc182568833"/>
      <w:r w:rsidRPr="00374E63">
        <w:rPr>
          <w:b/>
        </w:rPr>
        <w:t>3.1</w:t>
      </w:r>
      <w:r w:rsidR="00436EBD" w:rsidRPr="00374E63">
        <w:rPr>
          <w:b/>
        </w:rPr>
        <w:t>2</w:t>
      </w:r>
      <w:r w:rsidR="003766A8" w:rsidRPr="00374E63">
        <w:rPr>
          <w:b/>
        </w:rPr>
        <w:t xml:space="preserve"> </w:t>
      </w:r>
      <w:bookmarkStart w:id="77" w:name="_Toc40864549"/>
      <w:bookmarkStart w:id="78" w:name="_Toc40865113"/>
      <w:bookmarkStart w:id="79" w:name="_Toc40865723"/>
      <w:bookmarkStart w:id="80" w:name="_Toc40867277"/>
      <w:bookmarkStart w:id="81" w:name="_Toc40870761"/>
      <w:bookmarkStart w:id="82" w:name="_Toc40872599"/>
      <w:bookmarkStart w:id="83" w:name="_Toc40875782"/>
      <w:bookmarkStart w:id="84" w:name="_Toc40876896"/>
      <w:bookmarkStart w:id="85" w:name="_Toc40877388"/>
      <w:bookmarkStart w:id="86" w:name="_Toc40878961"/>
      <w:bookmarkStart w:id="87" w:name="_Toc40880377"/>
      <w:bookmarkStart w:id="88" w:name="_Toc40881090"/>
      <w:bookmarkStart w:id="89" w:name="_Toc40881577"/>
      <w:bookmarkStart w:id="90" w:name="_Toc40883758"/>
      <w:bookmarkStart w:id="91" w:name="_Toc40888968"/>
      <w:bookmarkStart w:id="92" w:name="_Toc40891164"/>
      <w:bookmarkStart w:id="93" w:name="_Toc40892621"/>
      <w:bookmarkStart w:id="94" w:name="_Toc41062796"/>
      <w:bookmarkStart w:id="95" w:name="_Toc41072413"/>
      <w:bookmarkStart w:id="96" w:name="_Toc41324459"/>
      <w:bookmarkStart w:id="97" w:name="_Toc41325021"/>
      <w:bookmarkStart w:id="98" w:name="_Toc41398746"/>
      <w:bookmarkStart w:id="99" w:name="_Toc41399304"/>
      <w:bookmarkStart w:id="100" w:name="_Toc66888387"/>
      <w:bookmarkStart w:id="101" w:name="_Toc67906474"/>
      <w:r w:rsidR="003766A8" w:rsidRPr="00374E63">
        <w:rPr>
          <w:b/>
        </w:rPr>
        <w:t>Охрана объектов культурного наследия</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506079" w:rsidRDefault="00506079" w:rsidP="0083181B">
      <w:pPr>
        <w:spacing w:after="0" w:line="240" w:lineRule="auto"/>
        <w:ind w:firstLine="709"/>
        <w:contextualSpacing/>
        <w:rPr>
          <w:szCs w:val="28"/>
        </w:rPr>
      </w:pPr>
      <w:bookmarkStart w:id="102" w:name="_Toc309055394"/>
    </w:p>
    <w:p w:rsidR="00E0017B" w:rsidRPr="00374E63" w:rsidRDefault="00E0017B" w:rsidP="00BA035B">
      <w:pPr>
        <w:spacing w:after="0" w:line="240" w:lineRule="auto"/>
        <w:ind w:firstLine="709"/>
        <w:contextualSpacing/>
        <w:rPr>
          <w:szCs w:val="28"/>
        </w:rPr>
      </w:pPr>
      <w:r w:rsidRPr="00374E63">
        <w:rPr>
          <w:szCs w:val="28"/>
        </w:rPr>
        <w:t>К объектам культурного наследия (памятникам истории и культуры) народов Российской Федерации (далее - объекты культурного наследия) в соответствии с федеральным законом от 25.06.2002 №73-ФЗ «Об объектах культурного наследия (памятниках истории и культуры) народов Российской Федерации» относятся объекты недвижимого имущества со связанными с ними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71084A" w:rsidRDefault="0071084A" w:rsidP="00BA035B">
      <w:pPr>
        <w:pStyle w:val="TimesNewRoman14125"/>
        <w:ind w:right="0"/>
        <w:contextualSpacing/>
        <w:rPr>
          <w:szCs w:val="28"/>
          <w:lang w:eastAsia="ru-RU"/>
        </w:rPr>
      </w:pPr>
      <w:r w:rsidRPr="00374E63">
        <w:rPr>
          <w:szCs w:val="28"/>
          <w:lang w:eastAsia="ru-RU"/>
        </w:rPr>
        <w:t xml:space="preserve">На территории </w:t>
      </w:r>
      <w:r w:rsidR="00085F84">
        <w:rPr>
          <w:szCs w:val="28"/>
          <w:lang w:eastAsia="ru-RU"/>
        </w:rPr>
        <w:t>Малышевского</w:t>
      </w:r>
      <w:r w:rsidRPr="00374E63">
        <w:rPr>
          <w:szCs w:val="28"/>
          <w:lang w:eastAsia="ru-RU"/>
        </w:rPr>
        <w:t xml:space="preserve"> сельсовета </w:t>
      </w:r>
      <w:r w:rsidR="00C20407">
        <w:rPr>
          <w:szCs w:val="28"/>
          <w:lang w:eastAsia="ru-RU"/>
        </w:rPr>
        <w:t>присутствуют</w:t>
      </w:r>
      <w:r w:rsidRPr="00374E63">
        <w:rPr>
          <w:szCs w:val="28"/>
          <w:lang w:eastAsia="ru-RU"/>
        </w:rPr>
        <w:t xml:space="preserve"> объекты культурного наследия федерального и регионального значения согласно реестра объектов культурного значения, расположенных на территории Новосибирской области по состоянию на 01.</w:t>
      </w:r>
      <w:r w:rsidR="001E3A26">
        <w:rPr>
          <w:szCs w:val="28"/>
          <w:lang w:eastAsia="ru-RU"/>
        </w:rPr>
        <w:t>10</w:t>
      </w:r>
      <w:r w:rsidRPr="00374E63">
        <w:rPr>
          <w:szCs w:val="28"/>
          <w:lang w:eastAsia="ru-RU"/>
        </w:rPr>
        <w:t>.202</w:t>
      </w:r>
      <w:r w:rsidR="001E3A26">
        <w:rPr>
          <w:szCs w:val="28"/>
          <w:lang w:eastAsia="ru-RU"/>
        </w:rPr>
        <w:t>4</w:t>
      </w:r>
      <w:r w:rsidRPr="00374E63">
        <w:rPr>
          <w:szCs w:val="28"/>
          <w:lang w:eastAsia="ru-RU"/>
        </w:rPr>
        <w:t>.</w:t>
      </w:r>
    </w:p>
    <w:p w:rsidR="005F7975" w:rsidRDefault="005F7975" w:rsidP="00BA035B">
      <w:pPr>
        <w:pStyle w:val="TimesNewRoman14125"/>
        <w:ind w:right="0"/>
        <w:contextualSpacing/>
        <w:rPr>
          <w:szCs w:val="28"/>
          <w:lang w:eastAsia="ru-RU"/>
        </w:rPr>
      </w:pPr>
    </w:p>
    <w:p w:rsidR="00C20407" w:rsidRPr="0083181B" w:rsidRDefault="00C20407" w:rsidP="00BA035B">
      <w:pPr>
        <w:pStyle w:val="ae"/>
        <w:tabs>
          <w:tab w:val="left" w:pos="993"/>
        </w:tabs>
        <w:spacing w:after="0" w:line="240" w:lineRule="auto"/>
        <w:ind w:firstLine="709"/>
        <w:contextualSpacing/>
        <w:rPr>
          <w:szCs w:val="28"/>
        </w:rPr>
      </w:pPr>
      <w:r w:rsidRPr="0083181B">
        <w:rPr>
          <w:szCs w:val="28"/>
        </w:rPr>
        <w:t>Таблица 1</w:t>
      </w:r>
      <w:r w:rsidR="00BA035B" w:rsidRPr="0083181B">
        <w:rPr>
          <w:szCs w:val="28"/>
        </w:rPr>
        <w:t>0.</w:t>
      </w:r>
      <w:r w:rsidRPr="0083181B">
        <w:rPr>
          <w:szCs w:val="28"/>
        </w:rPr>
        <w:t xml:space="preserve"> Перечень </w:t>
      </w:r>
      <w:r w:rsidRPr="0083181B">
        <w:t>объектов культурного наследия</w:t>
      </w:r>
      <w:r w:rsidRPr="0083181B">
        <w:rPr>
          <w:szCs w:val="28"/>
        </w:rPr>
        <w:t>, св</w:t>
      </w:r>
      <w:r w:rsidR="00BA035B" w:rsidRPr="0083181B">
        <w:rPr>
          <w:szCs w:val="28"/>
        </w:rPr>
        <w:t>едения о которых внесены в ЕГРН</w:t>
      </w:r>
    </w:p>
    <w:tbl>
      <w:tblPr>
        <w:tblStyle w:val="af5"/>
        <w:tblW w:w="5000" w:type="pct"/>
        <w:tblLook w:val="04A0" w:firstRow="1" w:lastRow="0" w:firstColumn="1" w:lastColumn="0" w:noHBand="0" w:noVBand="1"/>
      </w:tblPr>
      <w:tblGrid>
        <w:gridCol w:w="853"/>
        <w:gridCol w:w="7070"/>
        <w:gridCol w:w="2214"/>
      </w:tblGrid>
      <w:tr w:rsidR="00C20407" w:rsidRPr="00374E63" w:rsidTr="0083181B">
        <w:tc>
          <w:tcPr>
            <w:tcW w:w="421" w:type="pct"/>
          </w:tcPr>
          <w:p w:rsidR="00C20407" w:rsidRPr="00374E63" w:rsidRDefault="00C20407" w:rsidP="00B76A0E">
            <w:pPr>
              <w:pStyle w:val="ae"/>
              <w:tabs>
                <w:tab w:val="left" w:pos="993"/>
              </w:tabs>
              <w:spacing w:after="0" w:line="240" w:lineRule="auto"/>
              <w:contextualSpacing/>
              <w:rPr>
                <w:szCs w:val="28"/>
              </w:rPr>
            </w:pPr>
            <w:r w:rsidRPr="00374E63">
              <w:rPr>
                <w:szCs w:val="28"/>
              </w:rPr>
              <w:t>№</w:t>
            </w:r>
            <w:r w:rsidR="00D035AD">
              <w:rPr>
                <w:szCs w:val="28"/>
              </w:rPr>
              <w:t xml:space="preserve"> </w:t>
            </w:r>
            <w:r w:rsidRPr="00374E63">
              <w:rPr>
                <w:szCs w:val="28"/>
              </w:rPr>
              <w:t>п</w:t>
            </w:r>
            <w:r w:rsidR="00D035AD">
              <w:rPr>
                <w:szCs w:val="28"/>
              </w:rPr>
              <w:t>/</w:t>
            </w:r>
            <w:r w:rsidRPr="00374E63">
              <w:rPr>
                <w:szCs w:val="28"/>
              </w:rPr>
              <w:t>п</w:t>
            </w:r>
          </w:p>
        </w:tc>
        <w:tc>
          <w:tcPr>
            <w:tcW w:w="3486" w:type="pct"/>
          </w:tcPr>
          <w:p w:rsidR="00C20407" w:rsidRPr="00374E63" w:rsidRDefault="00C20407" w:rsidP="00C20407">
            <w:pPr>
              <w:pStyle w:val="ae"/>
              <w:tabs>
                <w:tab w:val="left" w:pos="993"/>
              </w:tabs>
              <w:spacing w:after="0" w:line="240" w:lineRule="auto"/>
              <w:contextualSpacing/>
              <w:rPr>
                <w:szCs w:val="28"/>
              </w:rPr>
            </w:pPr>
            <w:r w:rsidRPr="00374E63">
              <w:rPr>
                <w:szCs w:val="28"/>
              </w:rPr>
              <w:t xml:space="preserve">Название </w:t>
            </w:r>
            <w:r>
              <w:rPr>
                <w:szCs w:val="28"/>
              </w:rPr>
              <w:t>объекта</w:t>
            </w:r>
          </w:p>
        </w:tc>
        <w:tc>
          <w:tcPr>
            <w:tcW w:w="1092" w:type="pct"/>
          </w:tcPr>
          <w:p w:rsidR="00C20407" w:rsidRPr="00374E63" w:rsidRDefault="00C20407" w:rsidP="00B76A0E">
            <w:pPr>
              <w:pStyle w:val="ae"/>
              <w:tabs>
                <w:tab w:val="left" w:pos="993"/>
              </w:tabs>
              <w:spacing w:after="0" w:line="240" w:lineRule="auto"/>
              <w:contextualSpacing/>
              <w:rPr>
                <w:szCs w:val="28"/>
              </w:rPr>
            </w:pPr>
            <w:r w:rsidRPr="00374E63">
              <w:rPr>
                <w:szCs w:val="28"/>
              </w:rPr>
              <w:t>Реестровый номер</w:t>
            </w:r>
          </w:p>
        </w:tc>
      </w:tr>
      <w:tr w:rsidR="00C20407" w:rsidRPr="00374E63" w:rsidTr="0083181B">
        <w:tc>
          <w:tcPr>
            <w:tcW w:w="421" w:type="pct"/>
          </w:tcPr>
          <w:p w:rsidR="00C20407" w:rsidRPr="00374E63" w:rsidRDefault="00C20407" w:rsidP="00B76A0E">
            <w:pPr>
              <w:pStyle w:val="ae"/>
              <w:tabs>
                <w:tab w:val="left" w:pos="993"/>
              </w:tabs>
              <w:spacing w:after="0" w:line="240" w:lineRule="auto"/>
              <w:contextualSpacing/>
              <w:rPr>
                <w:szCs w:val="28"/>
              </w:rPr>
            </w:pPr>
            <w:r w:rsidRPr="00374E63">
              <w:rPr>
                <w:szCs w:val="28"/>
              </w:rPr>
              <w:t>1</w:t>
            </w:r>
          </w:p>
        </w:tc>
        <w:tc>
          <w:tcPr>
            <w:tcW w:w="3486" w:type="pct"/>
          </w:tcPr>
          <w:p w:rsidR="00C20407" w:rsidRPr="00C20407" w:rsidRDefault="00C20407" w:rsidP="00B76A0E">
            <w:pPr>
              <w:pStyle w:val="ae"/>
              <w:tabs>
                <w:tab w:val="left" w:pos="993"/>
              </w:tabs>
              <w:spacing w:after="0" w:line="240" w:lineRule="auto"/>
              <w:contextualSpacing/>
              <w:rPr>
                <w:szCs w:val="28"/>
              </w:rPr>
            </w:pPr>
            <w:r w:rsidRPr="00C20407">
              <w:rPr>
                <w:color w:val="000000"/>
                <w:shd w:val="clear" w:color="auto" w:fill="FFFFFF"/>
              </w:rPr>
              <w:t xml:space="preserve">Территория объекта археологического наследия </w:t>
            </w:r>
            <w:r w:rsidRPr="00C20407">
              <w:rPr>
                <w:color w:val="000000"/>
                <w:shd w:val="clear" w:color="auto" w:fill="FFFFFF"/>
              </w:rPr>
              <w:lastRenderedPageBreak/>
              <w:t>федерального значения - памятника археологии Поселение Нижний Сузун-2-3</w:t>
            </w:r>
            <w:r w:rsidRPr="00C20407">
              <w:rPr>
                <w:szCs w:val="28"/>
              </w:rPr>
              <w:t xml:space="preserve"> </w:t>
            </w:r>
          </w:p>
        </w:tc>
        <w:tc>
          <w:tcPr>
            <w:tcW w:w="1092" w:type="pct"/>
          </w:tcPr>
          <w:p w:rsidR="00C20407" w:rsidRPr="00374E63" w:rsidRDefault="00C20407" w:rsidP="00B76A0E">
            <w:pPr>
              <w:pStyle w:val="ae"/>
              <w:tabs>
                <w:tab w:val="left" w:pos="993"/>
              </w:tabs>
              <w:spacing w:after="0" w:line="240" w:lineRule="auto"/>
              <w:contextualSpacing/>
              <w:rPr>
                <w:szCs w:val="28"/>
              </w:rPr>
            </w:pPr>
            <w:r>
              <w:rPr>
                <w:szCs w:val="28"/>
              </w:rPr>
              <w:lastRenderedPageBreak/>
              <w:t>54:22-8.52</w:t>
            </w:r>
          </w:p>
        </w:tc>
      </w:tr>
      <w:tr w:rsidR="00C20407" w:rsidRPr="00374E63" w:rsidTr="0083181B">
        <w:tc>
          <w:tcPr>
            <w:tcW w:w="421" w:type="pct"/>
          </w:tcPr>
          <w:p w:rsidR="00C20407" w:rsidRPr="00374E63" w:rsidRDefault="00C20407" w:rsidP="00B76A0E">
            <w:pPr>
              <w:pStyle w:val="ae"/>
              <w:tabs>
                <w:tab w:val="left" w:pos="993"/>
              </w:tabs>
              <w:spacing w:after="0" w:line="240" w:lineRule="auto"/>
              <w:contextualSpacing/>
              <w:rPr>
                <w:szCs w:val="28"/>
              </w:rPr>
            </w:pPr>
            <w:r>
              <w:rPr>
                <w:szCs w:val="28"/>
              </w:rPr>
              <w:lastRenderedPageBreak/>
              <w:t>2</w:t>
            </w:r>
          </w:p>
        </w:tc>
        <w:tc>
          <w:tcPr>
            <w:tcW w:w="3486" w:type="pct"/>
          </w:tcPr>
          <w:p w:rsidR="00C20407" w:rsidRPr="00C20407" w:rsidRDefault="00C20407" w:rsidP="00B76A0E">
            <w:pPr>
              <w:pStyle w:val="ae"/>
              <w:tabs>
                <w:tab w:val="left" w:pos="993"/>
              </w:tabs>
              <w:spacing w:after="0" w:line="240" w:lineRule="auto"/>
              <w:contextualSpacing/>
              <w:rPr>
                <w:color w:val="000000"/>
                <w:shd w:val="clear" w:color="auto" w:fill="FFFFFF"/>
              </w:rPr>
            </w:pPr>
            <w:r w:rsidRPr="00C20407">
              <w:rPr>
                <w:color w:val="000000"/>
                <w:shd w:val="clear" w:color="auto" w:fill="FFFFFF"/>
              </w:rPr>
              <w:t>Территория объекта археологического наследия федерального значения - памятника археологии Одиночный курган Малышево-4</w:t>
            </w:r>
          </w:p>
        </w:tc>
        <w:tc>
          <w:tcPr>
            <w:tcW w:w="1092" w:type="pct"/>
          </w:tcPr>
          <w:p w:rsidR="00C20407" w:rsidRDefault="00C20407" w:rsidP="00B76A0E">
            <w:pPr>
              <w:pStyle w:val="ae"/>
              <w:tabs>
                <w:tab w:val="left" w:pos="993"/>
              </w:tabs>
              <w:spacing w:after="0" w:line="240" w:lineRule="auto"/>
              <w:contextualSpacing/>
              <w:rPr>
                <w:szCs w:val="28"/>
              </w:rPr>
            </w:pPr>
            <w:r>
              <w:rPr>
                <w:szCs w:val="28"/>
              </w:rPr>
              <w:t>54:22-8.22</w:t>
            </w:r>
          </w:p>
        </w:tc>
      </w:tr>
    </w:tbl>
    <w:p w:rsidR="001C52B6" w:rsidRDefault="001C52B6" w:rsidP="001C52B6">
      <w:pPr>
        <w:pStyle w:val="TimesNewRoman14125"/>
        <w:rPr>
          <w:color w:val="000000"/>
        </w:rPr>
      </w:pPr>
    </w:p>
    <w:p w:rsidR="004D2017" w:rsidRPr="00374E63" w:rsidRDefault="002E0762" w:rsidP="00374E63">
      <w:pPr>
        <w:pStyle w:val="af6"/>
        <w:spacing w:after="0"/>
        <w:contextualSpacing/>
        <w:rPr>
          <w:b/>
        </w:rPr>
      </w:pPr>
      <w:bookmarkStart w:id="103" w:name="_Toc135911459"/>
      <w:bookmarkStart w:id="104" w:name="_Toc138761148"/>
      <w:bookmarkStart w:id="105" w:name="_Toc141343101"/>
      <w:bookmarkStart w:id="106" w:name="_Toc182568834"/>
      <w:bookmarkEnd w:id="102"/>
      <w:r w:rsidRPr="00374E63">
        <w:rPr>
          <w:b/>
        </w:rPr>
        <w:t>3.13</w:t>
      </w:r>
      <w:r w:rsidR="003766A8" w:rsidRPr="00374E63">
        <w:rPr>
          <w:b/>
        </w:rPr>
        <w:t xml:space="preserve"> Результаты градостроительного анализа</w:t>
      </w:r>
      <w:bookmarkEnd w:id="103"/>
      <w:bookmarkEnd w:id="104"/>
      <w:bookmarkEnd w:id="105"/>
      <w:bookmarkEnd w:id="106"/>
    </w:p>
    <w:p w:rsidR="004D2017" w:rsidRPr="00374E63" w:rsidRDefault="004D2017" w:rsidP="00374E63">
      <w:pPr>
        <w:pStyle w:val="ae"/>
        <w:spacing w:after="0" w:line="240" w:lineRule="auto"/>
        <w:ind w:firstLine="709"/>
        <w:contextualSpacing/>
        <w:rPr>
          <w:szCs w:val="28"/>
        </w:rPr>
      </w:pPr>
    </w:p>
    <w:p w:rsidR="004D2017" w:rsidRPr="00374E63" w:rsidRDefault="003766A8" w:rsidP="00374E63">
      <w:pPr>
        <w:pStyle w:val="ae"/>
        <w:spacing w:after="0" w:line="240" w:lineRule="auto"/>
        <w:ind w:firstLine="709"/>
        <w:contextualSpacing/>
        <w:rPr>
          <w:szCs w:val="28"/>
        </w:rPr>
      </w:pPr>
      <w:r w:rsidRPr="00374E63">
        <w:rPr>
          <w:szCs w:val="28"/>
        </w:rPr>
        <w:t xml:space="preserve">Из проведенного градостроительного анализа территории </w:t>
      </w:r>
      <w:r w:rsidR="00E0017B" w:rsidRPr="00374E63">
        <w:rPr>
          <w:szCs w:val="28"/>
        </w:rPr>
        <w:t xml:space="preserve">муниципального образования </w:t>
      </w:r>
      <w:r w:rsidRPr="00374E63">
        <w:rPr>
          <w:szCs w:val="28"/>
        </w:rPr>
        <w:t>«</w:t>
      </w:r>
      <w:r w:rsidR="00085F84">
        <w:rPr>
          <w:szCs w:val="28"/>
        </w:rPr>
        <w:t>Малышевский</w:t>
      </w:r>
      <w:r w:rsidR="00613F28" w:rsidRPr="00374E63">
        <w:rPr>
          <w:szCs w:val="28"/>
        </w:rPr>
        <w:t xml:space="preserve"> </w:t>
      </w:r>
      <w:r w:rsidR="00A76960" w:rsidRPr="00374E63">
        <w:rPr>
          <w:szCs w:val="28"/>
        </w:rPr>
        <w:t>ссельсовет» можно</w:t>
      </w:r>
      <w:r w:rsidRPr="00374E63">
        <w:rPr>
          <w:szCs w:val="28"/>
        </w:rPr>
        <w:t xml:space="preserve"> выявить следующие проблемы:</w:t>
      </w:r>
    </w:p>
    <w:p w:rsidR="004D2017" w:rsidRPr="00374E63" w:rsidRDefault="003766A8" w:rsidP="008C0D4E">
      <w:pPr>
        <w:pStyle w:val="100"/>
        <w:numPr>
          <w:ilvl w:val="0"/>
          <w:numId w:val="12"/>
        </w:numPr>
        <w:ind w:left="714" w:hanging="357"/>
        <w:contextualSpacing/>
        <w:rPr>
          <w:rFonts w:eastAsia="Times New Roman"/>
          <w:sz w:val="28"/>
          <w:szCs w:val="28"/>
          <w:lang w:eastAsia="ru-RU"/>
        </w:rPr>
      </w:pPr>
      <w:r w:rsidRPr="00374E63">
        <w:rPr>
          <w:rFonts w:eastAsia="Times New Roman"/>
          <w:sz w:val="28"/>
          <w:szCs w:val="28"/>
          <w:lang w:eastAsia="ru-RU"/>
        </w:rPr>
        <w:t>Значительная часть инженерных сетей находится в неудовлетворительном состоянии и не соответствует техническим требованиям;</w:t>
      </w:r>
    </w:p>
    <w:p w:rsidR="004D2017" w:rsidRPr="00374E63" w:rsidRDefault="003766A8" w:rsidP="008C0D4E">
      <w:pPr>
        <w:pStyle w:val="100"/>
        <w:numPr>
          <w:ilvl w:val="0"/>
          <w:numId w:val="12"/>
        </w:numPr>
        <w:ind w:left="714" w:hanging="357"/>
        <w:contextualSpacing/>
        <w:rPr>
          <w:rFonts w:eastAsia="Times New Roman"/>
          <w:sz w:val="28"/>
          <w:szCs w:val="28"/>
          <w:lang w:eastAsia="ru-RU"/>
        </w:rPr>
      </w:pPr>
      <w:r w:rsidRPr="00374E63">
        <w:rPr>
          <w:rFonts w:eastAsia="Times New Roman"/>
          <w:sz w:val="28"/>
          <w:szCs w:val="28"/>
          <w:lang w:eastAsia="ru-RU"/>
        </w:rPr>
        <w:t>Недостаточный уровень благоустройства жилых домов ввиду отсутствия в жил</w:t>
      </w:r>
      <w:r w:rsidR="00173193" w:rsidRPr="00374E63">
        <w:rPr>
          <w:rFonts w:eastAsia="Times New Roman"/>
          <w:sz w:val="28"/>
          <w:szCs w:val="28"/>
          <w:lang w:eastAsia="ru-RU"/>
        </w:rPr>
        <w:t xml:space="preserve">ых домах </w:t>
      </w:r>
      <w:r w:rsidRPr="00374E63">
        <w:rPr>
          <w:rFonts w:eastAsia="Times New Roman"/>
          <w:sz w:val="28"/>
          <w:szCs w:val="28"/>
          <w:lang w:eastAsia="ru-RU"/>
        </w:rPr>
        <w:t>сетей водоснабжения, водоотведения;</w:t>
      </w:r>
    </w:p>
    <w:p w:rsidR="004D2017" w:rsidRPr="00374E63" w:rsidRDefault="003766A8" w:rsidP="008C0D4E">
      <w:pPr>
        <w:pStyle w:val="100"/>
        <w:numPr>
          <w:ilvl w:val="0"/>
          <w:numId w:val="12"/>
        </w:numPr>
        <w:ind w:left="714" w:hanging="357"/>
        <w:contextualSpacing/>
        <w:rPr>
          <w:rFonts w:eastAsia="Times New Roman"/>
          <w:sz w:val="28"/>
          <w:szCs w:val="28"/>
          <w:lang w:eastAsia="ru-RU"/>
        </w:rPr>
      </w:pPr>
      <w:r w:rsidRPr="00374E63">
        <w:rPr>
          <w:rFonts w:eastAsia="Times New Roman"/>
          <w:sz w:val="28"/>
          <w:szCs w:val="28"/>
          <w:lang w:eastAsia="ru-RU"/>
        </w:rPr>
        <w:t>Несоблюдение режимов охранных зон инженерных сооружений;</w:t>
      </w:r>
    </w:p>
    <w:p w:rsidR="004D2017" w:rsidRPr="00374E63" w:rsidRDefault="003766A8" w:rsidP="008C0D4E">
      <w:pPr>
        <w:pStyle w:val="100"/>
        <w:numPr>
          <w:ilvl w:val="0"/>
          <w:numId w:val="12"/>
        </w:numPr>
        <w:ind w:left="714" w:hanging="357"/>
        <w:contextualSpacing/>
        <w:rPr>
          <w:rFonts w:eastAsia="Times New Roman"/>
          <w:sz w:val="28"/>
          <w:szCs w:val="28"/>
          <w:lang w:eastAsia="ru-RU"/>
        </w:rPr>
      </w:pPr>
      <w:r w:rsidRPr="00374E63">
        <w:rPr>
          <w:rFonts w:eastAsia="Times New Roman"/>
          <w:sz w:val="28"/>
          <w:szCs w:val="28"/>
          <w:lang w:eastAsia="ru-RU"/>
        </w:rPr>
        <w:t>Выс</w:t>
      </w:r>
      <w:r w:rsidR="00533D28" w:rsidRPr="00374E63">
        <w:rPr>
          <w:rFonts w:eastAsia="Times New Roman"/>
          <w:sz w:val="28"/>
          <w:szCs w:val="28"/>
          <w:lang w:eastAsia="ru-RU"/>
        </w:rPr>
        <w:t>окий процент износа жилых домов;</w:t>
      </w:r>
    </w:p>
    <w:p w:rsidR="004D2017" w:rsidRPr="00374E63" w:rsidRDefault="003766A8" w:rsidP="008C0D4E">
      <w:pPr>
        <w:pStyle w:val="100"/>
        <w:numPr>
          <w:ilvl w:val="0"/>
          <w:numId w:val="12"/>
        </w:numPr>
        <w:ind w:left="714" w:hanging="357"/>
        <w:contextualSpacing/>
        <w:rPr>
          <w:rFonts w:eastAsia="Times New Roman"/>
          <w:sz w:val="28"/>
          <w:szCs w:val="28"/>
          <w:lang w:eastAsia="ru-RU"/>
        </w:rPr>
      </w:pPr>
      <w:r w:rsidRPr="00374E63">
        <w:rPr>
          <w:rFonts w:eastAsia="Times New Roman"/>
          <w:sz w:val="28"/>
          <w:szCs w:val="28"/>
          <w:lang w:eastAsia="ru-RU"/>
        </w:rPr>
        <w:t>Современное функциональное использование территории не совпадает с целевым назначением земель;</w:t>
      </w:r>
    </w:p>
    <w:p w:rsidR="00925B67" w:rsidRPr="00925B67" w:rsidRDefault="00533D28" w:rsidP="004D7EB3">
      <w:pPr>
        <w:pStyle w:val="100"/>
        <w:numPr>
          <w:ilvl w:val="0"/>
          <w:numId w:val="12"/>
        </w:numPr>
        <w:ind w:left="714" w:hanging="357"/>
        <w:contextualSpacing/>
        <w:jc w:val="left"/>
        <w:rPr>
          <w:szCs w:val="20"/>
          <w:lang w:eastAsia="ar-SA"/>
        </w:rPr>
      </w:pPr>
      <w:r w:rsidRPr="00925B67">
        <w:rPr>
          <w:rFonts w:eastAsia="Times New Roman"/>
          <w:sz w:val="28"/>
          <w:szCs w:val="28"/>
          <w:lang w:eastAsia="ru-RU"/>
        </w:rPr>
        <w:t>Недостаточное количество</w:t>
      </w:r>
      <w:r w:rsidR="00CE786E" w:rsidRPr="00925B67">
        <w:rPr>
          <w:rFonts w:eastAsia="Times New Roman"/>
          <w:sz w:val="28"/>
          <w:szCs w:val="28"/>
          <w:lang w:eastAsia="ru-RU"/>
        </w:rPr>
        <w:t xml:space="preserve"> на территории </w:t>
      </w:r>
      <w:r w:rsidRPr="00925B67">
        <w:rPr>
          <w:rFonts w:eastAsia="Times New Roman"/>
          <w:sz w:val="28"/>
          <w:szCs w:val="28"/>
          <w:lang w:eastAsia="ru-RU"/>
        </w:rPr>
        <w:t>поселения</w:t>
      </w:r>
      <w:r w:rsidR="00CE786E" w:rsidRPr="00925B67">
        <w:rPr>
          <w:rFonts w:eastAsia="Times New Roman"/>
          <w:sz w:val="28"/>
          <w:szCs w:val="28"/>
          <w:lang w:eastAsia="ru-RU"/>
        </w:rPr>
        <w:t xml:space="preserve"> крупного и среднего бизнеса</w:t>
      </w:r>
      <w:r w:rsidR="00984883" w:rsidRPr="00925B67">
        <w:rPr>
          <w:rFonts w:eastAsia="Times New Roman"/>
          <w:sz w:val="28"/>
          <w:szCs w:val="28"/>
          <w:lang w:eastAsia="ru-RU"/>
        </w:rPr>
        <w:t>.</w:t>
      </w:r>
      <w:r w:rsidR="00925B67" w:rsidRPr="00925B67">
        <w:br w:type="page"/>
      </w:r>
    </w:p>
    <w:p w:rsidR="007104F3" w:rsidRPr="00FD6498" w:rsidRDefault="007104F3" w:rsidP="00B36A70">
      <w:pPr>
        <w:pStyle w:val="af6"/>
        <w:tabs>
          <w:tab w:val="left" w:pos="993"/>
        </w:tabs>
        <w:spacing w:after="0"/>
        <w:contextualSpacing/>
        <w:outlineLvl w:val="0"/>
        <w:rPr>
          <w:b/>
        </w:rPr>
      </w:pPr>
      <w:bookmarkStart w:id="107" w:name="_Toc162337597"/>
      <w:bookmarkStart w:id="108" w:name="_Toc182568835"/>
      <w:r w:rsidRPr="00A8149D">
        <w:rPr>
          <w:b/>
          <w:sz w:val="26"/>
          <w:szCs w:val="26"/>
        </w:rPr>
        <w:lastRenderedPageBreak/>
        <w:t xml:space="preserve">4 </w:t>
      </w:r>
      <w:r w:rsidRPr="00155584">
        <w:rPr>
          <w:b/>
          <w:sz w:val="24"/>
          <w:szCs w:val="24"/>
        </w:rPr>
        <w:tab/>
      </w:r>
      <w:r w:rsidRPr="00FD6498">
        <w:rPr>
          <w:b/>
        </w:rPr>
        <w:t>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bookmarkEnd w:id="107"/>
      <w:bookmarkEnd w:id="108"/>
    </w:p>
    <w:p w:rsidR="007104F3" w:rsidRDefault="007104F3" w:rsidP="00F549E7">
      <w:pPr>
        <w:spacing w:after="0" w:line="240" w:lineRule="auto"/>
        <w:ind w:firstLine="709"/>
        <w:contextualSpacing/>
        <w:rPr>
          <w:szCs w:val="28"/>
        </w:rPr>
      </w:pPr>
    </w:p>
    <w:p w:rsidR="007104F3" w:rsidRPr="00FD6498" w:rsidRDefault="007104F3" w:rsidP="007104F3">
      <w:pPr>
        <w:ind w:firstLine="709"/>
        <w:contextualSpacing/>
        <w:rPr>
          <w:szCs w:val="28"/>
        </w:rPr>
      </w:pPr>
      <w:r w:rsidRPr="00FD6498">
        <w:rPr>
          <w:szCs w:val="28"/>
        </w:rPr>
        <w:t>В соответствии с Федеральным законом от 6 октября 2003 года № 131-ФЗ «Об общих принципах организации местного самоуправления в Российской Федерации», со ст. 179 Бюджетного кодекса Российской Федерации, ст. 11 Федерального закона от 28.06.2014 № 172-ФЗ «О стратегическом планировании в Российской Федерации», руководствуясь Порядком разработки, утверждения, реализации и оценки эффективности муниципальных программ администрации сельского поселения «</w:t>
      </w:r>
      <w:r>
        <w:rPr>
          <w:szCs w:val="28"/>
        </w:rPr>
        <w:t>Малышевского</w:t>
      </w:r>
      <w:r w:rsidRPr="00FD6498">
        <w:rPr>
          <w:szCs w:val="28"/>
        </w:rPr>
        <w:t xml:space="preserve"> сельсовета</w:t>
      </w:r>
      <w:r w:rsidRPr="00FD6498">
        <w:rPr>
          <w:b/>
          <w:szCs w:val="28"/>
        </w:rPr>
        <w:t>»</w:t>
      </w:r>
      <w:r w:rsidRPr="00FD6498">
        <w:rPr>
          <w:szCs w:val="28"/>
        </w:rPr>
        <w:t xml:space="preserve">, Уставом  сельсовета, в целях повышения эффективности муниципального управления, перехода к составлению проекта бюджета поселения  перечень муниципальных программ администрации сельсовета представлен в таблице </w:t>
      </w:r>
      <w:r>
        <w:rPr>
          <w:szCs w:val="28"/>
        </w:rPr>
        <w:t>11</w:t>
      </w:r>
      <w:r w:rsidRPr="00FD6498">
        <w:rPr>
          <w:szCs w:val="28"/>
        </w:rPr>
        <w:t>.</w:t>
      </w:r>
    </w:p>
    <w:p w:rsidR="007104F3" w:rsidRPr="00FD6498" w:rsidRDefault="007104F3" w:rsidP="007104F3">
      <w:pPr>
        <w:ind w:firstLine="709"/>
        <w:contextualSpacing/>
        <w:rPr>
          <w:szCs w:val="28"/>
        </w:rPr>
      </w:pPr>
    </w:p>
    <w:p w:rsidR="007104F3" w:rsidRPr="00F549E7" w:rsidRDefault="007104F3" w:rsidP="007104F3">
      <w:pPr>
        <w:contextualSpacing/>
        <w:rPr>
          <w:szCs w:val="28"/>
        </w:rPr>
      </w:pPr>
      <w:r w:rsidRPr="00F549E7">
        <w:rPr>
          <w:szCs w:val="28"/>
        </w:rPr>
        <w:t>Таблица 11. Перечень муниципальных программ</w:t>
      </w:r>
    </w:p>
    <w:tbl>
      <w:tblPr>
        <w:tblStyle w:val="TableNormal"/>
        <w:tblW w:w="5000" w:type="pct"/>
        <w:jc w:val="center"/>
        <w:tblLook w:val="04A0" w:firstRow="1" w:lastRow="0" w:firstColumn="1" w:lastColumn="0" w:noHBand="0" w:noVBand="1"/>
      </w:tblPr>
      <w:tblGrid>
        <w:gridCol w:w="6904"/>
        <w:gridCol w:w="3027"/>
      </w:tblGrid>
      <w:tr w:rsidR="007104F3" w:rsidRPr="00FD6498" w:rsidTr="00F549E7">
        <w:trPr>
          <w:jc w:val="center"/>
        </w:trPr>
        <w:tc>
          <w:tcPr>
            <w:tcW w:w="3476" w:type="pct"/>
            <w:tcBorders>
              <w:top w:val="single" w:sz="4" w:space="0" w:color="auto"/>
              <w:left w:val="single" w:sz="4" w:space="0" w:color="auto"/>
              <w:bottom w:val="single" w:sz="4" w:space="0" w:color="auto"/>
              <w:right w:val="single" w:sz="4" w:space="0" w:color="auto"/>
            </w:tcBorders>
          </w:tcPr>
          <w:p w:rsidR="007104F3" w:rsidRPr="00EA33AD" w:rsidRDefault="007104F3" w:rsidP="003C1915">
            <w:pPr>
              <w:contextualSpacing/>
              <w:rPr>
                <w:szCs w:val="28"/>
                <w:lang w:val="ru-RU"/>
              </w:rPr>
            </w:pPr>
            <w:r w:rsidRPr="00EA33AD">
              <w:rPr>
                <w:szCs w:val="28"/>
                <w:lang w:val="ru-RU"/>
              </w:rPr>
              <w:t>Наименование программы</w:t>
            </w:r>
          </w:p>
        </w:tc>
        <w:tc>
          <w:tcPr>
            <w:tcW w:w="1524" w:type="pct"/>
            <w:tcBorders>
              <w:top w:val="single" w:sz="4" w:space="0" w:color="auto"/>
              <w:left w:val="single" w:sz="4" w:space="0" w:color="auto"/>
              <w:bottom w:val="single" w:sz="4" w:space="0" w:color="auto"/>
              <w:right w:val="single" w:sz="4" w:space="0" w:color="auto"/>
            </w:tcBorders>
          </w:tcPr>
          <w:p w:rsidR="007104F3" w:rsidRPr="00EA33AD" w:rsidRDefault="007104F3" w:rsidP="003C1915">
            <w:pPr>
              <w:contextualSpacing/>
              <w:rPr>
                <w:szCs w:val="28"/>
                <w:lang w:val="ru-RU"/>
              </w:rPr>
            </w:pPr>
            <w:r w:rsidRPr="00EA33AD">
              <w:rPr>
                <w:szCs w:val="28"/>
                <w:lang w:val="ru-RU"/>
              </w:rPr>
              <w:t>Срок реализации программ</w:t>
            </w:r>
          </w:p>
        </w:tc>
      </w:tr>
      <w:tr w:rsidR="007104F3" w:rsidRPr="00FD6498" w:rsidTr="00F549E7">
        <w:trPr>
          <w:jc w:val="center"/>
        </w:trPr>
        <w:tc>
          <w:tcPr>
            <w:tcW w:w="3476" w:type="pct"/>
            <w:tcBorders>
              <w:top w:val="single" w:sz="4" w:space="0" w:color="auto"/>
              <w:left w:val="single" w:sz="4" w:space="0" w:color="auto"/>
              <w:bottom w:val="single" w:sz="4" w:space="0" w:color="auto"/>
              <w:right w:val="single" w:sz="4" w:space="0" w:color="auto"/>
            </w:tcBorders>
          </w:tcPr>
          <w:p w:rsidR="007104F3" w:rsidRPr="00FD6498" w:rsidRDefault="007104F3" w:rsidP="003C1915">
            <w:pPr>
              <w:contextualSpacing/>
              <w:rPr>
                <w:szCs w:val="28"/>
                <w:lang w:val="ru-RU"/>
              </w:rPr>
            </w:pPr>
            <w:r w:rsidRPr="00FD6498">
              <w:rPr>
                <w:szCs w:val="28"/>
                <w:lang w:val="ru-RU"/>
              </w:rPr>
              <w:t xml:space="preserve">«Программы комплексного развития систем коммунальной инфраструктуры на территории </w:t>
            </w:r>
            <w:r>
              <w:rPr>
                <w:szCs w:val="28"/>
                <w:lang w:val="ru-RU"/>
              </w:rPr>
              <w:t>Малышевского</w:t>
            </w:r>
            <w:r w:rsidRPr="00FD6498">
              <w:rPr>
                <w:szCs w:val="28"/>
                <w:lang w:val="ru-RU"/>
              </w:rPr>
              <w:t xml:space="preserve"> сельсовета Сузунского района Новосибирской области на 2018-2022 годы </w:t>
            </w:r>
          </w:p>
          <w:p w:rsidR="007104F3" w:rsidRPr="00FD6498" w:rsidRDefault="007104F3" w:rsidP="003C1915">
            <w:pPr>
              <w:contextualSpacing/>
              <w:rPr>
                <w:szCs w:val="28"/>
                <w:lang w:val="ru-RU"/>
              </w:rPr>
            </w:pPr>
            <w:r w:rsidRPr="00FD6498">
              <w:rPr>
                <w:szCs w:val="28"/>
                <w:lang w:val="ru-RU"/>
              </w:rPr>
              <w:t xml:space="preserve">и на период </w:t>
            </w:r>
            <w:r w:rsidR="0001089C">
              <w:rPr>
                <w:szCs w:val="28"/>
                <w:lang w:val="ru-RU"/>
              </w:rPr>
              <w:t>до 2027 года»</w:t>
            </w:r>
          </w:p>
        </w:tc>
        <w:tc>
          <w:tcPr>
            <w:tcW w:w="1524" w:type="pct"/>
            <w:tcBorders>
              <w:top w:val="single" w:sz="4" w:space="0" w:color="auto"/>
              <w:left w:val="single" w:sz="4" w:space="0" w:color="auto"/>
              <w:bottom w:val="single" w:sz="4" w:space="0" w:color="auto"/>
              <w:right w:val="single" w:sz="4" w:space="0" w:color="auto"/>
            </w:tcBorders>
          </w:tcPr>
          <w:p w:rsidR="007104F3" w:rsidRPr="00FD6498" w:rsidRDefault="007104F3" w:rsidP="003C1915">
            <w:pPr>
              <w:contextualSpacing/>
              <w:rPr>
                <w:szCs w:val="28"/>
                <w:lang w:val="ru-RU"/>
              </w:rPr>
            </w:pPr>
            <w:r w:rsidRPr="00FD6498">
              <w:rPr>
                <w:szCs w:val="28"/>
                <w:lang w:val="ru-RU"/>
              </w:rPr>
              <w:t>2018-</w:t>
            </w:r>
            <w:r w:rsidRPr="00FD6498">
              <w:rPr>
                <w:szCs w:val="28"/>
              </w:rPr>
              <w:t>202</w:t>
            </w:r>
            <w:r w:rsidRPr="00FD6498">
              <w:rPr>
                <w:szCs w:val="28"/>
                <w:lang w:val="ru-RU"/>
              </w:rPr>
              <w:t>7</w:t>
            </w:r>
          </w:p>
        </w:tc>
      </w:tr>
      <w:tr w:rsidR="007104F3" w:rsidRPr="00FD6498" w:rsidTr="00F549E7">
        <w:trPr>
          <w:jc w:val="center"/>
        </w:trPr>
        <w:tc>
          <w:tcPr>
            <w:tcW w:w="3476" w:type="pct"/>
            <w:tcBorders>
              <w:top w:val="single" w:sz="4" w:space="0" w:color="auto"/>
              <w:left w:val="single" w:sz="4" w:space="0" w:color="auto"/>
              <w:bottom w:val="single" w:sz="4" w:space="0" w:color="auto"/>
              <w:right w:val="single" w:sz="4" w:space="0" w:color="auto"/>
            </w:tcBorders>
          </w:tcPr>
          <w:p w:rsidR="007104F3" w:rsidRPr="00FD6498" w:rsidRDefault="007104F3" w:rsidP="003C1915">
            <w:pPr>
              <w:contextualSpacing/>
              <w:rPr>
                <w:szCs w:val="28"/>
                <w:lang w:val="ru-RU"/>
              </w:rPr>
            </w:pPr>
            <w:r w:rsidRPr="00FD6498">
              <w:rPr>
                <w:szCs w:val="28"/>
                <w:lang w:val="ru-RU"/>
              </w:rPr>
              <w:t>«</w:t>
            </w:r>
            <w:r>
              <w:rPr>
                <w:szCs w:val="28"/>
                <w:lang w:val="ru-RU"/>
              </w:rPr>
              <w:t>П</w:t>
            </w:r>
            <w:r w:rsidRPr="00FD6498">
              <w:rPr>
                <w:szCs w:val="28"/>
                <w:lang w:val="ru-RU"/>
              </w:rPr>
              <w:t xml:space="preserve">рограммы комплексного развития социальной инфраструктуры </w:t>
            </w:r>
            <w:r>
              <w:rPr>
                <w:szCs w:val="28"/>
                <w:lang w:val="ru-RU"/>
              </w:rPr>
              <w:t>Малышевского</w:t>
            </w:r>
            <w:r w:rsidRPr="00FD6498">
              <w:rPr>
                <w:szCs w:val="28"/>
                <w:lang w:val="ru-RU"/>
              </w:rPr>
              <w:t xml:space="preserve"> сельсовета Сузунского района Новосибирской области на 201</w:t>
            </w:r>
            <w:r>
              <w:rPr>
                <w:szCs w:val="28"/>
                <w:lang w:val="ru-RU"/>
              </w:rPr>
              <w:t>8</w:t>
            </w:r>
            <w:r w:rsidRPr="00FD6498">
              <w:rPr>
                <w:szCs w:val="28"/>
                <w:lang w:val="ru-RU"/>
              </w:rPr>
              <w:t xml:space="preserve"> - 202</w:t>
            </w:r>
            <w:r>
              <w:rPr>
                <w:szCs w:val="28"/>
                <w:lang w:val="ru-RU"/>
              </w:rPr>
              <w:t>8</w:t>
            </w:r>
            <w:r w:rsidRPr="00FD6498">
              <w:rPr>
                <w:szCs w:val="28"/>
                <w:lang w:val="ru-RU"/>
              </w:rPr>
              <w:t xml:space="preserve"> гг.»</w:t>
            </w:r>
          </w:p>
        </w:tc>
        <w:tc>
          <w:tcPr>
            <w:tcW w:w="1524" w:type="pct"/>
            <w:tcBorders>
              <w:top w:val="single" w:sz="4" w:space="0" w:color="auto"/>
              <w:left w:val="single" w:sz="4" w:space="0" w:color="auto"/>
              <w:bottom w:val="single" w:sz="4" w:space="0" w:color="auto"/>
              <w:right w:val="single" w:sz="4" w:space="0" w:color="auto"/>
            </w:tcBorders>
          </w:tcPr>
          <w:p w:rsidR="007104F3" w:rsidRPr="008D427A" w:rsidRDefault="007104F3" w:rsidP="003C1915">
            <w:pPr>
              <w:contextualSpacing/>
              <w:rPr>
                <w:szCs w:val="28"/>
                <w:lang w:val="ru-RU"/>
              </w:rPr>
            </w:pPr>
            <w:r w:rsidRPr="00FD6498">
              <w:rPr>
                <w:szCs w:val="28"/>
                <w:lang w:val="ru-RU"/>
              </w:rPr>
              <w:t>201</w:t>
            </w:r>
            <w:r>
              <w:rPr>
                <w:szCs w:val="28"/>
                <w:lang w:val="ru-RU"/>
              </w:rPr>
              <w:t>8</w:t>
            </w:r>
            <w:r w:rsidRPr="00FD6498">
              <w:rPr>
                <w:szCs w:val="28"/>
                <w:lang w:val="ru-RU"/>
              </w:rPr>
              <w:t>-</w:t>
            </w:r>
            <w:r w:rsidRPr="00FD6498">
              <w:rPr>
                <w:szCs w:val="28"/>
              </w:rPr>
              <w:t>202</w:t>
            </w:r>
            <w:r>
              <w:rPr>
                <w:szCs w:val="28"/>
                <w:lang w:val="ru-RU"/>
              </w:rPr>
              <w:t>8</w:t>
            </w:r>
          </w:p>
        </w:tc>
      </w:tr>
      <w:tr w:rsidR="007104F3" w:rsidRPr="00FD6498" w:rsidTr="00F549E7">
        <w:trPr>
          <w:jc w:val="center"/>
        </w:trPr>
        <w:tc>
          <w:tcPr>
            <w:tcW w:w="3476" w:type="pct"/>
            <w:tcBorders>
              <w:top w:val="single" w:sz="4" w:space="0" w:color="auto"/>
              <w:left w:val="single" w:sz="4" w:space="0" w:color="auto"/>
              <w:bottom w:val="single" w:sz="4" w:space="0" w:color="auto"/>
              <w:right w:val="single" w:sz="4" w:space="0" w:color="auto"/>
            </w:tcBorders>
          </w:tcPr>
          <w:p w:rsidR="007104F3" w:rsidRPr="00FD6498" w:rsidRDefault="007104F3" w:rsidP="003C1915">
            <w:pPr>
              <w:contextualSpacing/>
              <w:rPr>
                <w:szCs w:val="28"/>
                <w:lang w:val="ru-RU"/>
              </w:rPr>
            </w:pPr>
            <w:r w:rsidRPr="00FD6498">
              <w:rPr>
                <w:szCs w:val="28"/>
                <w:lang w:val="ru-RU"/>
              </w:rPr>
              <w:t xml:space="preserve">«Программа комплексного развития транспортной инфраструктуры </w:t>
            </w:r>
            <w:r>
              <w:rPr>
                <w:szCs w:val="28"/>
                <w:lang w:val="ru-RU"/>
              </w:rPr>
              <w:t>Малышевского</w:t>
            </w:r>
            <w:r w:rsidRPr="00FD6498">
              <w:rPr>
                <w:szCs w:val="28"/>
                <w:lang w:val="ru-RU"/>
              </w:rPr>
              <w:t xml:space="preserve"> сельсовета Сузунского района Новосибирской области </w:t>
            </w:r>
          </w:p>
          <w:p w:rsidR="007104F3" w:rsidRPr="002F4C18" w:rsidRDefault="007104F3" w:rsidP="003C1915">
            <w:pPr>
              <w:contextualSpacing/>
              <w:rPr>
                <w:b/>
                <w:szCs w:val="28"/>
              </w:rPr>
            </w:pPr>
            <w:r w:rsidRPr="00FD6498">
              <w:rPr>
                <w:szCs w:val="28"/>
                <w:lang w:val="ru-RU"/>
              </w:rPr>
              <w:t>на период 2016 -2025 годы</w:t>
            </w:r>
            <w:r w:rsidRPr="00FD6498">
              <w:rPr>
                <w:szCs w:val="28"/>
              </w:rPr>
              <w:t>»</w:t>
            </w:r>
          </w:p>
        </w:tc>
        <w:tc>
          <w:tcPr>
            <w:tcW w:w="1524" w:type="pct"/>
            <w:tcBorders>
              <w:top w:val="single" w:sz="4" w:space="0" w:color="auto"/>
              <w:left w:val="single" w:sz="4" w:space="0" w:color="auto"/>
              <w:bottom w:val="single" w:sz="4" w:space="0" w:color="auto"/>
              <w:right w:val="single" w:sz="4" w:space="0" w:color="auto"/>
            </w:tcBorders>
          </w:tcPr>
          <w:p w:rsidR="007104F3" w:rsidRPr="00FD6498" w:rsidRDefault="007104F3" w:rsidP="003C1915">
            <w:pPr>
              <w:contextualSpacing/>
              <w:rPr>
                <w:szCs w:val="28"/>
                <w:lang w:val="ru-RU"/>
              </w:rPr>
            </w:pPr>
            <w:r w:rsidRPr="00FD6498">
              <w:rPr>
                <w:szCs w:val="28"/>
                <w:lang w:val="ru-RU"/>
              </w:rPr>
              <w:t>2016-</w:t>
            </w:r>
            <w:r w:rsidRPr="00FD6498">
              <w:rPr>
                <w:szCs w:val="28"/>
              </w:rPr>
              <w:t>202</w:t>
            </w:r>
            <w:r w:rsidRPr="00FD6498">
              <w:rPr>
                <w:szCs w:val="28"/>
                <w:lang w:val="ru-RU"/>
              </w:rPr>
              <w:t>5</w:t>
            </w:r>
          </w:p>
        </w:tc>
      </w:tr>
      <w:tr w:rsidR="007104F3" w:rsidRPr="00FD6498" w:rsidTr="00F549E7">
        <w:trPr>
          <w:jc w:val="center"/>
        </w:trPr>
        <w:tc>
          <w:tcPr>
            <w:tcW w:w="3476" w:type="pct"/>
            <w:tcBorders>
              <w:top w:val="single" w:sz="4" w:space="0" w:color="auto"/>
              <w:left w:val="single" w:sz="4" w:space="0" w:color="auto"/>
              <w:bottom w:val="single" w:sz="4" w:space="0" w:color="auto"/>
              <w:right w:val="single" w:sz="4" w:space="0" w:color="auto"/>
            </w:tcBorders>
          </w:tcPr>
          <w:p w:rsidR="007104F3" w:rsidRPr="00FD6498" w:rsidRDefault="007104F3" w:rsidP="003C1915">
            <w:pPr>
              <w:pStyle w:val="aff9"/>
              <w:ind w:left="0"/>
              <w:contextualSpacing/>
              <w:rPr>
                <w:sz w:val="28"/>
                <w:szCs w:val="28"/>
                <w:lang w:val="ru-RU"/>
              </w:rPr>
            </w:pPr>
            <w:r w:rsidRPr="00FD6498">
              <w:rPr>
                <w:sz w:val="28"/>
                <w:szCs w:val="28"/>
                <w:lang w:val="ru-RU"/>
              </w:rPr>
              <w:t>«</w:t>
            </w:r>
            <w:r w:rsidRPr="00FD6498">
              <w:rPr>
                <w:bCs/>
                <w:sz w:val="28"/>
                <w:szCs w:val="28"/>
                <w:lang w:val="ru-RU"/>
              </w:rPr>
              <w:t xml:space="preserve">Программы по </w:t>
            </w:r>
            <w:r w:rsidRPr="00FD6498">
              <w:rPr>
                <w:sz w:val="28"/>
                <w:szCs w:val="28"/>
                <w:lang w:val="ru-RU"/>
              </w:rPr>
              <w:t xml:space="preserve">переселению граждан </w:t>
            </w:r>
            <w:r>
              <w:rPr>
                <w:sz w:val="28"/>
                <w:szCs w:val="28"/>
                <w:lang w:val="ru-RU"/>
              </w:rPr>
              <w:t>Малышевского</w:t>
            </w:r>
            <w:r w:rsidRPr="00FD6498">
              <w:rPr>
                <w:sz w:val="28"/>
                <w:szCs w:val="28"/>
                <w:lang w:val="ru-RU"/>
              </w:rPr>
              <w:t xml:space="preserve"> сельсовета Сузунского района Новосибирской области из аварийного жил</w:t>
            </w:r>
            <w:r w:rsidR="004E142C">
              <w:rPr>
                <w:sz w:val="28"/>
                <w:szCs w:val="28"/>
                <w:lang w:val="ru-RU"/>
              </w:rPr>
              <w:t>ищного фонда на 2023-2028 годы»</w:t>
            </w:r>
          </w:p>
        </w:tc>
        <w:tc>
          <w:tcPr>
            <w:tcW w:w="1524" w:type="pct"/>
            <w:tcBorders>
              <w:top w:val="single" w:sz="4" w:space="0" w:color="auto"/>
              <w:left w:val="single" w:sz="4" w:space="0" w:color="auto"/>
              <w:bottom w:val="single" w:sz="4" w:space="0" w:color="auto"/>
              <w:right w:val="single" w:sz="4" w:space="0" w:color="auto"/>
            </w:tcBorders>
          </w:tcPr>
          <w:p w:rsidR="007104F3" w:rsidRPr="00FD6498" w:rsidRDefault="007104F3" w:rsidP="003C1915">
            <w:pPr>
              <w:contextualSpacing/>
              <w:rPr>
                <w:szCs w:val="28"/>
                <w:lang w:val="ru-RU"/>
              </w:rPr>
            </w:pPr>
            <w:r w:rsidRPr="00FD6498">
              <w:rPr>
                <w:szCs w:val="28"/>
              </w:rPr>
              <w:t>20</w:t>
            </w:r>
            <w:r w:rsidRPr="00FD6498">
              <w:rPr>
                <w:szCs w:val="28"/>
                <w:lang w:val="ru-RU"/>
              </w:rPr>
              <w:t>23</w:t>
            </w:r>
            <w:r w:rsidRPr="00FD6498">
              <w:rPr>
                <w:szCs w:val="28"/>
              </w:rPr>
              <w:t>-20</w:t>
            </w:r>
            <w:r w:rsidRPr="00FD6498">
              <w:rPr>
                <w:szCs w:val="28"/>
                <w:lang w:val="ru-RU"/>
              </w:rPr>
              <w:t>28</w:t>
            </w:r>
          </w:p>
        </w:tc>
      </w:tr>
      <w:tr w:rsidR="007104F3" w:rsidRPr="00FD6498" w:rsidTr="00F549E7">
        <w:trPr>
          <w:jc w:val="center"/>
        </w:trPr>
        <w:tc>
          <w:tcPr>
            <w:tcW w:w="3476" w:type="pct"/>
            <w:tcBorders>
              <w:top w:val="single" w:sz="4" w:space="0" w:color="auto"/>
              <w:left w:val="single" w:sz="4" w:space="0" w:color="auto"/>
              <w:bottom w:val="single" w:sz="4" w:space="0" w:color="auto"/>
              <w:right w:val="single" w:sz="4" w:space="0" w:color="auto"/>
            </w:tcBorders>
          </w:tcPr>
          <w:p w:rsidR="007104F3" w:rsidRPr="00FD6498" w:rsidRDefault="007104F3" w:rsidP="003C1915">
            <w:pPr>
              <w:tabs>
                <w:tab w:val="left" w:pos="12480"/>
              </w:tabs>
              <w:contextualSpacing/>
              <w:rPr>
                <w:szCs w:val="28"/>
                <w:lang w:val="ru-RU"/>
              </w:rPr>
            </w:pPr>
            <w:r w:rsidRPr="00FD6498">
              <w:rPr>
                <w:szCs w:val="28"/>
                <w:lang w:val="ru-RU"/>
              </w:rPr>
              <w:t>«</w:t>
            </w:r>
            <w:r w:rsidRPr="00FD6498">
              <w:rPr>
                <w:color w:val="000000"/>
                <w:szCs w:val="28"/>
                <w:lang w:val="ru-RU"/>
              </w:rPr>
              <w:t xml:space="preserve">Программа профилактики правонарушений и борьбы с </w:t>
            </w:r>
            <w:r w:rsidRPr="00FD6498">
              <w:rPr>
                <w:color w:val="000000"/>
                <w:szCs w:val="28"/>
                <w:lang w:val="ru-RU"/>
              </w:rPr>
              <w:lastRenderedPageBreak/>
              <w:t xml:space="preserve">преступностью на территории </w:t>
            </w:r>
            <w:r>
              <w:rPr>
                <w:color w:val="000000"/>
                <w:szCs w:val="28"/>
                <w:lang w:val="ru-RU"/>
              </w:rPr>
              <w:t>Малышевского</w:t>
            </w:r>
            <w:r w:rsidRPr="00FD6498">
              <w:rPr>
                <w:color w:val="000000"/>
                <w:szCs w:val="28"/>
                <w:lang w:val="ru-RU"/>
              </w:rPr>
              <w:t xml:space="preserve"> сельсовета Сузунского района Новосибирской области на 2024 год</w:t>
            </w:r>
            <w:r w:rsidRPr="00FD6498">
              <w:rPr>
                <w:szCs w:val="28"/>
                <w:lang w:val="ru-RU"/>
              </w:rPr>
              <w:t>»</w:t>
            </w:r>
          </w:p>
        </w:tc>
        <w:tc>
          <w:tcPr>
            <w:tcW w:w="1524" w:type="pct"/>
            <w:tcBorders>
              <w:top w:val="single" w:sz="4" w:space="0" w:color="auto"/>
              <w:left w:val="single" w:sz="4" w:space="0" w:color="auto"/>
              <w:bottom w:val="single" w:sz="4" w:space="0" w:color="auto"/>
              <w:right w:val="single" w:sz="4" w:space="0" w:color="auto"/>
            </w:tcBorders>
          </w:tcPr>
          <w:p w:rsidR="007104F3" w:rsidRPr="00FD6498" w:rsidRDefault="007104F3" w:rsidP="003C1915">
            <w:pPr>
              <w:contextualSpacing/>
              <w:rPr>
                <w:szCs w:val="28"/>
                <w:lang w:val="ru-RU"/>
              </w:rPr>
            </w:pPr>
            <w:r w:rsidRPr="00FD6498">
              <w:rPr>
                <w:szCs w:val="28"/>
                <w:lang w:val="ru-RU"/>
              </w:rPr>
              <w:lastRenderedPageBreak/>
              <w:t>2024</w:t>
            </w:r>
          </w:p>
        </w:tc>
      </w:tr>
      <w:tr w:rsidR="007104F3" w:rsidRPr="00FD6498" w:rsidTr="00F549E7">
        <w:trPr>
          <w:jc w:val="center"/>
        </w:trPr>
        <w:tc>
          <w:tcPr>
            <w:tcW w:w="3476" w:type="pct"/>
            <w:tcBorders>
              <w:top w:val="single" w:sz="4" w:space="0" w:color="auto"/>
              <w:left w:val="single" w:sz="4" w:space="0" w:color="auto"/>
              <w:bottom w:val="single" w:sz="4" w:space="0" w:color="auto"/>
              <w:right w:val="single" w:sz="4" w:space="0" w:color="auto"/>
            </w:tcBorders>
          </w:tcPr>
          <w:p w:rsidR="007104F3" w:rsidRPr="00FD6498" w:rsidRDefault="007104F3" w:rsidP="004D23F9">
            <w:pPr>
              <w:contextualSpacing/>
              <w:rPr>
                <w:rFonts w:cs="Times New Roman"/>
                <w:szCs w:val="28"/>
                <w:lang w:val="ru-RU"/>
              </w:rPr>
            </w:pPr>
            <w:r w:rsidRPr="00FD6498">
              <w:rPr>
                <w:szCs w:val="28"/>
                <w:lang w:val="ru-RU"/>
              </w:rPr>
              <w:lastRenderedPageBreak/>
              <w:t>«</w:t>
            </w:r>
            <w:r w:rsidRPr="00FD6498">
              <w:rPr>
                <w:szCs w:val="28"/>
                <w:lang w:val="ru-RU" w:eastAsia="ru-RU"/>
              </w:rPr>
              <w:t xml:space="preserve">Программа благоустройство территории </w:t>
            </w:r>
            <w:r>
              <w:rPr>
                <w:szCs w:val="28"/>
                <w:lang w:val="ru-RU" w:eastAsia="ru-RU"/>
              </w:rPr>
              <w:t>Малышевского</w:t>
            </w:r>
            <w:r w:rsidRPr="00FD6498">
              <w:rPr>
                <w:szCs w:val="28"/>
                <w:lang w:val="ru-RU" w:eastAsia="ru-RU"/>
              </w:rPr>
              <w:t xml:space="preserve"> сельсовета Сузунского района Новосибирской области</w:t>
            </w:r>
            <w:r w:rsidR="004D23F9">
              <w:rPr>
                <w:szCs w:val="28"/>
                <w:lang w:val="ru-RU" w:eastAsia="ru-RU"/>
              </w:rPr>
              <w:t xml:space="preserve"> </w:t>
            </w:r>
            <w:r w:rsidRPr="004D23F9">
              <w:rPr>
                <w:rFonts w:cs="Times New Roman"/>
                <w:szCs w:val="28"/>
                <w:lang w:val="ru-RU"/>
              </w:rPr>
              <w:t>на 2024-2028 годы»</w:t>
            </w:r>
          </w:p>
        </w:tc>
        <w:tc>
          <w:tcPr>
            <w:tcW w:w="1524" w:type="pct"/>
            <w:tcBorders>
              <w:top w:val="single" w:sz="4" w:space="0" w:color="auto"/>
              <w:left w:val="single" w:sz="4" w:space="0" w:color="auto"/>
              <w:bottom w:val="single" w:sz="4" w:space="0" w:color="auto"/>
              <w:right w:val="single" w:sz="4" w:space="0" w:color="auto"/>
            </w:tcBorders>
          </w:tcPr>
          <w:p w:rsidR="007104F3" w:rsidRPr="00FD6498" w:rsidRDefault="007104F3" w:rsidP="003C1915">
            <w:pPr>
              <w:contextualSpacing/>
              <w:rPr>
                <w:szCs w:val="28"/>
                <w:lang w:val="ru-RU"/>
              </w:rPr>
            </w:pPr>
            <w:r w:rsidRPr="00FD6498">
              <w:rPr>
                <w:szCs w:val="28"/>
              </w:rPr>
              <w:t>20</w:t>
            </w:r>
            <w:r w:rsidRPr="00FD6498">
              <w:rPr>
                <w:szCs w:val="28"/>
                <w:lang w:val="ru-RU"/>
              </w:rPr>
              <w:t>24-2028</w:t>
            </w:r>
          </w:p>
        </w:tc>
      </w:tr>
      <w:tr w:rsidR="007104F3" w:rsidRPr="00FD6498" w:rsidTr="00F549E7">
        <w:trPr>
          <w:jc w:val="center"/>
        </w:trPr>
        <w:tc>
          <w:tcPr>
            <w:tcW w:w="3476" w:type="pct"/>
            <w:tcBorders>
              <w:top w:val="single" w:sz="4" w:space="0" w:color="auto"/>
              <w:left w:val="single" w:sz="4" w:space="0" w:color="auto"/>
              <w:bottom w:val="single" w:sz="4" w:space="0" w:color="auto"/>
              <w:right w:val="single" w:sz="4" w:space="0" w:color="auto"/>
            </w:tcBorders>
          </w:tcPr>
          <w:p w:rsidR="007104F3" w:rsidRPr="00FD6498" w:rsidRDefault="007104F3" w:rsidP="003C1915">
            <w:pPr>
              <w:contextualSpacing/>
              <w:rPr>
                <w:szCs w:val="28"/>
                <w:lang w:val="ru-RU"/>
              </w:rPr>
            </w:pPr>
            <w:r w:rsidRPr="00FD6498">
              <w:rPr>
                <w:szCs w:val="28"/>
                <w:lang w:val="ru-RU"/>
              </w:rPr>
              <w:t xml:space="preserve">«Программа по обеспечению первичных мер пожарной безопасности  на территории </w:t>
            </w:r>
            <w:r>
              <w:rPr>
                <w:szCs w:val="28"/>
                <w:lang w:val="ru-RU"/>
              </w:rPr>
              <w:t>Малышевского</w:t>
            </w:r>
            <w:r w:rsidRPr="00FD6498">
              <w:rPr>
                <w:szCs w:val="28"/>
                <w:lang w:val="ru-RU"/>
              </w:rPr>
              <w:t xml:space="preserve">  сельсовета Сузунского района Новосибирской области на 2024-2026 годы»</w:t>
            </w:r>
          </w:p>
        </w:tc>
        <w:tc>
          <w:tcPr>
            <w:tcW w:w="1524" w:type="pct"/>
            <w:tcBorders>
              <w:top w:val="single" w:sz="4" w:space="0" w:color="auto"/>
              <w:left w:val="single" w:sz="4" w:space="0" w:color="auto"/>
              <w:bottom w:val="single" w:sz="4" w:space="0" w:color="auto"/>
              <w:right w:val="single" w:sz="4" w:space="0" w:color="auto"/>
            </w:tcBorders>
          </w:tcPr>
          <w:p w:rsidR="007104F3" w:rsidRPr="00FD6498" w:rsidRDefault="007104F3" w:rsidP="003C1915">
            <w:pPr>
              <w:contextualSpacing/>
              <w:rPr>
                <w:szCs w:val="28"/>
              </w:rPr>
            </w:pPr>
            <w:r w:rsidRPr="00FD6498">
              <w:rPr>
                <w:szCs w:val="28"/>
                <w:lang w:val="ru-RU"/>
              </w:rPr>
              <w:t>2023-2027</w:t>
            </w:r>
          </w:p>
        </w:tc>
      </w:tr>
      <w:tr w:rsidR="007104F3" w:rsidRPr="00FD6498" w:rsidTr="00F549E7">
        <w:trPr>
          <w:jc w:val="center"/>
        </w:trPr>
        <w:tc>
          <w:tcPr>
            <w:tcW w:w="3476" w:type="pct"/>
            <w:tcBorders>
              <w:top w:val="single" w:sz="4" w:space="0" w:color="auto"/>
              <w:left w:val="single" w:sz="4" w:space="0" w:color="auto"/>
              <w:bottom w:val="single" w:sz="4" w:space="0" w:color="auto"/>
              <w:right w:val="single" w:sz="4" w:space="0" w:color="auto"/>
            </w:tcBorders>
          </w:tcPr>
          <w:p w:rsidR="007104F3" w:rsidRPr="00FD6498" w:rsidRDefault="007104F3" w:rsidP="003C1915">
            <w:pPr>
              <w:tabs>
                <w:tab w:val="center" w:pos="4677"/>
              </w:tabs>
              <w:contextualSpacing/>
              <w:rPr>
                <w:szCs w:val="28"/>
                <w:lang w:val="ru-RU"/>
              </w:rPr>
            </w:pPr>
            <w:r w:rsidRPr="00FD6498">
              <w:rPr>
                <w:szCs w:val="28"/>
                <w:lang w:val="ru-RU"/>
              </w:rPr>
              <w:t>«</w:t>
            </w:r>
            <w:r w:rsidRPr="00FD6498">
              <w:rPr>
                <w:bCs/>
                <w:szCs w:val="28"/>
                <w:lang w:val="ru-RU"/>
              </w:rPr>
              <w:t xml:space="preserve">Программа развития субъектов малого и среднего предпринимательства на территории </w:t>
            </w:r>
            <w:r>
              <w:rPr>
                <w:bCs/>
                <w:szCs w:val="28"/>
                <w:lang w:val="ru-RU"/>
              </w:rPr>
              <w:t>Малышевского</w:t>
            </w:r>
            <w:r w:rsidRPr="00FD6498">
              <w:rPr>
                <w:bCs/>
                <w:szCs w:val="28"/>
                <w:lang w:val="ru-RU"/>
              </w:rPr>
              <w:t xml:space="preserve"> сельсовета Сузунского района Новосибирской области на 2024-2026 годы</w:t>
            </w:r>
            <w:r w:rsidRPr="00FD6498">
              <w:rPr>
                <w:szCs w:val="28"/>
                <w:lang w:val="ru-RU"/>
              </w:rPr>
              <w:t>»</w:t>
            </w:r>
          </w:p>
        </w:tc>
        <w:tc>
          <w:tcPr>
            <w:tcW w:w="1524" w:type="pct"/>
            <w:tcBorders>
              <w:top w:val="single" w:sz="4" w:space="0" w:color="auto"/>
              <w:left w:val="single" w:sz="4" w:space="0" w:color="auto"/>
              <w:bottom w:val="single" w:sz="4" w:space="0" w:color="auto"/>
              <w:right w:val="single" w:sz="4" w:space="0" w:color="auto"/>
            </w:tcBorders>
          </w:tcPr>
          <w:p w:rsidR="007104F3" w:rsidRPr="00FD6498" w:rsidRDefault="007104F3" w:rsidP="003C1915">
            <w:pPr>
              <w:contextualSpacing/>
              <w:rPr>
                <w:szCs w:val="28"/>
                <w:lang w:val="ru-RU"/>
              </w:rPr>
            </w:pPr>
            <w:r w:rsidRPr="00FD6498">
              <w:rPr>
                <w:szCs w:val="28"/>
                <w:lang w:val="ru-RU"/>
              </w:rPr>
              <w:t>2020-2026</w:t>
            </w:r>
          </w:p>
        </w:tc>
      </w:tr>
      <w:tr w:rsidR="007104F3" w:rsidRPr="00FD6498" w:rsidTr="00F549E7">
        <w:trPr>
          <w:jc w:val="center"/>
        </w:trPr>
        <w:tc>
          <w:tcPr>
            <w:tcW w:w="3476" w:type="pct"/>
            <w:tcBorders>
              <w:top w:val="single" w:sz="4" w:space="0" w:color="auto"/>
              <w:left w:val="single" w:sz="4" w:space="0" w:color="auto"/>
              <w:bottom w:val="single" w:sz="4" w:space="0" w:color="auto"/>
              <w:right w:val="single" w:sz="4" w:space="0" w:color="auto"/>
            </w:tcBorders>
          </w:tcPr>
          <w:p w:rsidR="007104F3" w:rsidRPr="00564DDF" w:rsidRDefault="007104F3" w:rsidP="003C1915">
            <w:pPr>
              <w:contextualSpacing/>
              <w:rPr>
                <w:bCs/>
                <w:szCs w:val="28"/>
                <w:lang w:val="ru-RU"/>
              </w:rPr>
            </w:pPr>
            <w:r w:rsidRPr="00FD6498">
              <w:rPr>
                <w:bCs/>
                <w:szCs w:val="28"/>
                <w:lang w:val="ru-RU"/>
              </w:rPr>
              <w:t xml:space="preserve">«Комплексные меры противодействия злоупотреблению наркотиками и их незаконному обороту на территории </w:t>
            </w:r>
            <w:r>
              <w:rPr>
                <w:bCs/>
                <w:szCs w:val="28"/>
                <w:lang w:val="ru-RU"/>
              </w:rPr>
              <w:t>Малышевского</w:t>
            </w:r>
            <w:r w:rsidRPr="00FD6498">
              <w:rPr>
                <w:bCs/>
                <w:szCs w:val="28"/>
                <w:lang w:val="ru-RU"/>
              </w:rPr>
              <w:t xml:space="preserve"> сельсовета Сузунского района Новосибирской области на 2024-2026 годы»</w:t>
            </w:r>
          </w:p>
        </w:tc>
        <w:tc>
          <w:tcPr>
            <w:tcW w:w="1524" w:type="pct"/>
            <w:tcBorders>
              <w:top w:val="single" w:sz="4" w:space="0" w:color="auto"/>
              <w:left w:val="single" w:sz="4" w:space="0" w:color="auto"/>
              <w:bottom w:val="single" w:sz="4" w:space="0" w:color="auto"/>
              <w:right w:val="single" w:sz="4" w:space="0" w:color="auto"/>
            </w:tcBorders>
          </w:tcPr>
          <w:p w:rsidR="007104F3" w:rsidRPr="00FD6498" w:rsidRDefault="007104F3" w:rsidP="003C1915">
            <w:pPr>
              <w:contextualSpacing/>
              <w:rPr>
                <w:szCs w:val="28"/>
                <w:lang w:val="ru-RU"/>
              </w:rPr>
            </w:pPr>
            <w:r w:rsidRPr="00FD6498">
              <w:rPr>
                <w:szCs w:val="28"/>
                <w:lang w:val="ru-RU"/>
              </w:rPr>
              <w:t>2024-2026</w:t>
            </w:r>
          </w:p>
        </w:tc>
      </w:tr>
      <w:tr w:rsidR="007104F3" w:rsidRPr="00FD6498" w:rsidTr="00F549E7">
        <w:trPr>
          <w:jc w:val="center"/>
        </w:trPr>
        <w:tc>
          <w:tcPr>
            <w:tcW w:w="3476" w:type="pct"/>
            <w:tcBorders>
              <w:top w:val="single" w:sz="4" w:space="0" w:color="auto"/>
              <w:left w:val="single" w:sz="4" w:space="0" w:color="auto"/>
              <w:bottom w:val="single" w:sz="4" w:space="0" w:color="auto"/>
              <w:right w:val="single" w:sz="4" w:space="0" w:color="auto"/>
            </w:tcBorders>
          </w:tcPr>
          <w:p w:rsidR="007104F3" w:rsidRPr="00FD6498" w:rsidRDefault="004C6B50" w:rsidP="004E142C">
            <w:pPr>
              <w:numPr>
                <w:ilvl w:val="12"/>
                <w:numId w:val="0"/>
              </w:numPr>
              <w:contextualSpacing/>
              <w:rPr>
                <w:szCs w:val="28"/>
                <w:lang w:val="ru-RU"/>
              </w:rPr>
            </w:pPr>
            <w:hyperlink r:id="rId38" w:history="1">
              <w:r w:rsidR="007104F3" w:rsidRPr="00FD6498">
                <w:rPr>
                  <w:szCs w:val="28"/>
                  <w:lang w:val="ru-RU"/>
                </w:rPr>
                <w:t>«</w:t>
              </w:r>
              <w:r w:rsidR="007104F3" w:rsidRPr="00FD6498">
                <w:rPr>
                  <w:rStyle w:val="afff8"/>
                  <w:color w:val="000000"/>
                  <w:szCs w:val="28"/>
                  <w:lang w:val="ru-RU"/>
                </w:rPr>
                <w:t xml:space="preserve">О прогнозе социально-экономического развития </w:t>
              </w:r>
              <w:r w:rsidR="007104F3">
                <w:rPr>
                  <w:rStyle w:val="afff8"/>
                  <w:color w:val="000000"/>
                  <w:szCs w:val="28"/>
                  <w:lang w:val="ru-RU"/>
                </w:rPr>
                <w:t>Малышевского</w:t>
              </w:r>
              <w:r w:rsidR="007104F3" w:rsidRPr="00FD6498">
                <w:rPr>
                  <w:rStyle w:val="afff8"/>
                  <w:color w:val="000000"/>
                  <w:szCs w:val="28"/>
                  <w:lang w:val="ru-RU"/>
                </w:rPr>
                <w:t xml:space="preserve"> сельсовета Сузунского района Новосибирской области  на 2024</w:t>
              </w:r>
              <w:r w:rsidR="007104F3" w:rsidRPr="00FD6498">
                <w:rPr>
                  <w:rStyle w:val="afff8"/>
                  <w:color w:val="000000"/>
                  <w:szCs w:val="28"/>
                </w:rPr>
                <w:t> </w:t>
              </w:r>
              <w:r w:rsidR="007104F3" w:rsidRPr="00FD6498">
                <w:rPr>
                  <w:rStyle w:val="afff8"/>
                  <w:color w:val="000000"/>
                  <w:szCs w:val="28"/>
                  <w:lang w:val="ru-RU"/>
                </w:rPr>
                <w:t>год и плановый период 2025 и 2026 годов</w:t>
              </w:r>
            </w:hyperlink>
            <w:r w:rsidR="007104F3" w:rsidRPr="00FD6498">
              <w:rPr>
                <w:szCs w:val="28"/>
                <w:lang w:val="ru-RU"/>
              </w:rPr>
              <w:t>»</w:t>
            </w:r>
          </w:p>
        </w:tc>
        <w:tc>
          <w:tcPr>
            <w:tcW w:w="1524" w:type="pct"/>
            <w:tcBorders>
              <w:top w:val="single" w:sz="4" w:space="0" w:color="auto"/>
              <w:left w:val="single" w:sz="4" w:space="0" w:color="auto"/>
              <w:bottom w:val="single" w:sz="4" w:space="0" w:color="auto"/>
              <w:right w:val="single" w:sz="4" w:space="0" w:color="auto"/>
            </w:tcBorders>
          </w:tcPr>
          <w:p w:rsidR="007104F3" w:rsidRPr="00FD6498" w:rsidRDefault="007104F3" w:rsidP="003C1915">
            <w:pPr>
              <w:contextualSpacing/>
              <w:rPr>
                <w:szCs w:val="28"/>
                <w:lang w:val="ru-RU"/>
              </w:rPr>
            </w:pPr>
            <w:r w:rsidRPr="00FD6498">
              <w:rPr>
                <w:szCs w:val="28"/>
                <w:lang w:val="ru-RU"/>
              </w:rPr>
              <w:t>2023-2027</w:t>
            </w:r>
          </w:p>
        </w:tc>
      </w:tr>
    </w:tbl>
    <w:p w:rsidR="007104F3" w:rsidRPr="00FD6498" w:rsidRDefault="007104F3" w:rsidP="00124B26">
      <w:pPr>
        <w:spacing w:after="0" w:line="240" w:lineRule="auto"/>
        <w:ind w:firstLine="709"/>
        <w:contextualSpacing/>
        <w:rPr>
          <w:szCs w:val="28"/>
        </w:rPr>
      </w:pPr>
      <w:r w:rsidRPr="00FD6498">
        <w:rPr>
          <w:b/>
          <w:i/>
          <w:szCs w:val="28"/>
        </w:rPr>
        <w:t xml:space="preserve">Программа </w:t>
      </w:r>
      <w:r w:rsidRPr="007D6F8A">
        <w:rPr>
          <w:b/>
          <w:i/>
          <w:szCs w:val="28"/>
        </w:rPr>
        <w:t>«Комплексное развитие систем коммунальной инфраструктуры на территории Малышевского сельсовета Сузунского района Новосибирской области на 2018-2022 годы и на период до 2027 года»</w:t>
      </w:r>
      <w:r w:rsidRPr="00FD6498">
        <w:rPr>
          <w:szCs w:val="28"/>
        </w:rPr>
        <w:t xml:space="preserve"> </w:t>
      </w:r>
    </w:p>
    <w:p w:rsidR="007104F3" w:rsidRPr="00FD6498" w:rsidRDefault="007104F3" w:rsidP="00124B26">
      <w:pPr>
        <w:spacing w:after="0" w:line="240" w:lineRule="auto"/>
        <w:ind w:firstLine="709"/>
        <w:contextualSpacing/>
        <w:rPr>
          <w:b/>
          <w:szCs w:val="28"/>
        </w:rPr>
      </w:pPr>
      <w:r w:rsidRPr="00FD6498">
        <w:rPr>
          <w:b/>
          <w:szCs w:val="28"/>
        </w:rPr>
        <w:t xml:space="preserve">Цель: </w:t>
      </w:r>
    </w:p>
    <w:p w:rsidR="007104F3" w:rsidRDefault="007104F3" w:rsidP="007104F3">
      <w:pPr>
        <w:tabs>
          <w:tab w:val="left" w:pos="993"/>
        </w:tabs>
        <w:ind w:firstLine="709"/>
        <w:contextualSpacing/>
        <w:rPr>
          <w:spacing w:val="-1"/>
          <w:szCs w:val="28"/>
        </w:rPr>
      </w:pPr>
      <w:r w:rsidRPr="00FD6498">
        <w:rPr>
          <w:szCs w:val="28"/>
        </w:rPr>
        <w:t xml:space="preserve">создание безопасных и благоприятных </w:t>
      </w:r>
      <w:r w:rsidRPr="00FD6498">
        <w:rPr>
          <w:spacing w:val="-1"/>
          <w:szCs w:val="28"/>
        </w:rPr>
        <w:t xml:space="preserve">условий для проживания и ведения хозяйственной деятельности на территории </w:t>
      </w:r>
      <w:r>
        <w:rPr>
          <w:color w:val="000000"/>
          <w:szCs w:val="28"/>
        </w:rPr>
        <w:t>Малышевского</w:t>
      </w:r>
      <w:r w:rsidRPr="00FD6498">
        <w:rPr>
          <w:spacing w:val="-1"/>
          <w:szCs w:val="28"/>
        </w:rPr>
        <w:t xml:space="preserve"> сельсовета Сузунского района Новосибирской области. </w:t>
      </w:r>
    </w:p>
    <w:p w:rsidR="007104F3" w:rsidRPr="00FD6498" w:rsidRDefault="007104F3" w:rsidP="00124B26">
      <w:pPr>
        <w:tabs>
          <w:tab w:val="left" w:pos="993"/>
        </w:tabs>
        <w:spacing w:after="0" w:line="240" w:lineRule="auto"/>
        <w:ind w:firstLine="709"/>
        <w:contextualSpacing/>
        <w:rPr>
          <w:spacing w:val="-1"/>
          <w:szCs w:val="28"/>
        </w:rPr>
      </w:pPr>
      <w:r w:rsidRPr="00FD6498">
        <w:rPr>
          <w:b/>
          <w:szCs w:val="28"/>
        </w:rPr>
        <w:t>Задачи:</w:t>
      </w:r>
    </w:p>
    <w:p w:rsidR="007104F3" w:rsidRPr="007D6F8A" w:rsidRDefault="007104F3" w:rsidP="00FB1A8A">
      <w:pPr>
        <w:pStyle w:val="ac"/>
        <w:widowControl w:val="0"/>
        <w:numPr>
          <w:ilvl w:val="0"/>
          <w:numId w:val="60"/>
        </w:numPr>
        <w:autoSpaceDE w:val="0"/>
        <w:autoSpaceDN w:val="0"/>
        <w:spacing w:after="0" w:line="240" w:lineRule="auto"/>
        <w:rPr>
          <w:szCs w:val="28"/>
        </w:rPr>
      </w:pPr>
      <w:r w:rsidRPr="007D6F8A">
        <w:rPr>
          <w:szCs w:val="28"/>
        </w:rPr>
        <w:t>создание условий для эффективного функционирования и развития системы магистрального тепло- и водоснабжения;</w:t>
      </w:r>
    </w:p>
    <w:p w:rsidR="007104F3" w:rsidRPr="007D6F8A" w:rsidRDefault="007104F3" w:rsidP="00FB1A8A">
      <w:pPr>
        <w:pStyle w:val="ac"/>
        <w:widowControl w:val="0"/>
        <w:numPr>
          <w:ilvl w:val="0"/>
          <w:numId w:val="60"/>
        </w:numPr>
        <w:autoSpaceDE w:val="0"/>
        <w:autoSpaceDN w:val="0"/>
        <w:spacing w:after="0" w:line="240" w:lineRule="auto"/>
        <w:rPr>
          <w:color w:val="000000"/>
          <w:szCs w:val="28"/>
        </w:rPr>
      </w:pPr>
      <w:r w:rsidRPr="007D6F8A">
        <w:rPr>
          <w:color w:val="000000"/>
          <w:szCs w:val="28"/>
        </w:rPr>
        <w:t>внедрение ресурсосберегающих технологий;</w:t>
      </w:r>
    </w:p>
    <w:p w:rsidR="007104F3" w:rsidRPr="007D6F8A" w:rsidRDefault="007104F3" w:rsidP="00FB1A8A">
      <w:pPr>
        <w:pStyle w:val="ac"/>
        <w:widowControl w:val="0"/>
        <w:numPr>
          <w:ilvl w:val="0"/>
          <w:numId w:val="60"/>
        </w:numPr>
        <w:autoSpaceDE w:val="0"/>
        <w:autoSpaceDN w:val="0"/>
        <w:spacing w:after="0" w:line="240" w:lineRule="auto"/>
        <w:rPr>
          <w:szCs w:val="28"/>
        </w:rPr>
      </w:pPr>
      <w:r w:rsidRPr="007D6F8A">
        <w:rPr>
          <w:szCs w:val="28"/>
        </w:rPr>
        <w:t>сокращение удельных затрат на оказание услуг по теплоснабжению и водоснабжению;</w:t>
      </w:r>
    </w:p>
    <w:p w:rsidR="007104F3" w:rsidRPr="007D6F8A" w:rsidRDefault="007104F3" w:rsidP="00FB1A8A">
      <w:pPr>
        <w:pStyle w:val="ac"/>
        <w:widowControl w:val="0"/>
        <w:numPr>
          <w:ilvl w:val="0"/>
          <w:numId w:val="60"/>
        </w:numPr>
        <w:autoSpaceDE w:val="0"/>
        <w:autoSpaceDN w:val="0"/>
        <w:spacing w:after="0" w:line="240" w:lineRule="auto"/>
        <w:rPr>
          <w:szCs w:val="28"/>
        </w:rPr>
      </w:pPr>
      <w:r w:rsidRPr="007D6F8A">
        <w:rPr>
          <w:szCs w:val="28"/>
        </w:rPr>
        <w:t>повышение качества оказываемых услуг;</w:t>
      </w:r>
    </w:p>
    <w:p w:rsidR="007104F3" w:rsidRPr="007D6F8A" w:rsidRDefault="007104F3" w:rsidP="00FB1A8A">
      <w:pPr>
        <w:pStyle w:val="ac"/>
        <w:widowControl w:val="0"/>
        <w:numPr>
          <w:ilvl w:val="0"/>
          <w:numId w:val="60"/>
        </w:numPr>
        <w:autoSpaceDE w:val="0"/>
        <w:autoSpaceDN w:val="0"/>
        <w:spacing w:after="0" w:line="240" w:lineRule="auto"/>
        <w:rPr>
          <w:szCs w:val="28"/>
        </w:rPr>
      </w:pPr>
      <w:r w:rsidRPr="007D6F8A">
        <w:rPr>
          <w:szCs w:val="28"/>
        </w:rPr>
        <w:t>улучшение экологических показателей;</w:t>
      </w:r>
    </w:p>
    <w:p w:rsidR="007104F3" w:rsidRPr="007D6F8A" w:rsidRDefault="007104F3" w:rsidP="00FB1A8A">
      <w:pPr>
        <w:pStyle w:val="ac"/>
        <w:widowControl w:val="0"/>
        <w:numPr>
          <w:ilvl w:val="0"/>
          <w:numId w:val="60"/>
        </w:numPr>
        <w:tabs>
          <w:tab w:val="left" w:pos="993"/>
        </w:tabs>
        <w:autoSpaceDE w:val="0"/>
        <w:autoSpaceDN w:val="0"/>
        <w:spacing w:after="0" w:line="240" w:lineRule="auto"/>
        <w:rPr>
          <w:color w:val="000000"/>
          <w:spacing w:val="-6"/>
          <w:szCs w:val="28"/>
        </w:rPr>
      </w:pPr>
      <w:r w:rsidRPr="007D6F8A">
        <w:rPr>
          <w:color w:val="000000"/>
          <w:spacing w:val="-6"/>
          <w:szCs w:val="28"/>
        </w:rPr>
        <w:t>стабилизация уровня тарифов на услуги жилищно-коммунального комплекса за счёт уменьшения затрат на ремонты и текущее содержание систем коммунальной инфраструктуры.</w:t>
      </w:r>
    </w:p>
    <w:p w:rsidR="007104F3" w:rsidRPr="00FD6498" w:rsidRDefault="007104F3" w:rsidP="00CB0BB8">
      <w:pPr>
        <w:pStyle w:val="ac"/>
        <w:tabs>
          <w:tab w:val="left" w:pos="993"/>
        </w:tabs>
        <w:spacing w:after="0" w:line="240" w:lineRule="auto"/>
        <w:ind w:left="0" w:firstLine="709"/>
        <w:rPr>
          <w:b/>
          <w:szCs w:val="28"/>
        </w:rPr>
      </w:pPr>
      <w:r w:rsidRPr="00FD6498">
        <w:rPr>
          <w:b/>
          <w:szCs w:val="28"/>
        </w:rPr>
        <w:lastRenderedPageBreak/>
        <w:t>Ожидаемый результат:</w:t>
      </w:r>
    </w:p>
    <w:p w:rsidR="007104F3" w:rsidRPr="00FD6498" w:rsidRDefault="007104F3" w:rsidP="00FB1A8A">
      <w:pPr>
        <w:pStyle w:val="ConsPlusNonformat"/>
        <w:widowControl/>
        <w:numPr>
          <w:ilvl w:val="0"/>
          <w:numId w:val="61"/>
        </w:numPr>
        <w:autoSpaceDE w:val="0"/>
        <w:autoSpaceDN w:val="0"/>
        <w:adjustRightInd w:val="0"/>
        <w:contextualSpacing/>
        <w:jc w:val="both"/>
        <w:rPr>
          <w:rFonts w:ascii="Times New Roman" w:hAnsi="Times New Roman" w:cs="Times New Roman"/>
          <w:sz w:val="28"/>
          <w:szCs w:val="28"/>
        </w:rPr>
      </w:pPr>
      <w:r w:rsidRPr="00FD6498">
        <w:rPr>
          <w:rFonts w:ascii="Times New Roman" w:hAnsi="Times New Roman" w:cs="Times New Roman"/>
          <w:sz w:val="28"/>
          <w:szCs w:val="28"/>
        </w:rPr>
        <w:t xml:space="preserve">повышение надежности и качества предоставляемых коммунальных услуг, ликвидация аварий на 100%; </w:t>
      </w:r>
    </w:p>
    <w:p w:rsidR="007104F3" w:rsidRPr="00FD6498" w:rsidRDefault="007104F3" w:rsidP="00FB1A8A">
      <w:pPr>
        <w:pStyle w:val="ConsPlusNonformat"/>
        <w:widowControl/>
        <w:numPr>
          <w:ilvl w:val="0"/>
          <w:numId w:val="61"/>
        </w:numPr>
        <w:autoSpaceDE w:val="0"/>
        <w:autoSpaceDN w:val="0"/>
        <w:adjustRightInd w:val="0"/>
        <w:contextualSpacing/>
        <w:jc w:val="both"/>
        <w:rPr>
          <w:rFonts w:ascii="Times New Roman" w:hAnsi="Times New Roman" w:cs="Times New Roman"/>
          <w:sz w:val="28"/>
          <w:szCs w:val="28"/>
        </w:rPr>
      </w:pPr>
      <w:r w:rsidRPr="00FD6498">
        <w:rPr>
          <w:rFonts w:ascii="Times New Roman" w:hAnsi="Times New Roman" w:cs="Times New Roman"/>
          <w:sz w:val="28"/>
          <w:szCs w:val="28"/>
        </w:rPr>
        <w:t xml:space="preserve">снижение уровня износа объектов коммунальной инфраструктуры до 5%;    </w:t>
      </w:r>
    </w:p>
    <w:p w:rsidR="007104F3" w:rsidRPr="00FD6498" w:rsidRDefault="007104F3" w:rsidP="00FB1A8A">
      <w:pPr>
        <w:pStyle w:val="ConsPlusNonformat"/>
        <w:widowControl/>
        <w:numPr>
          <w:ilvl w:val="0"/>
          <w:numId w:val="61"/>
        </w:numPr>
        <w:autoSpaceDE w:val="0"/>
        <w:autoSpaceDN w:val="0"/>
        <w:adjustRightInd w:val="0"/>
        <w:contextualSpacing/>
        <w:jc w:val="both"/>
        <w:rPr>
          <w:rFonts w:ascii="Times New Roman" w:hAnsi="Times New Roman" w:cs="Times New Roman"/>
          <w:sz w:val="28"/>
          <w:szCs w:val="28"/>
        </w:rPr>
      </w:pPr>
      <w:r w:rsidRPr="00FD6498">
        <w:rPr>
          <w:rFonts w:ascii="Times New Roman" w:hAnsi="Times New Roman" w:cs="Times New Roman"/>
          <w:sz w:val="28"/>
          <w:szCs w:val="28"/>
        </w:rPr>
        <w:t>улучшение экологической ситуации, снижение вредных выбросов и твёрдых отходов горения на 34%;</w:t>
      </w:r>
    </w:p>
    <w:p w:rsidR="007104F3" w:rsidRPr="007D6F8A" w:rsidRDefault="007104F3" w:rsidP="00FB1A8A">
      <w:pPr>
        <w:pStyle w:val="ac"/>
        <w:widowControl w:val="0"/>
        <w:numPr>
          <w:ilvl w:val="0"/>
          <w:numId w:val="61"/>
        </w:numPr>
        <w:autoSpaceDE w:val="0"/>
        <w:autoSpaceDN w:val="0"/>
        <w:spacing w:after="0" w:line="240" w:lineRule="auto"/>
        <w:rPr>
          <w:szCs w:val="28"/>
        </w:rPr>
      </w:pPr>
      <w:r w:rsidRPr="007D6F8A">
        <w:rPr>
          <w:szCs w:val="28"/>
        </w:rPr>
        <w:t>сокращение удельных затрат на оказание услуг по теплоснабжению и водоснабжению до:</w:t>
      </w:r>
    </w:p>
    <w:p w:rsidR="007104F3" w:rsidRPr="00FD6498" w:rsidRDefault="007104F3" w:rsidP="00FB1A8A">
      <w:pPr>
        <w:numPr>
          <w:ilvl w:val="0"/>
          <w:numId w:val="36"/>
        </w:numPr>
        <w:spacing w:after="0" w:line="240" w:lineRule="auto"/>
        <w:contextualSpacing/>
        <w:rPr>
          <w:szCs w:val="28"/>
        </w:rPr>
      </w:pPr>
      <w:r w:rsidRPr="00FD6498">
        <w:rPr>
          <w:szCs w:val="28"/>
        </w:rPr>
        <w:t>0,323* т/Гкал;</w:t>
      </w:r>
    </w:p>
    <w:p w:rsidR="007104F3" w:rsidRPr="00FD6498" w:rsidRDefault="007104F3" w:rsidP="00FB1A8A">
      <w:pPr>
        <w:numPr>
          <w:ilvl w:val="0"/>
          <w:numId w:val="36"/>
        </w:numPr>
        <w:spacing w:after="0" w:line="240" w:lineRule="auto"/>
        <w:contextualSpacing/>
        <w:rPr>
          <w:szCs w:val="28"/>
        </w:rPr>
      </w:pPr>
      <w:r w:rsidRPr="00FD6498">
        <w:rPr>
          <w:szCs w:val="28"/>
        </w:rPr>
        <w:t>35,0* кВтч/Гкал;</w:t>
      </w:r>
    </w:p>
    <w:p w:rsidR="007104F3" w:rsidRPr="00FD6498" w:rsidRDefault="007104F3" w:rsidP="00FB1A8A">
      <w:pPr>
        <w:numPr>
          <w:ilvl w:val="0"/>
          <w:numId w:val="36"/>
        </w:numPr>
        <w:spacing w:after="0" w:line="240" w:lineRule="auto"/>
        <w:contextualSpacing/>
        <w:rPr>
          <w:szCs w:val="28"/>
        </w:rPr>
      </w:pPr>
      <w:r w:rsidRPr="00FD6498">
        <w:rPr>
          <w:szCs w:val="28"/>
        </w:rPr>
        <w:t>0,93* тыс. кВтч/тыс.м</w:t>
      </w:r>
      <w:r w:rsidRPr="00FD6498">
        <w:rPr>
          <w:szCs w:val="28"/>
          <w:vertAlign w:val="superscript"/>
        </w:rPr>
        <w:t>3</w:t>
      </w:r>
      <w:r w:rsidRPr="00FD6498">
        <w:rPr>
          <w:szCs w:val="28"/>
        </w:rPr>
        <w:t>.</w:t>
      </w:r>
    </w:p>
    <w:p w:rsidR="007104F3" w:rsidRPr="007D6F8A" w:rsidRDefault="007104F3" w:rsidP="00FB1A8A">
      <w:pPr>
        <w:pStyle w:val="ac"/>
        <w:widowControl w:val="0"/>
        <w:numPr>
          <w:ilvl w:val="0"/>
          <w:numId w:val="62"/>
        </w:numPr>
        <w:autoSpaceDE w:val="0"/>
        <w:autoSpaceDN w:val="0"/>
        <w:adjustRightInd w:val="0"/>
        <w:spacing w:after="0" w:line="240" w:lineRule="auto"/>
        <w:rPr>
          <w:color w:val="000000"/>
          <w:szCs w:val="28"/>
        </w:rPr>
      </w:pPr>
      <w:r w:rsidRPr="007D6F8A">
        <w:rPr>
          <w:color w:val="000000"/>
          <w:szCs w:val="28"/>
        </w:rPr>
        <w:t xml:space="preserve">экономия бюджетных расходов на оплату энергоресурсов в бюджетной сфере и жилищно-коммунальном комплексе </w:t>
      </w:r>
      <w:r>
        <w:rPr>
          <w:color w:val="000000"/>
          <w:szCs w:val="28"/>
        </w:rPr>
        <w:t>не менее 3% в год.</w:t>
      </w:r>
    </w:p>
    <w:p w:rsidR="007104F3" w:rsidRPr="00FD6498" w:rsidRDefault="007104F3" w:rsidP="00CB0BB8">
      <w:pPr>
        <w:shd w:val="clear" w:color="auto" w:fill="FFFFFF"/>
        <w:spacing w:after="0" w:line="240" w:lineRule="auto"/>
        <w:ind w:firstLine="709"/>
        <w:contextualSpacing/>
        <w:rPr>
          <w:b/>
          <w:i/>
          <w:szCs w:val="28"/>
        </w:rPr>
      </w:pPr>
      <w:r w:rsidRPr="00FD6498">
        <w:rPr>
          <w:b/>
          <w:i/>
          <w:szCs w:val="28"/>
        </w:rPr>
        <w:t>Программа «</w:t>
      </w:r>
      <w:r w:rsidRPr="00FD6498">
        <w:rPr>
          <w:b/>
          <w:bCs/>
          <w:i/>
          <w:szCs w:val="28"/>
        </w:rPr>
        <w:t xml:space="preserve">Комплексного развития социальной инфраструктуры </w:t>
      </w:r>
      <w:r>
        <w:rPr>
          <w:b/>
          <w:bCs/>
          <w:i/>
          <w:szCs w:val="28"/>
        </w:rPr>
        <w:t>Малышевского</w:t>
      </w:r>
      <w:r w:rsidRPr="00FD6498">
        <w:rPr>
          <w:b/>
          <w:bCs/>
          <w:i/>
          <w:szCs w:val="28"/>
        </w:rPr>
        <w:t xml:space="preserve"> </w:t>
      </w:r>
      <w:r w:rsidRPr="00FD6498">
        <w:rPr>
          <w:b/>
          <w:i/>
          <w:szCs w:val="28"/>
        </w:rPr>
        <w:t>сельсовета Сузунского района Новосибирской области</w:t>
      </w:r>
      <w:r w:rsidRPr="00FD6498">
        <w:rPr>
          <w:b/>
          <w:bCs/>
          <w:i/>
          <w:szCs w:val="28"/>
        </w:rPr>
        <w:t xml:space="preserve"> на 2017- 2027 гг.</w:t>
      </w:r>
      <w:r w:rsidRPr="00FD6498">
        <w:rPr>
          <w:b/>
          <w:i/>
          <w:szCs w:val="28"/>
        </w:rPr>
        <w:t>»</w:t>
      </w:r>
    </w:p>
    <w:p w:rsidR="007104F3" w:rsidRPr="00FD6498" w:rsidRDefault="00CB0BB8" w:rsidP="00CB0BB8">
      <w:pPr>
        <w:pStyle w:val="ac"/>
        <w:spacing w:after="0" w:line="240" w:lineRule="auto"/>
        <w:ind w:left="0" w:firstLine="709"/>
        <w:rPr>
          <w:b/>
          <w:szCs w:val="28"/>
        </w:rPr>
      </w:pPr>
      <w:r>
        <w:rPr>
          <w:b/>
          <w:szCs w:val="28"/>
        </w:rPr>
        <w:t>Цель:</w:t>
      </w:r>
    </w:p>
    <w:p w:rsidR="007104F3" w:rsidRPr="00FD6498" w:rsidRDefault="007104F3" w:rsidP="007104F3">
      <w:pPr>
        <w:pStyle w:val="consplusnormal1"/>
        <w:spacing w:before="0" w:beforeAutospacing="0" w:after="0" w:afterAutospacing="0"/>
        <w:ind w:firstLine="709"/>
        <w:contextualSpacing/>
        <w:jc w:val="both"/>
        <w:rPr>
          <w:sz w:val="28"/>
          <w:szCs w:val="28"/>
        </w:rPr>
      </w:pPr>
      <w:r w:rsidRPr="00FD6498">
        <w:rPr>
          <w:rStyle w:val="blk"/>
          <w:sz w:val="28"/>
          <w:szCs w:val="28"/>
        </w:rPr>
        <w:t>Обеспечение</w:t>
      </w:r>
      <w:r>
        <w:rPr>
          <w:rStyle w:val="blk"/>
          <w:sz w:val="28"/>
          <w:szCs w:val="28"/>
        </w:rPr>
        <w:t xml:space="preserve"> </w:t>
      </w:r>
      <w:r w:rsidRPr="00FD6498">
        <w:rPr>
          <w:rStyle w:val="blk"/>
          <w:sz w:val="28"/>
          <w:szCs w:val="28"/>
        </w:rPr>
        <w:t>сбалансированного, перспективного</w:t>
      </w:r>
      <w:r w:rsidRPr="00FD6498">
        <w:rPr>
          <w:rStyle w:val="apple-converted-space"/>
          <w:rFonts w:eastAsiaTheme="majorEastAsia"/>
          <w:sz w:val="28"/>
          <w:szCs w:val="28"/>
        </w:rPr>
        <w:t> </w:t>
      </w:r>
      <w:r w:rsidRPr="00FD6498">
        <w:rPr>
          <w:rStyle w:val="f"/>
          <w:sz w:val="28"/>
          <w:szCs w:val="28"/>
        </w:rPr>
        <w:t>развития</w:t>
      </w:r>
      <w:r w:rsidRPr="00FD6498">
        <w:rPr>
          <w:rStyle w:val="apple-converted-space"/>
          <w:rFonts w:eastAsiaTheme="majorEastAsia"/>
          <w:sz w:val="28"/>
          <w:szCs w:val="28"/>
        </w:rPr>
        <w:t> </w:t>
      </w:r>
      <w:r w:rsidRPr="00FD6498">
        <w:rPr>
          <w:rStyle w:val="f"/>
          <w:sz w:val="28"/>
          <w:szCs w:val="28"/>
        </w:rPr>
        <w:t>социальной</w:t>
      </w:r>
      <w:r w:rsidRPr="00FD6498">
        <w:rPr>
          <w:rStyle w:val="apple-converted-space"/>
          <w:rFonts w:eastAsiaTheme="majorEastAsia"/>
          <w:sz w:val="28"/>
          <w:szCs w:val="28"/>
        </w:rPr>
        <w:t> </w:t>
      </w:r>
      <w:r w:rsidRPr="00FD6498">
        <w:rPr>
          <w:rStyle w:val="blk"/>
          <w:sz w:val="28"/>
          <w:szCs w:val="28"/>
        </w:rPr>
        <w:t>инфраструктуры поселения в соответствии с потребностями населения в объектах социальной инфраструктуры местного значения;</w:t>
      </w:r>
    </w:p>
    <w:p w:rsidR="007104F3" w:rsidRPr="00FD6498" w:rsidRDefault="007104F3" w:rsidP="007104F3">
      <w:pPr>
        <w:tabs>
          <w:tab w:val="left" w:pos="993"/>
        </w:tabs>
        <w:ind w:firstLine="709"/>
        <w:contextualSpacing/>
        <w:rPr>
          <w:szCs w:val="28"/>
        </w:rPr>
      </w:pPr>
      <w:r w:rsidRPr="00FD6498">
        <w:rPr>
          <w:rStyle w:val="blk"/>
          <w:szCs w:val="28"/>
        </w:rPr>
        <w:t>Создание</w:t>
      </w:r>
      <w:r w:rsidRPr="00FD6498">
        <w:rPr>
          <w:rStyle w:val="apple-converted-space"/>
          <w:rFonts w:eastAsiaTheme="majorEastAsia"/>
          <w:szCs w:val="28"/>
        </w:rPr>
        <w:t> </w:t>
      </w:r>
      <w:r w:rsidRPr="00FD6498">
        <w:rPr>
          <w:szCs w:val="28"/>
        </w:rPr>
        <w:t>комфортных условий жизни населения, улучшение качества жизни в поселении для полноценного и всестороннего развития личности и удовлетворения ее духовны</w:t>
      </w:r>
      <w:r w:rsidR="00CB0BB8">
        <w:rPr>
          <w:szCs w:val="28"/>
        </w:rPr>
        <w:t>х и культурных потребностей.</w:t>
      </w:r>
    </w:p>
    <w:p w:rsidR="007104F3" w:rsidRPr="00FD6498" w:rsidRDefault="007104F3" w:rsidP="00CB0BB8">
      <w:pPr>
        <w:tabs>
          <w:tab w:val="left" w:pos="993"/>
        </w:tabs>
        <w:spacing w:after="0" w:line="240" w:lineRule="auto"/>
        <w:ind w:firstLine="709"/>
        <w:contextualSpacing/>
        <w:rPr>
          <w:b/>
          <w:szCs w:val="28"/>
        </w:rPr>
      </w:pPr>
      <w:r w:rsidRPr="00FD6498">
        <w:rPr>
          <w:b/>
          <w:szCs w:val="28"/>
        </w:rPr>
        <w:t>Задачи:</w:t>
      </w:r>
    </w:p>
    <w:p w:rsidR="007104F3" w:rsidRPr="00FD6498" w:rsidRDefault="007104F3" w:rsidP="00FB1A8A">
      <w:pPr>
        <w:pStyle w:val="consplusnormal1"/>
        <w:numPr>
          <w:ilvl w:val="0"/>
          <w:numId w:val="63"/>
        </w:numPr>
        <w:spacing w:before="0" w:beforeAutospacing="0" w:after="0" w:afterAutospacing="0"/>
        <w:contextualSpacing/>
        <w:jc w:val="both"/>
        <w:rPr>
          <w:sz w:val="28"/>
          <w:szCs w:val="28"/>
        </w:rPr>
      </w:pPr>
      <w:r w:rsidRPr="00FD6498">
        <w:rPr>
          <w:rStyle w:val="blk"/>
          <w:sz w:val="28"/>
          <w:szCs w:val="28"/>
        </w:rPr>
        <w:t>Повышение уровня обеспеченности населения объектами культуры, физической культуры и массового спорта;</w:t>
      </w:r>
    </w:p>
    <w:p w:rsidR="007104F3" w:rsidRPr="00FD6498" w:rsidRDefault="007104F3" w:rsidP="00FB1A8A">
      <w:pPr>
        <w:pStyle w:val="consplusnormal1"/>
        <w:numPr>
          <w:ilvl w:val="0"/>
          <w:numId w:val="63"/>
        </w:numPr>
        <w:spacing w:before="0" w:beforeAutospacing="0" w:after="0" w:afterAutospacing="0"/>
        <w:contextualSpacing/>
        <w:jc w:val="both"/>
        <w:rPr>
          <w:sz w:val="28"/>
          <w:szCs w:val="28"/>
        </w:rPr>
      </w:pPr>
      <w:r w:rsidRPr="00FD6498">
        <w:rPr>
          <w:rStyle w:val="blk"/>
          <w:sz w:val="28"/>
          <w:szCs w:val="28"/>
        </w:rPr>
        <w:t>Обеспечение доступности объектов социальной инфраструктуры поселения для населения;</w:t>
      </w:r>
    </w:p>
    <w:p w:rsidR="007104F3" w:rsidRPr="00FD6498" w:rsidRDefault="007104F3" w:rsidP="00FB1A8A">
      <w:pPr>
        <w:pStyle w:val="consplusnormal1"/>
        <w:numPr>
          <w:ilvl w:val="0"/>
          <w:numId w:val="63"/>
        </w:numPr>
        <w:spacing w:before="0" w:beforeAutospacing="0" w:after="0" w:afterAutospacing="0"/>
        <w:contextualSpacing/>
        <w:jc w:val="both"/>
        <w:rPr>
          <w:sz w:val="28"/>
          <w:szCs w:val="28"/>
        </w:rPr>
      </w:pPr>
      <w:r w:rsidRPr="00FD6498">
        <w:rPr>
          <w:rStyle w:val="blk"/>
          <w:sz w:val="28"/>
          <w:szCs w:val="28"/>
        </w:rPr>
        <w:t>Расширение перечня услуг социальной инфраструктуры, оказываемых населению;</w:t>
      </w:r>
    </w:p>
    <w:p w:rsidR="007104F3" w:rsidRPr="007D6F8A" w:rsidRDefault="007104F3" w:rsidP="00FB1A8A">
      <w:pPr>
        <w:pStyle w:val="ac"/>
        <w:widowControl w:val="0"/>
        <w:numPr>
          <w:ilvl w:val="0"/>
          <w:numId w:val="63"/>
        </w:numPr>
        <w:tabs>
          <w:tab w:val="left" w:pos="993"/>
        </w:tabs>
        <w:autoSpaceDE w:val="0"/>
        <w:autoSpaceDN w:val="0"/>
        <w:spacing w:after="0" w:line="240" w:lineRule="auto"/>
        <w:rPr>
          <w:rStyle w:val="blk"/>
          <w:szCs w:val="28"/>
        </w:rPr>
      </w:pPr>
      <w:r w:rsidRPr="007D6F8A">
        <w:rPr>
          <w:rStyle w:val="blk"/>
          <w:szCs w:val="28"/>
        </w:rPr>
        <w:t>Повышение эффективности использования объектов социальной инфраструктуры.</w:t>
      </w:r>
    </w:p>
    <w:p w:rsidR="007104F3" w:rsidRPr="00FD6498" w:rsidRDefault="007104F3" w:rsidP="00CB0BB8">
      <w:pPr>
        <w:tabs>
          <w:tab w:val="left" w:pos="993"/>
        </w:tabs>
        <w:spacing w:after="0" w:line="240" w:lineRule="auto"/>
        <w:ind w:firstLine="709"/>
        <w:contextualSpacing/>
        <w:rPr>
          <w:b/>
          <w:szCs w:val="28"/>
        </w:rPr>
      </w:pPr>
      <w:r w:rsidRPr="00FD6498">
        <w:rPr>
          <w:b/>
          <w:szCs w:val="28"/>
        </w:rPr>
        <w:t>Ожидаемый результат:</w:t>
      </w:r>
    </w:p>
    <w:p w:rsidR="007104F3" w:rsidRPr="007D6F8A" w:rsidRDefault="007104F3" w:rsidP="00FB1A8A">
      <w:pPr>
        <w:pStyle w:val="ac"/>
        <w:widowControl w:val="0"/>
        <w:numPr>
          <w:ilvl w:val="0"/>
          <w:numId w:val="64"/>
        </w:numPr>
        <w:autoSpaceDE w:val="0"/>
        <w:autoSpaceDN w:val="0"/>
        <w:spacing w:after="0" w:line="240" w:lineRule="auto"/>
        <w:rPr>
          <w:szCs w:val="28"/>
        </w:rPr>
      </w:pPr>
      <w:r w:rsidRPr="007D6F8A">
        <w:rPr>
          <w:szCs w:val="28"/>
        </w:rPr>
        <w:t>Реализация предусмотренных Программой </w:t>
      </w:r>
      <w:r w:rsidRPr="007D6F8A">
        <w:rPr>
          <w:rStyle w:val="apple-converted-space"/>
          <w:rFonts w:eastAsiaTheme="majorEastAsia"/>
          <w:szCs w:val="28"/>
        </w:rPr>
        <w:t>мероприятий</w:t>
      </w:r>
      <w:r w:rsidRPr="007D6F8A">
        <w:rPr>
          <w:szCs w:val="28"/>
        </w:rPr>
        <w:t xml:space="preserve"> по реконструкции существующих </w:t>
      </w:r>
      <w:r w:rsidRPr="007D6F8A">
        <w:rPr>
          <w:rStyle w:val="apple-converted-space"/>
          <w:rFonts w:eastAsiaTheme="majorEastAsia"/>
          <w:szCs w:val="28"/>
        </w:rPr>
        <w:t>и</w:t>
      </w:r>
      <w:r w:rsidRPr="007D6F8A">
        <w:rPr>
          <w:szCs w:val="28"/>
        </w:rPr>
        <w:t xml:space="preserve"> строительству новых объектов позволит:</w:t>
      </w:r>
    </w:p>
    <w:p w:rsidR="007104F3" w:rsidRPr="007D6F8A" w:rsidRDefault="007104F3" w:rsidP="00FB1A8A">
      <w:pPr>
        <w:pStyle w:val="ac"/>
        <w:widowControl w:val="0"/>
        <w:numPr>
          <w:ilvl w:val="0"/>
          <w:numId w:val="64"/>
        </w:numPr>
        <w:autoSpaceDE w:val="0"/>
        <w:autoSpaceDN w:val="0"/>
        <w:spacing w:after="0" w:line="240" w:lineRule="auto"/>
        <w:rPr>
          <w:szCs w:val="28"/>
        </w:rPr>
      </w:pPr>
      <w:r w:rsidRPr="007D6F8A">
        <w:rPr>
          <w:szCs w:val="28"/>
        </w:rPr>
        <w:t>обеспечить население безопасными и доступными объектами социальной инфраструктуры;</w:t>
      </w:r>
    </w:p>
    <w:p w:rsidR="007104F3" w:rsidRPr="007D6F8A" w:rsidRDefault="007104F3" w:rsidP="00FB1A8A">
      <w:pPr>
        <w:pStyle w:val="ac"/>
        <w:widowControl w:val="0"/>
        <w:numPr>
          <w:ilvl w:val="0"/>
          <w:numId w:val="64"/>
        </w:numPr>
        <w:autoSpaceDE w:val="0"/>
        <w:autoSpaceDN w:val="0"/>
        <w:spacing w:after="0" w:line="240" w:lineRule="auto"/>
        <w:rPr>
          <w:szCs w:val="28"/>
        </w:rPr>
      </w:pPr>
      <w:r w:rsidRPr="007D6F8A">
        <w:rPr>
          <w:szCs w:val="28"/>
        </w:rPr>
        <w:t>повысить качество и расширить перечень оказываемых услуг к 2027 году;</w:t>
      </w:r>
    </w:p>
    <w:p w:rsidR="007104F3" w:rsidRPr="007D6F8A" w:rsidRDefault="007104F3" w:rsidP="00FB1A8A">
      <w:pPr>
        <w:pStyle w:val="ac"/>
        <w:widowControl w:val="0"/>
        <w:numPr>
          <w:ilvl w:val="0"/>
          <w:numId w:val="64"/>
        </w:numPr>
        <w:autoSpaceDE w:val="0"/>
        <w:autoSpaceDN w:val="0"/>
        <w:spacing w:after="0" w:line="240" w:lineRule="auto"/>
        <w:rPr>
          <w:szCs w:val="28"/>
        </w:rPr>
      </w:pPr>
      <w:r w:rsidRPr="007D6F8A">
        <w:rPr>
          <w:szCs w:val="28"/>
        </w:rPr>
        <w:t>удовлетворить спрос на услуги сфер образования, здравоохранения, культуры, физической культуры и массового спорта.</w:t>
      </w:r>
    </w:p>
    <w:p w:rsidR="007104F3" w:rsidRPr="00FD6498" w:rsidRDefault="007104F3" w:rsidP="00CB0BB8">
      <w:pPr>
        <w:spacing w:after="0" w:line="240" w:lineRule="auto"/>
        <w:ind w:firstLine="709"/>
        <w:contextualSpacing/>
        <w:rPr>
          <w:b/>
          <w:i/>
          <w:color w:val="000000"/>
          <w:szCs w:val="28"/>
        </w:rPr>
      </w:pPr>
      <w:r w:rsidRPr="00FD6498">
        <w:rPr>
          <w:b/>
          <w:i/>
          <w:color w:val="000000"/>
          <w:szCs w:val="28"/>
        </w:rPr>
        <w:lastRenderedPageBreak/>
        <w:t>Программа «</w:t>
      </w:r>
      <w:r w:rsidRPr="00FD6498">
        <w:rPr>
          <w:b/>
          <w:i/>
          <w:szCs w:val="28"/>
        </w:rPr>
        <w:t>К</w:t>
      </w:r>
      <w:r w:rsidRPr="00FD6498">
        <w:rPr>
          <w:b/>
          <w:i/>
          <w:color w:val="000000"/>
          <w:szCs w:val="28"/>
        </w:rPr>
        <w:t xml:space="preserve">омплексного развития транспортной инфраструктуры </w:t>
      </w:r>
      <w:r>
        <w:rPr>
          <w:b/>
          <w:i/>
          <w:color w:val="000000"/>
          <w:szCs w:val="28"/>
        </w:rPr>
        <w:t>Малышевского</w:t>
      </w:r>
      <w:r w:rsidRPr="00FD6498">
        <w:rPr>
          <w:b/>
          <w:i/>
          <w:color w:val="000000"/>
          <w:szCs w:val="28"/>
        </w:rPr>
        <w:t xml:space="preserve"> сельсовета Сузунского района Новосибирской обл</w:t>
      </w:r>
      <w:r w:rsidR="00CB0BB8">
        <w:rPr>
          <w:b/>
          <w:i/>
          <w:color w:val="000000"/>
          <w:szCs w:val="28"/>
        </w:rPr>
        <w:t>асти на период 2016 -2025 годы»</w:t>
      </w:r>
    </w:p>
    <w:p w:rsidR="007104F3" w:rsidRPr="00FD6498" w:rsidRDefault="00CB0BB8" w:rsidP="00CB0BB8">
      <w:pPr>
        <w:pStyle w:val="ac"/>
        <w:spacing w:after="0" w:line="240" w:lineRule="auto"/>
        <w:ind w:left="0" w:firstLine="709"/>
        <w:rPr>
          <w:b/>
          <w:szCs w:val="28"/>
        </w:rPr>
      </w:pPr>
      <w:r>
        <w:rPr>
          <w:b/>
          <w:szCs w:val="28"/>
        </w:rPr>
        <w:t>Цель:</w:t>
      </w:r>
    </w:p>
    <w:p w:rsidR="007104F3" w:rsidRPr="00FD6498" w:rsidRDefault="007104F3" w:rsidP="007104F3">
      <w:pPr>
        <w:tabs>
          <w:tab w:val="left" w:pos="993"/>
        </w:tabs>
        <w:ind w:firstLine="709"/>
        <w:contextualSpacing/>
        <w:rPr>
          <w:szCs w:val="28"/>
        </w:rPr>
      </w:pPr>
      <w:r w:rsidRPr="00FD6498">
        <w:rPr>
          <w:szCs w:val="28"/>
        </w:rPr>
        <w:t xml:space="preserve">Комплексное развитие транспортной инфраструктуры </w:t>
      </w:r>
      <w:r>
        <w:rPr>
          <w:szCs w:val="28"/>
        </w:rPr>
        <w:t>Малышевского</w:t>
      </w:r>
      <w:r w:rsidRPr="00FD6498">
        <w:rPr>
          <w:szCs w:val="28"/>
        </w:rPr>
        <w:t xml:space="preserve"> сельсовета Сузунского района Новосибирской области.</w:t>
      </w:r>
    </w:p>
    <w:p w:rsidR="007104F3" w:rsidRPr="00FD6498" w:rsidRDefault="007104F3" w:rsidP="00CB0BB8">
      <w:pPr>
        <w:tabs>
          <w:tab w:val="left" w:pos="993"/>
        </w:tabs>
        <w:spacing w:after="0" w:line="240" w:lineRule="auto"/>
        <w:ind w:firstLine="709"/>
        <w:contextualSpacing/>
        <w:rPr>
          <w:b/>
          <w:szCs w:val="28"/>
        </w:rPr>
      </w:pPr>
      <w:r w:rsidRPr="00FD6498">
        <w:rPr>
          <w:b/>
          <w:szCs w:val="28"/>
        </w:rPr>
        <w:t>Задачи:</w:t>
      </w:r>
    </w:p>
    <w:p w:rsidR="007104F3" w:rsidRPr="007D6F8A" w:rsidRDefault="007104F3" w:rsidP="00FB1A8A">
      <w:pPr>
        <w:pStyle w:val="ac"/>
        <w:widowControl w:val="0"/>
        <w:numPr>
          <w:ilvl w:val="0"/>
          <w:numId w:val="65"/>
        </w:numPr>
        <w:autoSpaceDE w:val="0"/>
        <w:autoSpaceDN w:val="0"/>
        <w:spacing w:after="0" w:line="240" w:lineRule="auto"/>
        <w:rPr>
          <w:szCs w:val="28"/>
        </w:rPr>
      </w:pPr>
      <w:r w:rsidRPr="007D6F8A">
        <w:rPr>
          <w:szCs w:val="28"/>
        </w:rPr>
        <w:t xml:space="preserve">безопасность, качество и эффективность транспортного обслуживания населения, юридических лиц и индивидуальных предпринимателей сельского поселения;                                                                         </w:t>
      </w:r>
    </w:p>
    <w:p w:rsidR="007104F3" w:rsidRPr="007D6F8A" w:rsidRDefault="007104F3" w:rsidP="00FB1A8A">
      <w:pPr>
        <w:pStyle w:val="ac"/>
        <w:widowControl w:val="0"/>
        <w:numPr>
          <w:ilvl w:val="0"/>
          <w:numId w:val="65"/>
        </w:numPr>
        <w:autoSpaceDE w:val="0"/>
        <w:autoSpaceDN w:val="0"/>
        <w:spacing w:after="0" w:line="240" w:lineRule="auto"/>
        <w:rPr>
          <w:szCs w:val="28"/>
        </w:rPr>
      </w:pPr>
      <w:r w:rsidRPr="007D6F8A">
        <w:rPr>
          <w:szCs w:val="28"/>
        </w:rPr>
        <w:t xml:space="preserve">доступность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сельского поселения;                                                                                          </w:t>
      </w:r>
    </w:p>
    <w:p w:rsidR="007104F3" w:rsidRPr="007D6F8A" w:rsidRDefault="007104F3" w:rsidP="00FB1A8A">
      <w:pPr>
        <w:pStyle w:val="ac"/>
        <w:widowControl w:val="0"/>
        <w:numPr>
          <w:ilvl w:val="0"/>
          <w:numId w:val="65"/>
        </w:numPr>
        <w:tabs>
          <w:tab w:val="left" w:pos="993"/>
        </w:tabs>
        <w:autoSpaceDE w:val="0"/>
        <w:autoSpaceDN w:val="0"/>
        <w:spacing w:after="0" w:line="240" w:lineRule="auto"/>
        <w:rPr>
          <w:szCs w:val="28"/>
        </w:rPr>
      </w:pPr>
      <w:r w:rsidRPr="007D6F8A">
        <w:rPr>
          <w:szCs w:val="28"/>
        </w:rPr>
        <w:t>эффективность функционирования действующей транспортной инфраструктуры.</w:t>
      </w:r>
    </w:p>
    <w:p w:rsidR="007104F3" w:rsidRPr="00FD6498" w:rsidRDefault="007104F3" w:rsidP="00CB0BB8">
      <w:pPr>
        <w:tabs>
          <w:tab w:val="left" w:pos="993"/>
        </w:tabs>
        <w:spacing w:after="0" w:line="240" w:lineRule="auto"/>
        <w:ind w:firstLine="709"/>
        <w:contextualSpacing/>
        <w:rPr>
          <w:b/>
          <w:szCs w:val="28"/>
        </w:rPr>
      </w:pPr>
      <w:r w:rsidRPr="00FD6498">
        <w:rPr>
          <w:b/>
          <w:szCs w:val="28"/>
        </w:rPr>
        <w:t>Ожидаемый результат:</w:t>
      </w:r>
    </w:p>
    <w:p w:rsidR="007104F3" w:rsidRPr="00F14CE3" w:rsidRDefault="007104F3" w:rsidP="00FB1A8A">
      <w:pPr>
        <w:pStyle w:val="ac"/>
        <w:widowControl w:val="0"/>
        <w:numPr>
          <w:ilvl w:val="0"/>
          <w:numId w:val="66"/>
        </w:numPr>
        <w:autoSpaceDE w:val="0"/>
        <w:autoSpaceDN w:val="0"/>
        <w:spacing w:after="0" w:line="240" w:lineRule="auto"/>
        <w:rPr>
          <w:szCs w:val="28"/>
        </w:rPr>
      </w:pPr>
      <w:r w:rsidRPr="00F14CE3">
        <w:rPr>
          <w:szCs w:val="28"/>
        </w:rPr>
        <w:t xml:space="preserve">повышение качества, эффективности и доступности транспортного обслуживания населения и субъектов экономической деятельности сельского поселения;                                    </w:t>
      </w:r>
    </w:p>
    <w:p w:rsidR="007104F3" w:rsidRPr="00F14CE3" w:rsidRDefault="007104F3" w:rsidP="00FB1A8A">
      <w:pPr>
        <w:pStyle w:val="ac"/>
        <w:widowControl w:val="0"/>
        <w:numPr>
          <w:ilvl w:val="0"/>
          <w:numId w:val="66"/>
        </w:numPr>
        <w:tabs>
          <w:tab w:val="left" w:pos="993"/>
        </w:tabs>
        <w:autoSpaceDE w:val="0"/>
        <w:autoSpaceDN w:val="0"/>
        <w:spacing w:after="0" w:line="240" w:lineRule="auto"/>
        <w:rPr>
          <w:szCs w:val="28"/>
        </w:rPr>
      </w:pPr>
      <w:r w:rsidRPr="00F14CE3">
        <w:rPr>
          <w:szCs w:val="28"/>
        </w:rPr>
        <w:t>обеспечение надежности и безопасности системы транспортной инфраструктуры.</w:t>
      </w:r>
    </w:p>
    <w:p w:rsidR="007104F3" w:rsidRPr="00FD6498" w:rsidRDefault="007104F3" w:rsidP="00CB0BB8">
      <w:pPr>
        <w:framePr w:hSpace="180" w:wrap="around" w:vAnchor="text" w:hAnchor="margin" w:y="174"/>
        <w:adjustRightInd w:val="0"/>
        <w:spacing w:after="0" w:line="240" w:lineRule="auto"/>
        <w:ind w:firstLine="709"/>
        <w:contextualSpacing/>
        <w:rPr>
          <w:b/>
          <w:i/>
          <w:szCs w:val="28"/>
        </w:rPr>
      </w:pPr>
      <w:r w:rsidRPr="00FD6498">
        <w:rPr>
          <w:b/>
          <w:i/>
          <w:szCs w:val="28"/>
        </w:rPr>
        <w:t xml:space="preserve">Программа «Переселение граждан </w:t>
      </w:r>
      <w:r>
        <w:rPr>
          <w:b/>
          <w:i/>
          <w:szCs w:val="28"/>
        </w:rPr>
        <w:t>Малышевского</w:t>
      </w:r>
      <w:r w:rsidRPr="00FD6498">
        <w:rPr>
          <w:b/>
          <w:i/>
          <w:szCs w:val="28"/>
        </w:rPr>
        <w:t xml:space="preserve"> сельсовета из аварийного жилищного фонда, признанного аварийным после 01.0</w:t>
      </w:r>
      <w:r w:rsidR="00CB0BB8">
        <w:rPr>
          <w:b/>
          <w:i/>
          <w:szCs w:val="28"/>
        </w:rPr>
        <w:t>1.2012 года, на 2023-2028 годы»</w:t>
      </w:r>
    </w:p>
    <w:p w:rsidR="007104F3" w:rsidRPr="00FD6498" w:rsidRDefault="007104F3" w:rsidP="00CB0BB8">
      <w:pPr>
        <w:spacing w:after="0" w:line="240" w:lineRule="auto"/>
        <w:ind w:firstLine="709"/>
        <w:contextualSpacing/>
        <w:rPr>
          <w:b/>
          <w:szCs w:val="28"/>
        </w:rPr>
      </w:pPr>
      <w:r w:rsidRPr="00FD6498">
        <w:rPr>
          <w:b/>
          <w:szCs w:val="28"/>
        </w:rPr>
        <w:t>Цель:</w:t>
      </w:r>
    </w:p>
    <w:p w:rsidR="007104F3" w:rsidRPr="00A40E37" w:rsidRDefault="007104F3" w:rsidP="00FB1A8A">
      <w:pPr>
        <w:pStyle w:val="ac"/>
        <w:widowControl w:val="0"/>
        <w:numPr>
          <w:ilvl w:val="0"/>
          <w:numId w:val="67"/>
        </w:numPr>
        <w:tabs>
          <w:tab w:val="left" w:pos="317"/>
          <w:tab w:val="left" w:pos="2562"/>
        </w:tabs>
        <w:autoSpaceDE w:val="0"/>
        <w:autoSpaceDN w:val="0"/>
        <w:spacing w:after="0" w:line="240" w:lineRule="auto"/>
        <w:rPr>
          <w:szCs w:val="28"/>
        </w:rPr>
      </w:pPr>
      <w:r w:rsidRPr="00A40E37">
        <w:rPr>
          <w:szCs w:val="28"/>
        </w:rPr>
        <w:t>Создание безопасных и благоприятных условий проживания граждан;</w:t>
      </w:r>
    </w:p>
    <w:p w:rsidR="007104F3" w:rsidRPr="00FD6498" w:rsidRDefault="007104F3" w:rsidP="00FB1A8A">
      <w:pPr>
        <w:pStyle w:val="ConsPlusNormal"/>
        <w:widowControl/>
        <w:numPr>
          <w:ilvl w:val="0"/>
          <w:numId w:val="67"/>
        </w:numPr>
        <w:autoSpaceDE w:val="0"/>
        <w:autoSpaceDN w:val="0"/>
        <w:contextualSpacing/>
        <w:jc w:val="both"/>
        <w:rPr>
          <w:rFonts w:ascii="Times New Roman" w:hAnsi="Times New Roman" w:cs="Times New Roman"/>
          <w:sz w:val="28"/>
          <w:szCs w:val="28"/>
        </w:rPr>
      </w:pPr>
      <w:r w:rsidRPr="00FD6498">
        <w:rPr>
          <w:rFonts w:ascii="Times New Roman" w:hAnsi="Times New Roman" w:cs="Times New Roman"/>
          <w:sz w:val="28"/>
          <w:szCs w:val="28"/>
        </w:rPr>
        <w:t>Снижение количества аварийных жилых домов;</w:t>
      </w:r>
    </w:p>
    <w:p w:rsidR="007104F3" w:rsidRPr="00FD6498" w:rsidRDefault="007104F3" w:rsidP="00CB0BB8">
      <w:pPr>
        <w:pStyle w:val="ac"/>
        <w:adjustRightInd w:val="0"/>
        <w:spacing w:after="0" w:line="240" w:lineRule="auto"/>
        <w:ind w:left="0" w:firstLine="709"/>
        <w:rPr>
          <w:szCs w:val="28"/>
        </w:rPr>
      </w:pPr>
      <w:r w:rsidRPr="00FD6498">
        <w:rPr>
          <w:b/>
          <w:szCs w:val="28"/>
        </w:rPr>
        <w:t>Задачи:</w:t>
      </w:r>
    </w:p>
    <w:p w:rsidR="007104F3" w:rsidRPr="00A40E37" w:rsidRDefault="007104F3" w:rsidP="00FB1A8A">
      <w:pPr>
        <w:pStyle w:val="ac"/>
        <w:widowControl w:val="0"/>
        <w:numPr>
          <w:ilvl w:val="0"/>
          <w:numId w:val="68"/>
        </w:numPr>
        <w:tabs>
          <w:tab w:val="left" w:pos="317"/>
          <w:tab w:val="left" w:pos="2562"/>
        </w:tabs>
        <w:autoSpaceDE w:val="0"/>
        <w:autoSpaceDN w:val="0"/>
        <w:spacing w:after="0" w:line="240" w:lineRule="auto"/>
        <w:rPr>
          <w:szCs w:val="28"/>
        </w:rPr>
      </w:pPr>
      <w:r w:rsidRPr="00A40E37">
        <w:rPr>
          <w:szCs w:val="28"/>
        </w:rPr>
        <w:t>Формирование и реализация финансовых ресурсов для обеспечения переселения граждан из жилых помещений аварийного жилищного фонд</w:t>
      </w:r>
      <w:r w:rsidR="00CB0BB8">
        <w:rPr>
          <w:szCs w:val="28"/>
        </w:rPr>
        <w:t>а;</w:t>
      </w:r>
    </w:p>
    <w:p w:rsidR="007104F3" w:rsidRPr="00A40E37" w:rsidRDefault="007104F3" w:rsidP="00FB1A8A">
      <w:pPr>
        <w:pStyle w:val="ac"/>
        <w:widowControl w:val="0"/>
        <w:numPr>
          <w:ilvl w:val="0"/>
          <w:numId w:val="68"/>
        </w:numPr>
        <w:tabs>
          <w:tab w:val="left" w:pos="317"/>
          <w:tab w:val="left" w:pos="2562"/>
        </w:tabs>
        <w:autoSpaceDE w:val="0"/>
        <w:autoSpaceDN w:val="0"/>
        <w:spacing w:after="0" w:line="240" w:lineRule="auto"/>
        <w:rPr>
          <w:szCs w:val="28"/>
        </w:rPr>
      </w:pPr>
      <w:r w:rsidRPr="00A40E37">
        <w:rPr>
          <w:szCs w:val="28"/>
        </w:rPr>
        <w:t>Формирование жилищного фонда, необходимого для переселения граждан из аварийных многоквартирных домов;</w:t>
      </w:r>
    </w:p>
    <w:p w:rsidR="007104F3" w:rsidRPr="00A40E37" w:rsidRDefault="007104F3" w:rsidP="00FB1A8A">
      <w:pPr>
        <w:pStyle w:val="ac"/>
        <w:widowControl w:val="0"/>
        <w:numPr>
          <w:ilvl w:val="0"/>
          <w:numId w:val="68"/>
        </w:numPr>
        <w:tabs>
          <w:tab w:val="left" w:pos="317"/>
          <w:tab w:val="left" w:pos="2562"/>
        </w:tabs>
        <w:autoSpaceDE w:val="0"/>
        <w:autoSpaceDN w:val="0"/>
        <w:spacing w:after="0" w:line="240" w:lineRule="auto"/>
        <w:rPr>
          <w:szCs w:val="28"/>
        </w:rPr>
      </w:pPr>
      <w:r w:rsidRPr="00A40E37">
        <w:rPr>
          <w:szCs w:val="28"/>
        </w:rPr>
        <w:t>Организация переселения граждан, проживающих в жилых помещениях, расположенных в многоквартирных домах, признанных аварийными и подлежащих сносу, в благоустроенные жилые помещения в соответствии с требованиями Жилищного кодекса Российской Федерации;</w:t>
      </w:r>
    </w:p>
    <w:p w:rsidR="007104F3" w:rsidRPr="00A40E37" w:rsidRDefault="007104F3" w:rsidP="00FB1A8A">
      <w:pPr>
        <w:pStyle w:val="ac"/>
        <w:widowControl w:val="0"/>
        <w:numPr>
          <w:ilvl w:val="0"/>
          <w:numId w:val="68"/>
        </w:numPr>
        <w:tabs>
          <w:tab w:val="left" w:pos="317"/>
          <w:tab w:val="left" w:pos="2562"/>
        </w:tabs>
        <w:autoSpaceDE w:val="0"/>
        <w:autoSpaceDN w:val="0"/>
        <w:spacing w:after="0" w:line="240" w:lineRule="auto"/>
        <w:rPr>
          <w:szCs w:val="28"/>
        </w:rPr>
      </w:pPr>
      <w:r w:rsidRPr="00A40E37">
        <w:rPr>
          <w:szCs w:val="28"/>
        </w:rPr>
        <w:t>Ликвидация аварийного жилищного фонда;</w:t>
      </w:r>
    </w:p>
    <w:p w:rsidR="007104F3" w:rsidRPr="00A40E37" w:rsidRDefault="007104F3" w:rsidP="00FB1A8A">
      <w:pPr>
        <w:pStyle w:val="ac"/>
        <w:widowControl w:val="0"/>
        <w:numPr>
          <w:ilvl w:val="0"/>
          <w:numId w:val="68"/>
        </w:numPr>
        <w:tabs>
          <w:tab w:val="left" w:pos="993"/>
        </w:tabs>
        <w:autoSpaceDE w:val="0"/>
        <w:autoSpaceDN w:val="0"/>
        <w:spacing w:after="0" w:line="240" w:lineRule="auto"/>
        <w:rPr>
          <w:szCs w:val="28"/>
        </w:rPr>
      </w:pPr>
      <w:r w:rsidRPr="00A40E37">
        <w:rPr>
          <w:szCs w:val="28"/>
        </w:rPr>
        <w:t>Создание условий для развития малоэтажного жилищного строительства.</w:t>
      </w:r>
    </w:p>
    <w:p w:rsidR="007104F3" w:rsidRPr="00B90072" w:rsidRDefault="007104F3" w:rsidP="00CB0BB8">
      <w:pPr>
        <w:pStyle w:val="ac"/>
        <w:tabs>
          <w:tab w:val="left" w:pos="993"/>
        </w:tabs>
        <w:spacing w:after="0" w:line="240" w:lineRule="auto"/>
        <w:ind w:left="0" w:firstLine="709"/>
        <w:rPr>
          <w:szCs w:val="28"/>
        </w:rPr>
      </w:pPr>
      <w:r w:rsidRPr="00B90072">
        <w:rPr>
          <w:b/>
          <w:szCs w:val="28"/>
        </w:rPr>
        <w:t>Ожидаемый результат</w:t>
      </w:r>
      <w:r w:rsidRPr="00B90072">
        <w:rPr>
          <w:szCs w:val="28"/>
        </w:rPr>
        <w:t>:</w:t>
      </w:r>
    </w:p>
    <w:p w:rsidR="007104F3" w:rsidRPr="00B90072" w:rsidRDefault="007104F3" w:rsidP="00FB1A8A">
      <w:pPr>
        <w:pStyle w:val="ac"/>
        <w:widowControl w:val="0"/>
        <w:numPr>
          <w:ilvl w:val="0"/>
          <w:numId w:val="69"/>
        </w:numPr>
        <w:autoSpaceDE w:val="0"/>
        <w:autoSpaceDN w:val="0"/>
        <w:adjustRightInd w:val="0"/>
        <w:spacing w:after="0" w:line="240" w:lineRule="auto"/>
        <w:rPr>
          <w:szCs w:val="28"/>
        </w:rPr>
      </w:pPr>
      <w:r w:rsidRPr="00B90072">
        <w:rPr>
          <w:szCs w:val="28"/>
        </w:rPr>
        <w:t>Переселение граждан Малышевского сельсовета Сузунского района Новосибирской области из аварийного жилищного фонда;</w:t>
      </w:r>
    </w:p>
    <w:p w:rsidR="007104F3" w:rsidRPr="00B90072" w:rsidRDefault="007104F3" w:rsidP="00FB1A8A">
      <w:pPr>
        <w:pStyle w:val="ac"/>
        <w:widowControl w:val="0"/>
        <w:numPr>
          <w:ilvl w:val="0"/>
          <w:numId w:val="69"/>
        </w:numPr>
        <w:autoSpaceDE w:val="0"/>
        <w:autoSpaceDN w:val="0"/>
        <w:adjustRightInd w:val="0"/>
        <w:spacing w:after="0" w:line="240" w:lineRule="auto"/>
        <w:rPr>
          <w:szCs w:val="28"/>
        </w:rPr>
      </w:pPr>
      <w:r w:rsidRPr="00B90072">
        <w:rPr>
          <w:szCs w:val="28"/>
        </w:rPr>
        <w:t xml:space="preserve">Ликвидация аварийного жилищного фонда Малышевского сельсовета </w:t>
      </w:r>
      <w:r w:rsidRPr="00B90072">
        <w:rPr>
          <w:szCs w:val="28"/>
        </w:rPr>
        <w:lastRenderedPageBreak/>
        <w:t>Сузунского района Новосибирской области;</w:t>
      </w:r>
    </w:p>
    <w:p w:rsidR="007104F3" w:rsidRPr="00B36A70" w:rsidRDefault="007104F3" w:rsidP="00B36A70">
      <w:pPr>
        <w:pStyle w:val="ac"/>
        <w:numPr>
          <w:ilvl w:val="0"/>
          <w:numId w:val="75"/>
        </w:numPr>
        <w:rPr>
          <w:b/>
          <w:szCs w:val="28"/>
        </w:rPr>
      </w:pPr>
      <w:bookmarkStart w:id="109" w:name="_Toc162337598"/>
      <w:r w:rsidRPr="00B36A70">
        <w:rPr>
          <w:szCs w:val="28"/>
        </w:rPr>
        <w:t>Строительство нового жилья.</w:t>
      </w:r>
      <w:bookmarkEnd w:id="109"/>
    </w:p>
    <w:p w:rsidR="007104F3" w:rsidRPr="00B90072" w:rsidRDefault="007104F3" w:rsidP="00FB1A8A">
      <w:pPr>
        <w:pStyle w:val="ac"/>
        <w:widowControl w:val="0"/>
        <w:numPr>
          <w:ilvl w:val="0"/>
          <w:numId w:val="69"/>
        </w:numPr>
        <w:autoSpaceDE w:val="0"/>
        <w:autoSpaceDN w:val="0"/>
        <w:spacing w:after="0" w:line="240" w:lineRule="auto"/>
        <w:rPr>
          <w:szCs w:val="28"/>
        </w:rPr>
      </w:pPr>
      <w:r w:rsidRPr="00B90072">
        <w:rPr>
          <w:szCs w:val="28"/>
        </w:rPr>
        <w:t>Оптимизация застройки освободившихся территорий.</w:t>
      </w:r>
    </w:p>
    <w:p w:rsidR="007104F3" w:rsidRPr="00B90072" w:rsidRDefault="007104F3" w:rsidP="00FB1A8A">
      <w:pPr>
        <w:pStyle w:val="ac"/>
        <w:widowControl w:val="0"/>
        <w:numPr>
          <w:ilvl w:val="0"/>
          <w:numId w:val="69"/>
        </w:numPr>
        <w:autoSpaceDE w:val="0"/>
        <w:autoSpaceDN w:val="0"/>
        <w:spacing w:after="0" w:line="240" w:lineRule="auto"/>
        <w:rPr>
          <w:szCs w:val="28"/>
        </w:rPr>
      </w:pPr>
      <w:r w:rsidRPr="00B90072">
        <w:rPr>
          <w:szCs w:val="28"/>
        </w:rPr>
        <w:t>Развитие базы строительной индустрии и подрядных строительных организаций.</w:t>
      </w:r>
    </w:p>
    <w:p w:rsidR="007104F3" w:rsidRPr="00A40E37" w:rsidRDefault="007104F3" w:rsidP="00FB1A8A">
      <w:pPr>
        <w:pStyle w:val="ac"/>
        <w:widowControl w:val="0"/>
        <w:numPr>
          <w:ilvl w:val="0"/>
          <w:numId w:val="69"/>
        </w:numPr>
        <w:autoSpaceDE w:val="0"/>
        <w:autoSpaceDN w:val="0"/>
        <w:adjustRightInd w:val="0"/>
        <w:spacing w:after="0" w:line="240" w:lineRule="auto"/>
        <w:rPr>
          <w:szCs w:val="28"/>
        </w:rPr>
      </w:pPr>
      <w:r w:rsidRPr="00A40E37">
        <w:rPr>
          <w:szCs w:val="28"/>
        </w:rPr>
        <w:t>Создание новых рабочих мест.</w:t>
      </w:r>
    </w:p>
    <w:p w:rsidR="007104F3" w:rsidRPr="00FD6498" w:rsidRDefault="007104F3" w:rsidP="00B90072">
      <w:pPr>
        <w:spacing w:after="0" w:line="240" w:lineRule="auto"/>
        <w:ind w:firstLine="709"/>
        <w:contextualSpacing/>
        <w:rPr>
          <w:rFonts w:eastAsia="Calibri"/>
          <w:b/>
          <w:i/>
          <w:szCs w:val="28"/>
        </w:rPr>
      </w:pPr>
      <w:r w:rsidRPr="00FD6498">
        <w:rPr>
          <w:b/>
          <w:i/>
          <w:szCs w:val="28"/>
        </w:rPr>
        <w:t>Программа «</w:t>
      </w:r>
      <w:r w:rsidRPr="00FD6498">
        <w:rPr>
          <w:b/>
          <w:i/>
          <w:color w:val="000000"/>
          <w:szCs w:val="28"/>
        </w:rPr>
        <w:t xml:space="preserve">Программа профилактики правонарушений и борьбы с преступностью на территории </w:t>
      </w:r>
      <w:r>
        <w:rPr>
          <w:b/>
          <w:i/>
          <w:color w:val="000000"/>
          <w:szCs w:val="28"/>
        </w:rPr>
        <w:t>Малышевского</w:t>
      </w:r>
      <w:r w:rsidRPr="00FD6498">
        <w:rPr>
          <w:b/>
          <w:i/>
          <w:color w:val="000000"/>
          <w:szCs w:val="28"/>
        </w:rPr>
        <w:t xml:space="preserve"> сельсовета Сузунского района Новосибирской области на 2024 год</w:t>
      </w:r>
      <w:r w:rsidRPr="00FD6498">
        <w:rPr>
          <w:b/>
          <w:i/>
          <w:szCs w:val="28"/>
        </w:rPr>
        <w:t>»</w:t>
      </w:r>
    </w:p>
    <w:p w:rsidR="007104F3" w:rsidRPr="00FD6498" w:rsidRDefault="007104F3" w:rsidP="00B90072">
      <w:pPr>
        <w:spacing w:after="0" w:line="240" w:lineRule="auto"/>
        <w:ind w:firstLine="709"/>
        <w:contextualSpacing/>
        <w:rPr>
          <w:b/>
          <w:szCs w:val="28"/>
        </w:rPr>
      </w:pPr>
      <w:r>
        <w:rPr>
          <w:b/>
          <w:szCs w:val="28"/>
        </w:rPr>
        <w:t>Цель:</w:t>
      </w:r>
    </w:p>
    <w:p w:rsidR="007104F3" w:rsidRPr="00FD6498" w:rsidRDefault="007104F3" w:rsidP="00FB1A8A">
      <w:pPr>
        <w:pStyle w:val="ac"/>
        <w:widowControl w:val="0"/>
        <w:numPr>
          <w:ilvl w:val="0"/>
          <w:numId w:val="46"/>
        </w:numPr>
        <w:autoSpaceDE w:val="0"/>
        <w:autoSpaceDN w:val="0"/>
        <w:spacing w:after="0" w:line="240" w:lineRule="auto"/>
        <w:textAlignment w:val="top"/>
        <w:rPr>
          <w:color w:val="000000"/>
          <w:szCs w:val="28"/>
          <w:bdr w:val="none" w:sz="0" w:space="0" w:color="auto" w:frame="1"/>
        </w:rPr>
      </w:pPr>
      <w:r w:rsidRPr="00FD6498">
        <w:rPr>
          <w:color w:val="000000"/>
          <w:szCs w:val="28"/>
          <w:bdr w:val="none" w:sz="0" w:space="0" w:color="auto" w:frame="1"/>
        </w:rPr>
        <w:t>объединение</w:t>
      </w:r>
      <w:r>
        <w:rPr>
          <w:color w:val="000000"/>
          <w:szCs w:val="28"/>
          <w:bdr w:val="none" w:sz="0" w:space="0" w:color="auto" w:frame="1"/>
        </w:rPr>
        <w:t xml:space="preserve"> </w:t>
      </w:r>
      <w:r w:rsidRPr="00FD6498">
        <w:rPr>
          <w:color w:val="000000"/>
          <w:szCs w:val="28"/>
          <w:bdr w:val="none" w:sz="0" w:space="0" w:color="auto" w:frame="1"/>
        </w:rPr>
        <w:t>усилий органов местного самоуправления и правоохранительных органов в профилактике правонарушений и борьбы с преступностью;                           </w:t>
      </w:r>
      <w:r w:rsidRPr="00FD6498">
        <w:rPr>
          <w:color w:val="000000"/>
          <w:szCs w:val="28"/>
        </w:rPr>
        <w:t> </w:t>
      </w:r>
    </w:p>
    <w:p w:rsidR="007104F3" w:rsidRPr="00FD6498" w:rsidRDefault="007104F3" w:rsidP="00FB1A8A">
      <w:pPr>
        <w:pStyle w:val="ac"/>
        <w:widowControl w:val="0"/>
        <w:numPr>
          <w:ilvl w:val="0"/>
          <w:numId w:val="46"/>
        </w:numPr>
        <w:autoSpaceDE w:val="0"/>
        <w:autoSpaceDN w:val="0"/>
        <w:spacing w:after="0" w:line="240" w:lineRule="auto"/>
        <w:textAlignment w:val="top"/>
        <w:rPr>
          <w:color w:val="000000"/>
          <w:szCs w:val="28"/>
          <w:bdr w:val="none" w:sz="0" w:space="0" w:color="auto" w:frame="1"/>
        </w:rPr>
      </w:pPr>
      <w:r w:rsidRPr="00FD6498">
        <w:rPr>
          <w:color w:val="000000"/>
          <w:szCs w:val="28"/>
          <w:bdr w:val="none" w:sz="0" w:space="0" w:color="auto" w:frame="1"/>
        </w:rPr>
        <w:t>комплексное   обеспечение   безопасности   граждан   на территории муниципального образования;</w:t>
      </w:r>
    </w:p>
    <w:p w:rsidR="007104F3" w:rsidRPr="00FD6498" w:rsidRDefault="007104F3" w:rsidP="00FB1A8A">
      <w:pPr>
        <w:pStyle w:val="ac"/>
        <w:widowControl w:val="0"/>
        <w:numPr>
          <w:ilvl w:val="0"/>
          <w:numId w:val="46"/>
        </w:numPr>
        <w:autoSpaceDE w:val="0"/>
        <w:autoSpaceDN w:val="0"/>
        <w:spacing w:after="0" w:line="240" w:lineRule="auto"/>
        <w:textAlignment w:val="top"/>
        <w:rPr>
          <w:szCs w:val="28"/>
          <w:shd w:val="clear" w:color="auto" w:fill="FFFFFF"/>
        </w:rPr>
      </w:pPr>
      <w:r w:rsidRPr="00FD6498">
        <w:rPr>
          <w:color w:val="000000"/>
          <w:szCs w:val="28"/>
          <w:bdr w:val="none" w:sz="0" w:space="0" w:color="auto" w:frame="1"/>
        </w:rPr>
        <w:t>организация правового просвещения и правового информирования населения путем доведения</w:t>
      </w:r>
      <w:r w:rsidRPr="00FD6498">
        <w:rPr>
          <w:szCs w:val="28"/>
          <w:shd w:val="clear" w:color="auto" w:fill="FFFFFF"/>
        </w:rPr>
        <w:t xml:space="preserve"> до них информации, направленной на обеспечение защиты прав и свобод человека и гражданина, общества и государства от противоправных посягательств,</w:t>
      </w:r>
    </w:p>
    <w:p w:rsidR="007104F3" w:rsidRPr="00FD6498" w:rsidRDefault="007104F3" w:rsidP="00FB1A8A">
      <w:pPr>
        <w:pStyle w:val="ac"/>
        <w:widowControl w:val="0"/>
        <w:numPr>
          <w:ilvl w:val="0"/>
          <w:numId w:val="46"/>
        </w:numPr>
        <w:autoSpaceDE w:val="0"/>
        <w:autoSpaceDN w:val="0"/>
        <w:spacing w:after="0" w:line="240" w:lineRule="auto"/>
        <w:textAlignment w:val="top"/>
        <w:rPr>
          <w:szCs w:val="28"/>
          <w:bdr w:val="none" w:sz="0" w:space="0" w:color="auto" w:frame="1"/>
        </w:rPr>
      </w:pPr>
      <w:r w:rsidRPr="00FD6498">
        <w:rPr>
          <w:szCs w:val="28"/>
          <w:shd w:val="clear" w:color="auto" w:fill="FFFFFF"/>
        </w:rPr>
        <w:t>организация социальной адаптации, ресоциализации, социальной реабилитации, помощи лицам, пострадавших от правонарушений или подверженным риску стать таковыми;</w:t>
      </w:r>
    </w:p>
    <w:p w:rsidR="007104F3" w:rsidRPr="00FD6498" w:rsidRDefault="007104F3" w:rsidP="00FB1A8A">
      <w:pPr>
        <w:pStyle w:val="ac"/>
        <w:widowControl w:val="0"/>
        <w:numPr>
          <w:ilvl w:val="0"/>
          <w:numId w:val="46"/>
        </w:numPr>
        <w:autoSpaceDE w:val="0"/>
        <w:autoSpaceDN w:val="0"/>
        <w:spacing w:after="0" w:line="240" w:lineRule="auto"/>
        <w:textAlignment w:val="top"/>
        <w:rPr>
          <w:color w:val="000000"/>
          <w:szCs w:val="28"/>
          <w:shd w:val="clear" w:color="auto" w:fill="FFFFFF"/>
        </w:rPr>
      </w:pPr>
      <w:r w:rsidRPr="00FD6498">
        <w:rPr>
          <w:color w:val="000000"/>
          <w:szCs w:val="28"/>
          <w:bdr w:val="none" w:sz="0" w:space="0" w:color="auto" w:frame="1"/>
        </w:rPr>
        <w:t>профилактика</w:t>
      </w:r>
      <w:r w:rsidRPr="00FD6498">
        <w:rPr>
          <w:color w:val="000000"/>
          <w:szCs w:val="28"/>
          <w:shd w:val="clear" w:color="auto" w:fill="FFFFFF"/>
        </w:rPr>
        <w:t xml:space="preserve"> коррупционных правонарушений, совершаемых от имени или в интересах юридических лиц;</w:t>
      </w:r>
    </w:p>
    <w:p w:rsidR="007104F3" w:rsidRPr="00FD6498" w:rsidRDefault="007104F3" w:rsidP="00FB1A8A">
      <w:pPr>
        <w:pStyle w:val="ac"/>
        <w:widowControl w:val="0"/>
        <w:numPr>
          <w:ilvl w:val="0"/>
          <w:numId w:val="46"/>
        </w:numPr>
        <w:autoSpaceDE w:val="0"/>
        <w:autoSpaceDN w:val="0"/>
        <w:spacing w:after="0" w:line="240" w:lineRule="auto"/>
        <w:textAlignment w:val="top"/>
        <w:rPr>
          <w:color w:val="000000"/>
          <w:szCs w:val="28"/>
          <w:shd w:val="clear" w:color="auto" w:fill="FFFFFF"/>
        </w:rPr>
      </w:pPr>
      <w:r w:rsidRPr="00FD6498">
        <w:rPr>
          <w:color w:val="000000"/>
          <w:szCs w:val="28"/>
          <w:shd w:val="clear" w:color="auto" w:fill="FFFFFF"/>
        </w:rPr>
        <w:t>обеспечение безопасности, защиты жителей и их имущества от преступных посягательств;</w:t>
      </w:r>
    </w:p>
    <w:p w:rsidR="007104F3" w:rsidRPr="00FD6498" w:rsidRDefault="007104F3" w:rsidP="00FB1A8A">
      <w:pPr>
        <w:pStyle w:val="ac"/>
        <w:widowControl w:val="0"/>
        <w:numPr>
          <w:ilvl w:val="0"/>
          <w:numId w:val="46"/>
        </w:numPr>
        <w:autoSpaceDE w:val="0"/>
        <w:autoSpaceDN w:val="0"/>
        <w:spacing w:after="0" w:line="240" w:lineRule="auto"/>
        <w:textAlignment w:val="top"/>
        <w:rPr>
          <w:color w:val="000000"/>
          <w:szCs w:val="28"/>
          <w:shd w:val="clear" w:color="auto" w:fill="FFFFFF"/>
        </w:rPr>
      </w:pPr>
      <w:r w:rsidRPr="00FD6498">
        <w:rPr>
          <w:color w:val="000000"/>
          <w:szCs w:val="28"/>
          <w:shd w:val="clear" w:color="auto" w:fill="FFFFFF"/>
        </w:rPr>
        <w:t>противодействие возможным террористическим акциям на объектах жизнеобеспечения, социальной сферы и в местах с массовым пребыванием граждан;</w:t>
      </w:r>
    </w:p>
    <w:p w:rsidR="007104F3" w:rsidRPr="00FD6498" w:rsidRDefault="007104F3" w:rsidP="00FB1A8A">
      <w:pPr>
        <w:pStyle w:val="ac"/>
        <w:widowControl w:val="0"/>
        <w:numPr>
          <w:ilvl w:val="0"/>
          <w:numId w:val="46"/>
        </w:numPr>
        <w:autoSpaceDE w:val="0"/>
        <w:autoSpaceDN w:val="0"/>
        <w:spacing w:after="0" w:line="240" w:lineRule="auto"/>
        <w:textAlignment w:val="top"/>
        <w:rPr>
          <w:color w:val="000000"/>
          <w:szCs w:val="28"/>
          <w:bdr w:val="none" w:sz="0" w:space="0" w:color="auto" w:frame="1"/>
        </w:rPr>
      </w:pPr>
      <w:r w:rsidRPr="00FD6498">
        <w:rPr>
          <w:color w:val="000000"/>
          <w:szCs w:val="28"/>
          <w:shd w:val="clear" w:color="auto" w:fill="FFFFFF"/>
        </w:rPr>
        <w:t>организация безопасности дорожного движения;</w:t>
      </w:r>
    </w:p>
    <w:p w:rsidR="007104F3" w:rsidRPr="00FD6498" w:rsidRDefault="007104F3" w:rsidP="00FB1A8A">
      <w:pPr>
        <w:pStyle w:val="af2"/>
        <w:numPr>
          <w:ilvl w:val="0"/>
          <w:numId w:val="46"/>
        </w:numPr>
        <w:shd w:val="clear" w:color="auto" w:fill="FFFFFF"/>
        <w:spacing w:before="0" w:beforeAutospacing="0" w:after="0" w:afterAutospacing="0"/>
        <w:contextualSpacing/>
        <w:rPr>
          <w:sz w:val="28"/>
          <w:szCs w:val="28"/>
        </w:rPr>
      </w:pPr>
      <w:r w:rsidRPr="00FD6498">
        <w:rPr>
          <w:color w:val="000000"/>
          <w:sz w:val="28"/>
          <w:szCs w:val="28"/>
          <w:bdr w:val="none" w:sz="0" w:space="0" w:color="auto" w:frame="1"/>
        </w:rPr>
        <w:t>повышение уровня доверия населени</w:t>
      </w:r>
      <w:r w:rsidR="00B90072">
        <w:rPr>
          <w:color w:val="000000"/>
          <w:sz w:val="28"/>
          <w:szCs w:val="28"/>
          <w:bdr w:val="none" w:sz="0" w:space="0" w:color="auto" w:frame="1"/>
        </w:rPr>
        <w:t xml:space="preserve">я к органам </w:t>
      </w:r>
      <w:r w:rsidRPr="00FD6498">
        <w:rPr>
          <w:color w:val="000000"/>
          <w:sz w:val="28"/>
          <w:szCs w:val="28"/>
          <w:bdr w:val="none" w:sz="0" w:space="0" w:color="auto" w:frame="1"/>
        </w:rPr>
        <w:t>местного самоуправления в сфере об</w:t>
      </w:r>
      <w:r w:rsidR="00B90072">
        <w:rPr>
          <w:color w:val="000000"/>
          <w:sz w:val="28"/>
          <w:szCs w:val="28"/>
          <w:bdr w:val="none" w:sz="0" w:space="0" w:color="auto" w:frame="1"/>
        </w:rPr>
        <w:t>еспечения безопасности.</w:t>
      </w:r>
    </w:p>
    <w:p w:rsidR="007104F3" w:rsidRPr="00FD6498" w:rsidRDefault="007104F3" w:rsidP="00B90072">
      <w:pPr>
        <w:pStyle w:val="ac"/>
        <w:adjustRightInd w:val="0"/>
        <w:spacing w:after="0" w:line="240" w:lineRule="auto"/>
        <w:ind w:left="0" w:firstLine="709"/>
        <w:rPr>
          <w:szCs w:val="28"/>
        </w:rPr>
      </w:pPr>
      <w:r w:rsidRPr="00FD6498">
        <w:rPr>
          <w:b/>
          <w:szCs w:val="28"/>
        </w:rPr>
        <w:t>Задачи:</w:t>
      </w:r>
    </w:p>
    <w:p w:rsidR="007104F3" w:rsidRPr="00FD6498" w:rsidRDefault="007104F3" w:rsidP="00FB1A8A">
      <w:pPr>
        <w:pStyle w:val="af2"/>
        <w:numPr>
          <w:ilvl w:val="0"/>
          <w:numId w:val="47"/>
        </w:numPr>
        <w:shd w:val="clear" w:color="auto" w:fill="FFFFFF"/>
        <w:spacing w:before="0" w:beforeAutospacing="0"/>
        <w:contextualSpacing/>
        <w:rPr>
          <w:sz w:val="28"/>
          <w:szCs w:val="28"/>
        </w:rPr>
      </w:pPr>
      <w:r w:rsidRPr="00FD6498">
        <w:rPr>
          <w:color w:val="000000"/>
          <w:sz w:val="28"/>
          <w:szCs w:val="28"/>
          <w:bdr w:val="none" w:sz="0" w:space="0" w:color="auto" w:frame="1"/>
        </w:rPr>
        <w:t>создание действенной системы профилактики правонарушений;</w:t>
      </w:r>
    </w:p>
    <w:p w:rsidR="007104F3" w:rsidRPr="00FD6498" w:rsidRDefault="007104F3" w:rsidP="00FB1A8A">
      <w:pPr>
        <w:pStyle w:val="af2"/>
        <w:numPr>
          <w:ilvl w:val="0"/>
          <w:numId w:val="47"/>
        </w:numPr>
        <w:shd w:val="clear" w:color="auto" w:fill="FFFFFF"/>
        <w:spacing w:before="0" w:beforeAutospacing="0"/>
        <w:contextualSpacing/>
        <w:rPr>
          <w:sz w:val="28"/>
          <w:szCs w:val="28"/>
        </w:rPr>
      </w:pPr>
      <w:r w:rsidRPr="00FD6498">
        <w:rPr>
          <w:color w:val="000000"/>
          <w:sz w:val="28"/>
          <w:szCs w:val="28"/>
          <w:bdr w:val="none" w:sz="0" w:space="0" w:color="auto" w:frame="1"/>
        </w:rPr>
        <w:t>усиление борьбы</w:t>
      </w:r>
      <w:r w:rsidR="00B90072">
        <w:rPr>
          <w:color w:val="000000"/>
          <w:sz w:val="28"/>
          <w:szCs w:val="28"/>
          <w:bdr w:val="none" w:sz="0" w:space="0" w:color="auto" w:frame="1"/>
        </w:rPr>
        <w:t xml:space="preserve"> с</w:t>
      </w:r>
      <w:r w:rsidRPr="00FD6498">
        <w:rPr>
          <w:color w:val="000000"/>
          <w:sz w:val="28"/>
          <w:szCs w:val="28"/>
          <w:bdr w:val="none" w:sz="0" w:space="0" w:color="auto" w:frame="1"/>
        </w:rPr>
        <w:t xml:space="preserve"> преступностью, улучшение результативности</w:t>
      </w:r>
      <w:r w:rsidR="00B90072">
        <w:rPr>
          <w:color w:val="000000"/>
          <w:sz w:val="28"/>
          <w:szCs w:val="28"/>
          <w:bdr w:val="none" w:sz="0" w:space="0" w:color="auto" w:frame="1"/>
        </w:rPr>
        <w:t xml:space="preserve"> </w:t>
      </w:r>
      <w:r w:rsidRPr="00FD6498">
        <w:rPr>
          <w:color w:val="000000"/>
          <w:sz w:val="28"/>
          <w:szCs w:val="28"/>
          <w:bdr w:val="none" w:sz="0" w:space="0" w:color="auto" w:frame="1"/>
        </w:rPr>
        <w:t>в</w:t>
      </w:r>
      <w:r w:rsidR="00B90072">
        <w:rPr>
          <w:color w:val="000000"/>
          <w:sz w:val="28"/>
          <w:szCs w:val="28"/>
          <w:bdr w:val="none" w:sz="0" w:space="0" w:color="auto" w:frame="1"/>
        </w:rPr>
        <w:t xml:space="preserve"> </w:t>
      </w:r>
      <w:r w:rsidRPr="00FD6498">
        <w:rPr>
          <w:color w:val="000000"/>
          <w:sz w:val="28"/>
          <w:szCs w:val="28"/>
          <w:bdr w:val="none" w:sz="0" w:space="0" w:color="auto" w:frame="1"/>
        </w:rPr>
        <w:t>противодействии ее организованным формам;</w:t>
      </w:r>
    </w:p>
    <w:p w:rsidR="007104F3" w:rsidRPr="00FD6498" w:rsidRDefault="007104F3" w:rsidP="007104F3">
      <w:pPr>
        <w:pStyle w:val="af2"/>
        <w:shd w:val="clear" w:color="auto" w:fill="FFFFFF"/>
        <w:spacing w:before="0" w:beforeAutospacing="0" w:after="0" w:afterAutospacing="0"/>
        <w:ind w:left="720"/>
        <w:contextualSpacing/>
        <w:rPr>
          <w:sz w:val="28"/>
          <w:szCs w:val="28"/>
        </w:rPr>
      </w:pPr>
      <w:r w:rsidRPr="00FD6498">
        <w:rPr>
          <w:b/>
          <w:sz w:val="28"/>
          <w:szCs w:val="28"/>
        </w:rPr>
        <w:t>Ожидаемый результат</w:t>
      </w:r>
      <w:r w:rsidRPr="00FD6498">
        <w:rPr>
          <w:sz w:val="28"/>
          <w:szCs w:val="28"/>
        </w:rPr>
        <w:t>:</w:t>
      </w:r>
    </w:p>
    <w:p w:rsidR="007104F3" w:rsidRPr="00FD6498" w:rsidRDefault="007104F3" w:rsidP="00FB1A8A">
      <w:pPr>
        <w:pStyle w:val="ac"/>
        <w:widowControl w:val="0"/>
        <w:numPr>
          <w:ilvl w:val="0"/>
          <w:numId w:val="48"/>
        </w:numPr>
        <w:autoSpaceDE w:val="0"/>
        <w:autoSpaceDN w:val="0"/>
        <w:spacing w:after="0" w:line="240" w:lineRule="auto"/>
        <w:textAlignment w:val="top"/>
        <w:rPr>
          <w:color w:val="000000"/>
          <w:szCs w:val="28"/>
          <w:bdr w:val="none" w:sz="0" w:space="0" w:color="auto" w:frame="1"/>
        </w:rPr>
      </w:pPr>
      <w:r w:rsidRPr="00FD6498">
        <w:rPr>
          <w:color w:val="000000"/>
          <w:szCs w:val="28"/>
          <w:bdr w:val="none" w:sz="0" w:space="0" w:color="auto" w:frame="1"/>
        </w:rPr>
        <w:t>снижение темпов роста преступности в</w:t>
      </w:r>
      <w:r w:rsidR="00B90072">
        <w:rPr>
          <w:color w:val="000000"/>
          <w:szCs w:val="28"/>
          <w:bdr w:val="none" w:sz="0" w:space="0" w:color="auto" w:frame="1"/>
        </w:rPr>
        <w:t xml:space="preserve"> </w:t>
      </w:r>
      <w:r w:rsidRPr="00FD6498">
        <w:rPr>
          <w:color w:val="000000"/>
          <w:szCs w:val="28"/>
          <w:bdr w:val="none" w:sz="0" w:space="0" w:color="auto" w:frame="1"/>
        </w:rPr>
        <w:t>целом</w:t>
      </w:r>
    </w:p>
    <w:p w:rsidR="007104F3" w:rsidRPr="00FD6498" w:rsidRDefault="007104F3" w:rsidP="00FB1A8A">
      <w:pPr>
        <w:pStyle w:val="ac"/>
        <w:widowControl w:val="0"/>
        <w:numPr>
          <w:ilvl w:val="0"/>
          <w:numId w:val="48"/>
        </w:numPr>
        <w:autoSpaceDE w:val="0"/>
        <w:autoSpaceDN w:val="0"/>
        <w:spacing w:after="0" w:line="240" w:lineRule="auto"/>
        <w:textAlignment w:val="top"/>
        <w:rPr>
          <w:color w:val="000000"/>
          <w:szCs w:val="28"/>
          <w:bdr w:val="none" w:sz="0" w:space="0" w:color="auto" w:frame="1"/>
        </w:rPr>
      </w:pPr>
      <w:r w:rsidRPr="00FD6498">
        <w:rPr>
          <w:color w:val="000000"/>
          <w:szCs w:val="28"/>
          <w:bdr w:val="none" w:sz="0" w:space="0" w:color="auto" w:frame="1"/>
        </w:rPr>
        <w:t xml:space="preserve"> повышение эффективности профилактики правонарушений;</w:t>
      </w:r>
    </w:p>
    <w:p w:rsidR="00B90072" w:rsidRPr="00B90072" w:rsidRDefault="007104F3" w:rsidP="00FB1A8A">
      <w:pPr>
        <w:pStyle w:val="af2"/>
        <w:numPr>
          <w:ilvl w:val="0"/>
          <w:numId w:val="48"/>
        </w:numPr>
        <w:shd w:val="clear" w:color="auto" w:fill="FFFFFF"/>
        <w:spacing w:before="0" w:beforeAutospacing="0" w:after="0" w:afterAutospacing="0"/>
        <w:contextualSpacing/>
        <w:rPr>
          <w:sz w:val="28"/>
          <w:szCs w:val="28"/>
        </w:rPr>
      </w:pPr>
      <w:r w:rsidRPr="00FD6498">
        <w:rPr>
          <w:color w:val="000000"/>
          <w:sz w:val="28"/>
          <w:szCs w:val="28"/>
          <w:bdr w:val="none" w:sz="0" w:space="0" w:color="auto" w:frame="1"/>
        </w:rPr>
        <w:t>укрепление безопас</w:t>
      </w:r>
      <w:r w:rsidR="00B90072">
        <w:rPr>
          <w:color w:val="000000"/>
          <w:sz w:val="28"/>
          <w:szCs w:val="28"/>
          <w:bdr w:val="none" w:sz="0" w:space="0" w:color="auto" w:frame="1"/>
        </w:rPr>
        <w:t>ности</w:t>
      </w:r>
      <w:r w:rsidRPr="00FD6498">
        <w:rPr>
          <w:color w:val="000000"/>
          <w:sz w:val="28"/>
          <w:szCs w:val="28"/>
          <w:bdr w:val="none" w:sz="0" w:space="0" w:color="auto" w:frame="1"/>
        </w:rPr>
        <w:t xml:space="preserve"> объектов жизнеобеспечения и особой важности;</w:t>
      </w:r>
    </w:p>
    <w:p w:rsidR="007104F3" w:rsidRPr="00FD6498" w:rsidRDefault="007104F3" w:rsidP="00FB1A8A">
      <w:pPr>
        <w:pStyle w:val="af2"/>
        <w:numPr>
          <w:ilvl w:val="0"/>
          <w:numId w:val="48"/>
        </w:numPr>
        <w:shd w:val="clear" w:color="auto" w:fill="FFFFFF"/>
        <w:spacing w:before="0" w:beforeAutospacing="0" w:after="0" w:afterAutospacing="0"/>
        <w:contextualSpacing/>
        <w:rPr>
          <w:sz w:val="28"/>
          <w:szCs w:val="28"/>
        </w:rPr>
      </w:pPr>
      <w:r w:rsidRPr="00FD6498">
        <w:rPr>
          <w:color w:val="000000"/>
          <w:sz w:val="28"/>
          <w:szCs w:val="28"/>
        </w:rPr>
        <w:t>совершенствование мотивации поведения муниципальных служащих по минимизации коррупционных рисков</w:t>
      </w:r>
    </w:p>
    <w:p w:rsidR="007104F3" w:rsidRPr="00FD6498" w:rsidRDefault="007104F3" w:rsidP="00B90072">
      <w:pPr>
        <w:spacing w:after="0" w:line="240" w:lineRule="auto"/>
        <w:ind w:firstLine="709"/>
        <w:contextualSpacing/>
        <w:rPr>
          <w:b/>
          <w:i/>
          <w:szCs w:val="28"/>
        </w:rPr>
      </w:pPr>
      <w:r w:rsidRPr="00FD6498">
        <w:rPr>
          <w:b/>
          <w:i/>
          <w:szCs w:val="28"/>
        </w:rPr>
        <w:lastRenderedPageBreak/>
        <w:t>Программа «</w:t>
      </w:r>
      <w:r w:rsidRPr="005F5BF3">
        <w:rPr>
          <w:b/>
          <w:i/>
          <w:szCs w:val="28"/>
        </w:rPr>
        <w:t>Программа благоустройство территории Малышевского сельсовета Сузунского района Новосибирской области на 2024-2028 годы</w:t>
      </w:r>
      <w:r w:rsidRPr="00FD6498">
        <w:rPr>
          <w:b/>
          <w:i/>
          <w:szCs w:val="28"/>
        </w:rPr>
        <w:t>»</w:t>
      </w:r>
    </w:p>
    <w:p w:rsidR="007104F3" w:rsidRPr="00FD6498" w:rsidRDefault="007104F3" w:rsidP="00B90072">
      <w:pPr>
        <w:adjustRightInd w:val="0"/>
        <w:spacing w:after="0" w:line="240" w:lineRule="auto"/>
        <w:ind w:firstLine="709"/>
        <w:contextualSpacing/>
        <w:rPr>
          <w:b/>
          <w:szCs w:val="28"/>
        </w:rPr>
      </w:pPr>
      <w:r>
        <w:rPr>
          <w:b/>
          <w:szCs w:val="28"/>
        </w:rPr>
        <w:t>Цель:</w:t>
      </w:r>
    </w:p>
    <w:p w:rsidR="007104F3" w:rsidRPr="00FD6498" w:rsidRDefault="007104F3" w:rsidP="00FB1A8A">
      <w:pPr>
        <w:pStyle w:val="ac"/>
        <w:widowControl w:val="0"/>
        <w:numPr>
          <w:ilvl w:val="0"/>
          <w:numId w:val="51"/>
        </w:numPr>
        <w:autoSpaceDE w:val="0"/>
        <w:autoSpaceDN w:val="0"/>
        <w:spacing w:after="0" w:line="240" w:lineRule="auto"/>
        <w:rPr>
          <w:szCs w:val="28"/>
        </w:rPr>
      </w:pPr>
      <w:r w:rsidRPr="00FD6498">
        <w:rPr>
          <w:szCs w:val="28"/>
        </w:rPr>
        <w:t xml:space="preserve">совершенствование системы комплексного благоустройства территории </w:t>
      </w:r>
      <w:r>
        <w:rPr>
          <w:szCs w:val="28"/>
        </w:rPr>
        <w:t>Малышевского</w:t>
      </w:r>
      <w:r w:rsidRPr="00FD6498">
        <w:rPr>
          <w:szCs w:val="28"/>
        </w:rPr>
        <w:t xml:space="preserve"> сельсовета, создание комфортных условий проживания и отдыха населения;</w:t>
      </w:r>
    </w:p>
    <w:p w:rsidR="007104F3" w:rsidRPr="00FD6498" w:rsidRDefault="007104F3" w:rsidP="00FB1A8A">
      <w:pPr>
        <w:pStyle w:val="tableparagraph0"/>
        <w:numPr>
          <w:ilvl w:val="0"/>
          <w:numId w:val="51"/>
        </w:numPr>
        <w:spacing w:before="0" w:beforeAutospacing="0" w:after="0" w:afterAutospacing="0"/>
        <w:contextualSpacing/>
        <w:jc w:val="both"/>
        <w:rPr>
          <w:color w:val="000000"/>
          <w:sz w:val="28"/>
          <w:szCs w:val="28"/>
        </w:rPr>
      </w:pPr>
      <w:r w:rsidRPr="00FD6498">
        <w:rPr>
          <w:color w:val="000000"/>
          <w:sz w:val="28"/>
          <w:szCs w:val="28"/>
        </w:rPr>
        <w:t>повышение</w:t>
      </w:r>
      <w:r w:rsidRPr="00FD6498">
        <w:rPr>
          <w:color w:val="000000"/>
          <w:spacing w:val="1"/>
          <w:sz w:val="28"/>
          <w:szCs w:val="28"/>
        </w:rPr>
        <w:t xml:space="preserve"> </w:t>
      </w:r>
      <w:r w:rsidRPr="00FD6498">
        <w:rPr>
          <w:color w:val="000000"/>
          <w:sz w:val="28"/>
          <w:szCs w:val="28"/>
        </w:rPr>
        <w:t>уровня</w:t>
      </w:r>
      <w:r w:rsidRPr="00FD6498">
        <w:rPr>
          <w:color w:val="000000"/>
          <w:spacing w:val="1"/>
          <w:sz w:val="28"/>
          <w:szCs w:val="28"/>
        </w:rPr>
        <w:t xml:space="preserve"> </w:t>
      </w:r>
      <w:r w:rsidRPr="00FD6498">
        <w:rPr>
          <w:color w:val="000000"/>
          <w:sz w:val="28"/>
          <w:szCs w:val="28"/>
        </w:rPr>
        <w:t>внешнего</w:t>
      </w:r>
      <w:r w:rsidRPr="00FD6498">
        <w:rPr>
          <w:color w:val="000000"/>
          <w:spacing w:val="1"/>
          <w:sz w:val="28"/>
          <w:szCs w:val="28"/>
        </w:rPr>
        <w:t xml:space="preserve"> </w:t>
      </w:r>
      <w:r w:rsidRPr="00FD6498">
        <w:rPr>
          <w:color w:val="000000"/>
          <w:sz w:val="28"/>
          <w:szCs w:val="28"/>
        </w:rPr>
        <w:t>благоустройства</w:t>
      </w:r>
      <w:r w:rsidRPr="00FD6498">
        <w:rPr>
          <w:color w:val="000000"/>
          <w:spacing w:val="1"/>
          <w:sz w:val="28"/>
          <w:szCs w:val="28"/>
        </w:rPr>
        <w:t xml:space="preserve"> </w:t>
      </w:r>
      <w:r w:rsidRPr="00FD6498">
        <w:rPr>
          <w:color w:val="000000"/>
          <w:sz w:val="28"/>
          <w:szCs w:val="28"/>
        </w:rPr>
        <w:t>и</w:t>
      </w:r>
      <w:r w:rsidRPr="00FD6498">
        <w:rPr>
          <w:color w:val="000000"/>
          <w:spacing w:val="1"/>
          <w:sz w:val="28"/>
          <w:szCs w:val="28"/>
        </w:rPr>
        <w:t xml:space="preserve"> </w:t>
      </w:r>
      <w:r w:rsidRPr="00FD6498">
        <w:rPr>
          <w:color w:val="000000"/>
          <w:sz w:val="28"/>
          <w:szCs w:val="28"/>
        </w:rPr>
        <w:t>санитарного содержания муниципального образования;</w:t>
      </w:r>
    </w:p>
    <w:p w:rsidR="007104F3" w:rsidRPr="00FD6498" w:rsidRDefault="007104F3" w:rsidP="00FB1A8A">
      <w:pPr>
        <w:pStyle w:val="tableparagraph0"/>
        <w:numPr>
          <w:ilvl w:val="0"/>
          <w:numId w:val="51"/>
        </w:numPr>
        <w:spacing w:before="0" w:beforeAutospacing="0" w:after="0" w:afterAutospacing="0"/>
        <w:contextualSpacing/>
        <w:jc w:val="both"/>
        <w:rPr>
          <w:color w:val="000000"/>
          <w:sz w:val="28"/>
          <w:szCs w:val="28"/>
        </w:rPr>
      </w:pPr>
      <w:r w:rsidRPr="00FD6498">
        <w:rPr>
          <w:color w:val="000000"/>
          <w:sz w:val="28"/>
          <w:szCs w:val="28"/>
        </w:rPr>
        <w:t>активизация</w:t>
      </w:r>
      <w:r w:rsidRPr="00FD6498">
        <w:rPr>
          <w:color w:val="000000"/>
          <w:spacing w:val="1"/>
          <w:sz w:val="28"/>
          <w:szCs w:val="28"/>
        </w:rPr>
        <w:t xml:space="preserve"> </w:t>
      </w:r>
      <w:r w:rsidRPr="00FD6498">
        <w:rPr>
          <w:color w:val="000000"/>
          <w:sz w:val="28"/>
          <w:szCs w:val="28"/>
        </w:rPr>
        <w:t>работ</w:t>
      </w:r>
      <w:r w:rsidRPr="00FD6498">
        <w:rPr>
          <w:color w:val="000000"/>
          <w:spacing w:val="1"/>
          <w:sz w:val="28"/>
          <w:szCs w:val="28"/>
        </w:rPr>
        <w:t xml:space="preserve"> </w:t>
      </w:r>
      <w:r w:rsidRPr="00FD6498">
        <w:rPr>
          <w:color w:val="000000"/>
          <w:sz w:val="28"/>
          <w:szCs w:val="28"/>
        </w:rPr>
        <w:t>по</w:t>
      </w:r>
      <w:r w:rsidRPr="00FD6498">
        <w:rPr>
          <w:color w:val="000000"/>
          <w:spacing w:val="1"/>
          <w:sz w:val="28"/>
          <w:szCs w:val="28"/>
        </w:rPr>
        <w:t xml:space="preserve"> </w:t>
      </w:r>
      <w:r w:rsidRPr="00FD6498">
        <w:rPr>
          <w:color w:val="000000"/>
          <w:sz w:val="28"/>
          <w:szCs w:val="28"/>
        </w:rPr>
        <w:t>благоустройству</w:t>
      </w:r>
      <w:r w:rsidRPr="00FD6498">
        <w:rPr>
          <w:color w:val="000000"/>
          <w:spacing w:val="1"/>
          <w:sz w:val="28"/>
          <w:szCs w:val="28"/>
        </w:rPr>
        <w:t xml:space="preserve"> </w:t>
      </w:r>
      <w:r w:rsidRPr="00FD6498">
        <w:rPr>
          <w:color w:val="000000"/>
          <w:sz w:val="28"/>
          <w:szCs w:val="28"/>
        </w:rPr>
        <w:t>территории</w:t>
      </w:r>
      <w:r w:rsidRPr="00FD6498">
        <w:rPr>
          <w:color w:val="000000"/>
          <w:spacing w:val="1"/>
          <w:sz w:val="28"/>
          <w:szCs w:val="28"/>
        </w:rPr>
        <w:t xml:space="preserve"> </w:t>
      </w:r>
      <w:r w:rsidRPr="00FD6498">
        <w:rPr>
          <w:color w:val="000000"/>
          <w:sz w:val="28"/>
          <w:szCs w:val="28"/>
        </w:rPr>
        <w:t>поселения</w:t>
      </w:r>
      <w:r w:rsidRPr="00FD6498">
        <w:rPr>
          <w:color w:val="000000"/>
          <w:spacing w:val="1"/>
          <w:sz w:val="28"/>
          <w:szCs w:val="28"/>
        </w:rPr>
        <w:t xml:space="preserve"> </w:t>
      </w:r>
      <w:r w:rsidRPr="00FD6498">
        <w:rPr>
          <w:color w:val="000000"/>
          <w:sz w:val="28"/>
          <w:szCs w:val="28"/>
        </w:rPr>
        <w:t>в</w:t>
      </w:r>
      <w:r w:rsidRPr="00FD6498">
        <w:rPr>
          <w:color w:val="000000"/>
          <w:spacing w:val="1"/>
          <w:sz w:val="28"/>
          <w:szCs w:val="28"/>
        </w:rPr>
        <w:t xml:space="preserve"> </w:t>
      </w:r>
      <w:r w:rsidRPr="00FD6498">
        <w:rPr>
          <w:color w:val="000000"/>
          <w:sz w:val="28"/>
          <w:szCs w:val="28"/>
        </w:rPr>
        <w:t>границах</w:t>
      </w:r>
      <w:r w:rsidRPr="00FD6498">
        <w:rPr>
          <w:color w:val="000000"/>
          <w:spacing w:val="1"/>
          <w:sz w:val="28"/>
          <w:szCs w:val="28"/>
        </w:rPr>
        <w:t xml:space="preserve"> </w:t>
      </w:r>
      <w:r w:rsidRPr="00FD6498">
        <w:rPr>
          <w:color w:val="000000"/>
          <w:sz w:val="28"/>
          <w:szCs w:val="28"/>
        </w:rPr>
        <w:t>муниципального образования,</w:t>
      </w:r>
      <w:r w:rsidRPr="00FD6498">
        <w:rPr>
          <w:color w:val="000000"/>
          <w:spacing w:val="1"/>
          <w:sz w:val="28"/>
          <w:szCs w:val="28"/>
        </w:rPr>
        <w:t xml:space="preserve"> </w:t>
      </w:r>
      <w:r w:rsidRPr="00FD6498">
        <w:rPr>
          <w:color w:val="000000"/>
          <w:sz w:val="28"/>
          <w:szCs w:val="28"/>
        </w:rPr>
        <w:t>реконструкции</w:t>
      </w:r>
      <w:r w:rsidRPr="00FD6498">
        <w:rPr>
          <w:color w:val="000000"/>
          <w:spacing w:val="1"/>
          <w:sz w:val="28"/>
          <w:szCs w:val="28"/>
        </w:rPr>
        <w:t xml:space="preserve"> </w:t>
      </w:r>
      <w:r w:rsidRPr="00FD6498">
        <w:rPr>
          <w:color w:val="000000"/>
          <w:sz w:val="28"/>
          <w:szCs w:val="28"/>
        </w:rPr>
        <w:t>систем</w:t>
      </w:r>
      <w:r w:rsidRPr="00FD6498">
        <w:rPr>
          <w:color w:val="000000"/>
          <w:spacing w:val="-4"/>
          <w:sz w:val="28"/>
          <w:szCs w:val="28"/>
        </w:rPr>
        <w:t xml:space="preserve"> </w:t>
      </w:r>
      <w:r w:rsidRPr="00FD6498">
        <w:rPr>
          <w:color w:val="000000"/>
          <w:sz w:val="28"/>
          <w:szCs w:val="28"/>
        </w:rPr>
        <w:t>наружного освещения</w:t>
      </w:r>
      <w:r w:rsidRPr="00FD6498">
        <w:rPr>
          <w:color w:val="000000"/>
          <w:spacing w:val="-1"/>
          <w:sz w:val="28"/>
          <w:szCs w:val="28"/>
        </w:rPr>
        <w:t xml:space="preserve"> </w:t>
      </w:r>
      <w:r w:rsidRPr="00FD6498">
        <w:rPr>
          <w:color w:val="000000"/>
          <w:sz w:val="28"/>
          <w:szCs w:val="28"/>
        </w:rPr>
        <w:t>улиц;</w:t>
      </w:r>
    </w:p>
    <w:p w:rsidR="007104F3" w:rsidRPr="00FD6498" w:rsidRDefault="007104F3" w:rsidP="00FB1A8A">
      <w:pPr>
        <w:pStyle w:val="tableparagraph0"/>
        <w:numPr>
          <w:ilvl w:val="0"/>
          <w:numId w:val="51"/>
        </w:numPr>
        <w:spacing w:before="0" w:beforeAutospacing="0" w:after="0" w:afterAutospacing="0"/>
        <w:contextualSpacing/>
        <w:jc w:val="both"/>
        <w:rPr>
          <w:color w:val="000000"/>
          <w:sz w:val="28"/>
          <w:szCs w:val="28"/>
        </w:rPr>
      </w:pPr>
      <w:r w:rsidRPr="00FD6498">
        <w:rPr>
          <w:color w:val="000000"/>
          <w:sz w:val="28"/>
          <w:szCs w:val="28"/>
        </w:rPr>
        <w:t>развитие</w:t>
      </w:r>
      <w:r w:rsidRPr="00FD6498">
        <w:rPr>
          <w:color w:val="000000"/>
          <w:spacing w:val="1"/>
          <w:sz w:val="28"/>
          <w:szCs w:val="28"/>
        </w:rPr>
        <w:t xml:space="preserve"> </w:t>
      </w:r>
      <w:r w:rsidRPr="00FD6498">
        <w:rPr>
          <w:color w:val="000000"/>
          <w:sz w:val="28"/>
          <w:szCs w:val="28"/>
        </w:rPr>
        <w:t>и</w:t>
      </w:r>
      <w:r w:rsidRPr="00FD6498">
        <w:rPr>
          <w:color w:val="000000"/>
          <w:spacing w:val="1"/>
          <w:sz w:val="28"/>
          <w:szCs w:val="28"/>
        </w:rPr>
        <w:t xml:space="preserve"> </w:t>
      </w:r>
      <w:r w:rsidRPr="00FD6498">
        <w:rPr>
          <w:color w:val="000000"/>
          <w:sz w:val="28"/>
          <w:szCs w:val="28"/>
        </w:rPr>
        <w:t>поддержка</w:t>
      </w:r>
      <w:r w:rsidRPr="00FD6498">
        <w:rPr>
          <w:color w:val="000000"/>
          <w:spacing w:val="1"/>
          <w:sz w:val="28"/>
          <w:szCs w:val="28"/>
        </w:rPr>
        <w:t xml:space="preserve"> </w:t>
      </w:r>
      <w:r w:rsidRPr="00FD6498">
        <w:rPr>
          <w:color w:val="000000"/>
          <w:sz w:val="28"/>
          <w:szCs w:val="28"/>
        </w:rPr>
        <w:t>инициатив</w:t>
      </w:r>
      <w:r w:rsidRPr="00FD6498">
        <w:rPr>
          <w:color w:val="000000"/>
          <w:spacing w:val="1"/>
          <w:sz w:val="28"/>
          <w:szCs w:val="28"/>
        </w:rPr>
        <w:t xml:space="preserve"> </w:t>
      </w:r>
      <w:r w:rsidRPr="00FD6498">
        <w:rPr>
          <w:color w:val="000000"/>
          <w:sz w:val="28"/>
          <w:szCs w:val="28"/>
        </w:rPr>
        <w:t>жителей</w:t>
      </w:r>
      <w:r w:rsidRPr="00FD6498">
        <w:rPr>
          <w:color w:val="000000"/>
          <w:spacing w:val="1"/>
          <w:sz w:val="28"/>
          <w:szCs w:val="28"/>
        </w:rPr>
        <w:t xml:space="preserve"> </w:t>
      </w:r>
      <w:r>
        <w:rPr>
          <w:sz w:val="28"/>
          <w:szCs w:val="28"/>
        </w:rPr>
        <w:t>Малышевского</w:t>
      </w:r>
      <w:r w:rsidRPr="00FD6498">
        <w:rPr>
          <w:color w:val="000000"/>
          <w:sz w:val="28"/>
          <w:szCs w:val="28"/>
        </w:rPr>
        <w:t xml:space="preserve"> сельсовета по благоустройству территорий </w:t>
      </w:r>
      <w:r>
        <w:rPr>
          <w:sz w:val="28"/>
          <w:szCs w:val="28"/>
        </w:rPr>
        <w:t>Малышевского</w:t>
      </w:r>
      <w:r w:rsidRPr="00FD6498">
        <w:rPr>
          <w:color w:val="000000"/>
          <w:sz w:val="28"/>
          <w:szCs w:val="28"/>
        </w:rPr>
        <w:t xml:space="preserve"> сельсовета.</w:t>
      </w:r>
    </w:p>
    <w:p w:rsidR="007104F3" w:rsidRPr="00FD6498" w:rsidRDefault="007104F3" w:rsidP="00B90072">
      <w:pPr>
        <w:spacing w:after="0" w:line="240" w:lineRule="auto"/>
        <w:ind w:firstLine="709"/>
        <w:contextualSpacing/>
        <w:rPr>
          <w:b/>
          <w:szCs w:val="28"/>
        </w:rPr>
      </w:pPr>
      <w:r w:rsidRPr="00FD6498">
        <w:rPr>
          <w:b/>
          <w:szCs w:val="28"/>
        </w:rPr>
        <w:t>Задачи:</w:t>
      </w:r>
    </w:p>
    <w:p w:rsidR="007104F3" w:rsidRPr="00FD6498" w:rsidRDefault="007104F3" w:rsidP="00FB1A8A">
      <w:pPr>
        <w:pStyle w:val="ac"/>
        <w:widowControl w:val="0"/>
        <w:numPr>
          <w:ilvl w:val="0"/>
          <w:numId w:val="52"/>
        </w:numPr>
        <w:autoSpaceDE w:val="0"/>
        <w:autoSpaceDN w:val="0"/>
        <w:adjustRightInd w:val="0"/>
        <w:spacing w:after="0" w:line="240" w:lineRule="auto"/>
        <w:rPr>
          <w:noProof/>
          <w:szCs w:val="28"/>
        </w:rPr>
      </w:pPr>
      <w:r w:rsidRPr="00FD6498">
        <w:rPr>
          <w:noProof/>
          <w:szCs w:val="28"/>
        </w:rPr>
        <w:t>обслуживание систем уличного освещения;</w:t>
      </w:r>
    </w:p>
    <w:p w:rsidR="007104F3" w:rsidRPr="00FD6498" w:rsidRDefault="007104F3" w:rsidP="00FB1A8A">
      <w:pPr>
        <w:pStyle w:val="ac"/>
        <w:widowControl w:val="0"/>
        <w:numPr>
          <w:ilvl w:val="0"/>
          <w:numId w:val="52"/>
        </w:numPr>
        <w:autoSpaceDE w:val="0"/>
        <w:autoSpaceDN w:val="0"/>
        <w:adjustRightInd w:val="0"/>
        <w:spacing w:after="0" w:line="240" w:lineRule="auto"/>
        <w:rPr>
          <w:noProof/>
          <w:szCs w:val="28"/>
        </w:rPr>
      </w:pPr>
      <w:r w:rsidRPr="00FD6498">
        <w:rPr>
          <w:noProof/>
          <w:szCs w:val="28"/>
        </w:rPr>
        <w:t>обеспечение  надежности  и  долговечности работы систем наружного освещения;</w:t>
      </w:r>
    </w:p>
    <w:p w:rsidR="007104F3" w:rsidRPr="00FD6498" w:rsidRDefault="007104F3" w:rsidP="00FB1A8A">
      <w:pPr>
        <w:pStyle w:val="ac"/>
        <w:widowControl w:val="0"/>
        <w:numPr>
          <w:ilvl w:val="0"/>
          <w:numId w:val="52"/>
        </w:numPr>
        <w:autoSpaceDE w:val="0"/>
        <w:autoSpaceDN w:val="0"/>
        <w:spacing w:after="0" w:line="240" w:lineRule="auto"/>
        <w:rPr>
          <w:szCs w:val="28"/>
        </w:rPr>
      </w:pPr>
      <w:r w:rsidRPr="00FD6498">
        <w:rPr>
          <w:szCs w:val="28"/>
        </w:rPr>
        <w:t>озеленение территории;</w:t>
      </w:r>
    </w:p>
    <w:p w:rsidR="007104F3" w:rsidRPr="00FD6498" w:rsidRDefault="007104F3" w:rsidP="00FB1A8A">
      <w:pPr>
        <w:pStyle w:val="ac"/>
        <w:widowControl w:val="0"/>
        <w:numPr>
          <w:ilvl w:val="0"/>
          <w:numId w:val="52"/>
        </w:numPr>
        <w:autoSpaceDE w:val="0"/>
        <w:autoSpaceDN w:val="0"/>
        <w:spacing w:after="0" w:line="240" w:lineRule="auto"/>
        <w:rPr>
          <w:szCs w:val="28"/>
        </w:rPr>
      </w:pPr>
      <w:r w:rsidRPr="00FD6498">
        <w:rPr>
          <w:szCs w:val="28"/>
        </w:rPr>
        <w:t>благоустройство на территориях общественного назначения.</w:t>
      </w:r>
    </w:p>
    <w:p w:rsidR="007104F3" w:rsidRPr="00FD6498" w:rsidRDefault="007104F3" w:rsidP="00FB1A8A">
      <w:pPr>
        <w:pStyle w:val="ac"/>
        <w:widowControl w:val="0"/>
        <w:numPr>
          <w:ilvl w:val="0"/>
          <w:numId w:val="52"/>
        </w:numPr>
        <w:autoSpaceDE w:val="0"/>
        <w:autoSpaceDN w:val="0"/>
        <w:spacing w:after="0" w:line="240" w:lineRule="auto"/>
        <w:rPr>
          <w:szCs w:val="28"/>
        </w:rPr>
      </w:pPr>
      <w:r w:rsidRPr="00FD6498">
        <w:rPr>
          <w:szCs w:val="28"/>
        </w:rPr>
        <w:t>содержание мест захоронения.</w:t>
      </w:r>
    </w:p>
    <w:p w:rsidR="007104F3" w:rsidRPr="00FD6498" w:rsidRDefault="007104F3" w:rsidP="00FB1A8A">
      <w:pPr>
        <w:pStyle w:val="ac"/>
        <w:widowControl w:val="0"/>
        <w:numPr>
          <w:ilvl w:val="0"/>
          <w:numId w:val="52"/>
        </w:numPr>
        <w:autoSpaceDE w:val="0"/>
        <w:autoSpaceDN w:val="0"/>
        <w:spacing w:after="0" w:line="240" w:lineRule="auto"/>
        <w:rPr>
          <w:szCs w:val="28"/>
        </w:rPr>
      </w:pPr>
      <w:r w:rsidRPr="00FD6498">
        <w:rPr>
          <w:szCs w:val="28"/>
        </w:rPr>
        <w:t xml:space="preserve">организация взаимодействия между предприятиями, организациями и учреждениями при решении вопросов благоустройства </w:t>
      </w:r>
      <w:r>
        <w:rPr>
          <w:szCs w:val="28"/>
        </w:rPr>
        <w:t>Малышевского</w:t>
      </w:r>
      <w:r w:rsidRPr="00FD6498">
        <w:rPr>
          <w:szCs w:val="28"/>
        </w:rPr>
        <w:t xml:space="preserve"> сельсовета.</w:t>
      </w:r>
    </w:p>
    <w:p w:rsidR="007104F3" w:rsidRPr="00FD6498" w:rsidRDefault="007104F3" w:rsidP="00FB1A8A">
      <w:pPr>
        <w:pStyle w:val="ac"/>
        <w:widowControl w:val="0"/>
        <w:numPr>
          <w:ilvl w:val="0"/>
          <w:numId w:val="52"/>
        </w:numPr>
        <w:autoSpaceDE w:val="0"/>
        <w:autoSpaceDN w:val="0"/>
        <w:spacing w:after="0" w:line="240" w:lineRule="auto"/>
        <w:rPr>
          <w:szCs w:val="28"/>
        </w:rPr>
      </w:pPr>
      <w:r w:rsidRPr="00FD6498">
        <w:rPr>
          <w:szCs w:val="28"/>
        </w:rPr>
        <w:t>улучшение (повышение) качества уборки дворов и территории поселения.</w:t>
      </w:r>
    </w:p>
    <w:p w:rsidR="007104F3" w:rsidRPr="00FD6498" w:rsidRDefault="007104F3" w:rsidP="00FB1A8A">
      <w:pPr>
        <w:pStyle w:val="ac"/>
        <w:widowControl w:val="0"/>
        <w:numPr>
          <w:ilvl w:val="0"/>
          <w:numId w:val="52"/>
        </w:numPr>
        <w:autoSpaceDE w:val="0"/>
        <w:autoSpaceDN w:val="0"/>
        <w:spacing w:after="0" w:line="240" w:lineRule="auto"/>
        <w:rPr>
          <w:szCs w:val="28"/>
        </w:rPr>
      </w:pPr>
      <w:r w:rsidRPr="00FD6498">
        <w:rPr>
          <w:szCs w:val="28"/>
        </w:rPr>
        <w:t xml:space="preserve">привлечение жителей к участию в решении проблем благоустройства населенных пунктов </w:t>
      </w:r>
      <w:r>
        <w:rPr>
          <w:szCs w:val="28"/>
        </w:rPr>
        <w:t>Малышевского</w:t>
      </w:r>
      <w:r w:rsidRPr="00FD6498">
        <w:rPr>
          <w:szCs w:val="28"/>
        </w:rPr>
        <w:t xml:space="preserve"> сельсовета.</w:t>
      </w:r>
    </w:p>
    <w:p w:rsidR="007104F3" w:rsidRPr="00FD6498" w:rsidRDefault="007104F3" w:rsidP="00FB1A8A">
      <w:pPr>
        <w:pStyle w:val="ac"/>
        <w:widowControl w:val="0"/>
        <w:numPr>
          <w:ilvl w:val="0"/>
          <w:numId w:val="52"/>
        </w:numPr>
        <w:autoSpaceDE w:val="0"/>
        <w:autoSpaceDN w:val="0"/>
        <w:spacing w:after="0" w:line="240" w:lineRule="auto"/>
        <w:rPr>
          <w:szCs w:val="28"/>
        </w:rPr>
      </w:pPr>
      <w:r w:rsidRPr="00FD6498">
        <w:rPr>
          <w:szCs w:val="28"/>
        </w:rPr>
        <w:t>формирование среды, благоприятной для проживания населения.</w:t>
      </w:r>
    </w:p>
    <w:p w:rsidR="007104F3" w:rsidRPr="00FD6498" w:rsidRDefault="007104F3" w:rsidP="00FB1A8A">
      <w:pPr>
        <w:pStyle w:val="ac"/>
        <w:widowControl w:val="0"/>
        <w:numPr>
          <w:ilvl w:val="0"/>
          <w:numId w:val="52"/>
        </w:numPr>
        <w:tabs>
          <w:tab w:val="left" w:pos="993"/>
        </w:tabs>
        <w:autoSpaceDE w:val="0"/>
        <w:autoSpaceDN w:val="0"/>
        <w:spacing w:after="0" w:line="240" w:lineRule="auto"/>
        <w:rPr>
          <w:color w:val="000000"/>
          <w:szCs w:val="28"/>
        </w:rPr>
      </w:pPr>
      <w:r w:rsidRPr="00FD6498">
        <w:rPr>
          <w:color w:val="000000"/>
          <w:szCs w:val="28"/>
        </w:rPr>
        <w:t>развитие</w:t>
      </w:r>
      <w:r w:rsidRPr="00FD6498">
        <w:rPr>
          <w:color w:val="000000"/>
          <w:spacing w:val="1"/>
          <w:szCs w:val="28"/>
        </w:rPr>
        <w:t xml:space="preserve"> </w:t>
      </w:r>
      <w:r w:rsidRPr="00FD6498">
        <w:rPr>
          <w:color w:val="000000"/>
          <w:szCs w:val="28"/>
        </w:rPr>
        <w:t>и</w:t>
      </w:r>
      <w:r w:rsidRPr="00FD6498">
        <w:rPr>
          <w:color w:val="000000"/>
          <w:spacing w:val="1"/>
          <w:szCs w:val="28"/>
        </w:rPr>
        <w:t xml:space="preserve"> </w:t>
      </w:r>
      <w:r w:rsidRPr="00FD6498">
        <w:rPr>
          <w:color w:val="000000"/>
          <w:szCs w:val="28"/>
        </w:rPr>
        <w:t>поддержка</w:t>
      </w:r>
      <w:r w:rsidRPr="00FD6498">
        <w:rPr>
          <w:color w:val="000000"/>
          <w:spacing w:val="1"/>
          <w:szCs w:val="28"/>
        </w:rPr>
        <w:t xml:space="preserve"> </w:t>
      </w:r>
      <w:r w:rsidRPr="00FD6498">
        <w:rPr>
          <w:color w:val="000000"/>
          <w:szCs w:val="28"/>
        </w:rPr>
        <w:t>инициатив</w:t>
      </w:r>
      <w:r w:rsidRPr="00FD6498">
        <w:rPr>
          <w:color w:val="000000"/>
          <w:spacing w:val="1"/>
          <w:szCs w:val="28"/>
        </w:rPr>
        <w:t xml:space="preserve"> </w:t>
      </w:r>
      <w:r w:rsidRPr="00FD6498">
        <w:rPr>
          <w:color w:val="000000"/>
          <w:szCs w:val="28"/>
        </w:rPr>
        <w:t>жителей</w:t>
      </w:r>
      <w:r w:rsidRPr="00FD6498">
        <w:rPr>
          <w:color w:val="000000"/>
          <w:spacing w:val="1"/>
          <w:szCs w:val="28"/>
        </w:rPr>
        <w:t xml:space="preserve"> </w:t>
      </w:r>
      <w:r>
        <w:rPr>
          <w:szCs w:val="28"/>
        </w:rPr>
        <w:t>Малышевского</w:t>
      </w:r>
      <w:r w:rsidRPr="00FD6498">
        <w:rPr>
          <w:color w:val="000000"/>
          <w:szCs w:val="28"/>
        </w:rPr>
        <w:t xml:space="preserve"> сельсовета по благоустройству  </w:t>
      </w:r>
      <w:r w:rsidRPr="00FD6498">
        <w:rPr>
          <w:color w:val="000000"/>
          <w:spacing w:val="1"/>
          <w:szCs w:val="28"/>
        </w:rPr>
        <w:t xml:space="preserve"> </w:t>
      </w:r>
      <w:r w:rsidRPr="00FD6498">
        <w:rPr>
          <w:color w:val="000000"/>
          <w:szCs w:val="28"/>
        </w:rPr>
        <w:t>территорий муниципального образования.</w:t>
      </w:r>
    </w:p>
    <w:p w:rsidR="007104F3" w:rsidRPr="00FD6498" w:rsidRDefault="007104F3" w:rsidP="004C7F46">
      <w:pPr>
        <w:tabs>
          <w:tab w:val="left" w:pos="993"/>
        </w:tabs>
        <w:spacing w:after="0" w:line="240" w:lineRule="auto"/>
        <w:ind w:firstLine="709"/>
        <w:contextualSpacing/>
        <w:rPr>
          <w:szCs w:val="28"/>
        </w:rPr>
      </w:pPr>
      <w:r w:rsidRPr="00FD6498">
        <w:rPr>
          <w:b/>
          <w:szCs w:val="28"/>
        </w:rPr>
        <w:t>Ожидаемый результат</w:t>
      </w:r>
      <w:r w:rsidRPr="00FD6498">
        <w:rPr>
          <w:szCs w:val="28"/>
        </w:rPr>
        <w:t>:</w:t>
      </w:r>
    </w:p>
    <w:p w:rsidR="007104F3" w:rsidRPr="00FD6498" w:rsidRDefault="007104F3" w:rsidP="00FB1A8A">
      <w:pPr>
        <w:pStyle w:val="ac"/>
        <w:widowControl w:val="0"/>
        <w:numPr>
          <w:ilvl w:val="0"/>
          <w:numId w:val="49"/>
        </w:numPr>
        <w:autoSpaceDE w:val="0"/>
        <w:autoSpaceDN w:val="0"/>
        <w:spacing w:after="0" w:line="240" w:lineRule="auto"/>
        <w:rPr>
          <w:szCs w:val="28"/>
        </w:rPr>
      </w:pPr>
      <w:r w:rsidRPr="00FD6498">
        <w:rPr>
          <w:szCs w:val="28"/>
        </w:rPr>
        <w:t xml:space="preserve">создание комфортных условий для жизни, работы и отдыха жителей </w:t>
      </w:r>
      <w:r>
        <w:rPr>
          <w:szCs w:val="28"/>
        </w:rPr>
        <w:t>Малышевского</w:t>
      </w:r>
      <w:r w:rsidRPr="00FD6498">
        <w:rPr>
          <w:szCs w:val="28"/>
        </w:rPr>
        <w:t xml:space="preserve"> сельсовета.</w:t>
      </w:r>
    </w:p>
    <w:p w:rsidR="007104F3" w:rsidRPr="00FD6498" w:rsidRDefault="007104F3" w:rsidP="00FB1A8A">
      <w:pPr>
        <w:pStyle w:val="ac"/>
        <w:widowControl w:val="0"/>
        <w:numPr>
          <w:ilvl w:val="0"/>
          <w:numId w:val="49"/>
        </w:numPr>
        <w:autoSpaceDE w:val="0"/>
        <w:autoSpaceDN w:val="0"/>
        <w:spacing w:after="0" w:line="240" w:lineRule="auto"/>
        <w:rPr>
          <w:szCs w:val="28"/>
        </w:rPr>
      </w:pPr>
      <w:r w:rsidRPr="00FD6498">
        <w:rPr>
          <w:szCs w:val="28"/>
        </w:rPr>
        <w:t xml:space="preserve">единое управление комплексным благоустройством территории </w:t>
      </w:r>
      <w:r>
        <w:rPr>
          <w:szCs w:val="28"/>
        </w:rPr>
        <w:t>Малышевского</w:t>
      </w:r>
      <w:r w:rsidRPr="00FD6498">
        <w:rPr>
          <w:szCs w:val="28"/>
        </w:rPr>
        <w:t xml:space="preserve"> сельсовета.</w:t>
      </w:r>
    </w:p>
    <w:p w:rsidR="007104F3" w:rsidRPr="00FD6498" w:rsidRDefault="007104F3" w:rsidP="00FB1A8A">
      <w:pPr>
        <w:pStyle w:val="ac"/>
        <w:widowControl w:val="0"/>
        <w:numPr>
          <w:ilvl w:val="0"/>
          <w:numId w:val="49"/>
        </w:numPr>
        <w:autoSpaceDE w:val="0"/>
        <w:autoSpaceDN w:val="0"/>
        <w:spacing w:after="0" w:line="240" w:lineRule="auto"/>
        <w:rPr>
          <w:szCs w:val="28"/>
        </w:rPr>
      </w:pPr>
      <w:r w:rsidRPr="00FD6498">
        <w:rPr>
          <w:szCs w:val="28"/>
        </w:rPr>
        <w:t xml:space="preserve">определение перспективы улучшения благоустройства территории </w:t>
      </w:r>
      <w:r>
        <w:rPr>
          <w:szCs w:val="28"/>
        </w:rPr>
        <w:t>Малышевского</w:t>
      </w:r>
      <w:r w:rsidRPr="00FD6498">
        <w:rPr>
          <w:szCs w:val="28"/>
        </w:rPr>
        <w:t xml:space="preserve"> сельсовета.</w:t>
      </w:r>
    </w:p>
    <w:p w:rsidR="007104F3" w:rsidRPr="00FD6498" w:rsidRDefault="007104F3" w:rsidP="00FB1A8A">
      <w:pPr>
        <w:pStyle w:val="ac"/>
        <w:widowControl w:val="0"/>
        <w:numPr>
          <w:ilvl w:val="0"/>
          <w:numId w:val="49"/>
        </w:numPr>
        <w:autoSpaceDE w:val="0"/>
        <w:autoSpaceDN w:val="0"/>
        <w:spacing w:after="0" w:line="240" w:lineRule="auto"/>
        <w:rPr>
          <w:szCs w:val="28"/>
        </w:rPr>
      </w:pPr>
      <w:r w:rsidRPr="00FD6498">
        <w:rPr>
          <w:szCs w:val="28"/>
        </w:rPr>
        <w:t xml:space="preserve">приведение в качественное состояние элементов благоустройства </w:t>
      </w:r>
      <w:r>
        <w:rPr>
          <w:szCs w:val="28"/>
        </w:rPr>
        <w:t>Малышевского</w:t>
      </w:r>
      <w:r w:rsidRPr="00FD6498">
        <w:rPr>
          <w:szCs w:val="28"/>
        </w:rPr>
        <w:t xml:space="preserve"> сельсовета.</w:t>
      </w:r>
    </w:p>
    <w:p w:rsidR="007104F3" w:rsidRPr="00FD6498" w:rsidRDefault="007104F3" w:rsidP="00FB1A8A">
      <w:pPr>
        <w:pStyle w:val="ac"/>
        <w:widowControl w:val="0"/>
        <w:numPr>
          <w:ilvl w:val="0"/>
          <w:numId w:val="49"/>
        </w:numPr>
        <w:autoSpaceDE w:val="0"/>
        <w:autoSpaceDN w:val="0"/>
        <w:spacing w:after="0" w:line="240" w:lineRule="auto"/>
        <w:rPr>
          <w:szCs w:val="28"/>
        </w:rPr>
      </w:pPr>
      <w:r w:rsidRPr="00FD6498">
        <w:rPr>
          <w:szCs w:val="28"/>
        </w:rPr>
        <w:t xml:space="preserve">улучшение состояния территорий </w:t>
      </w:r>
      <w:r>
        <w:rPr>
          <w:szCs w:val="28"/>
        </w:rPr>
        <w:t>Малышевского</w:t>
      </w:r>
      <w:r w:rsidRPr="00FD6498">
        <w:rPr>
          <w:szCs w:val="28"/>
        </w:rPr>
        <w:t xml:space="preserve"> сельсовета.</w:t>
      </w:r>
    </w:p>
    <w:p w:rsidR="007104F3" w:rsidRPr="00FD6498" w:rsidRDefault="007104F3" w:rsidP="00FB1A8A">
      <w:pPr>
        <w:pStyle w:val="ac"/>
        <w:widowControl w:val="0"/>
        <w:numPr>
          <w:ilvl w:val="0"/>
          <w:numId w:val="49"/>
        </w:numPr>
        <w:autoSpaceDE w:val="0"/>
        <w:autoSpaceDN w:val="0"/>
        <w:spacing w:after="0" w:line="240" w:lineRule="auto"/>
        <w:rPr>
          <w:szCs w:val="28"/>
        </w:rPr>
      </w:pPr>
      <w:r w:rsidRPr="00FD6498">
        <w:rPr>
          <w:szCs w:val="28"/>
        </w:rPr>
        <w:t xml:space="preserve">привитие жителям муниципального образования любви и уважения к своим населенным пунктам, к соблюдению чистоты и порядка на территории </w:t>
      </w:r>
      <w:r>
        <w:rPr>
          <w:szCs w:val="28"/>
        </w:rPr>
        <w:t>Малышевского</w:t>
      </w:r>
      <w:r w:rsidRPr="00FD6498">
        <w:rPr>
          <w:szCs w:val="28"/>
        </w:rPr>
        <w:t xml:space="preserve"> сельсовета.</w:t>
      </w:r>
    </w:p>
    <w:p w:rsidR="007104F3" w:rsidRPr="00FD6498" w:rsidRDefault="007104F3" w:rsidP="00FB1A8A">
      <w:pPr>
        <w:pStyle w:val="ac"/>
        <w:widowControl w:val="0"/>
        <w:numPr>
          <w:ilvl w:val="0"/>
          <w:numId w:val="49"/>
        </w:numPr>
        <w:autoSpaceDE w:val="0"/>
        <w:autoSpaceDN w:val="0"/>
        <w:spacing w:after="0" w:line="240" w:lineRule="auto"/>
        <w:rPr>
          <w:color w:val="000000"/>
          <w:szCs w:val="28"/>
        </w:rPr>
      </w:pPr>
      <w:r w:rsidRPr="00FD6498">
        <w:rPr>
          <w:color w:val="000000"/>
          <w:szCs w:val="28"/>
        </w:rPr>
        <w:t xml:space="preserve">повышение степени удовлетворенности населения уровнем </w:t>
      </w:r>
      <w:r w:rsidRPr="00FD6498">
        <w:rPr>
          <w:color w:val="000000"/>
          <w:szCs w:val="28"/>
        </w:rPr>
        <w:lastRenderedPageBreak/>
        <w:t>благоустройства.</w:t>
      </w:r>
    </w:p>
    <w:p w:rsidR="007104F3" w:rsidRPr="00FD6498" w:rsidRDefault="007104F3" w:rsidP="004C7F46">
      <w:pPr>
        <w:spacing w:after="0" w:line="240" w:lineRule="auto"/>
        <w:ind w:firstLine="709"/>
        <w:contextualSpacing/>
        <w:rPr>
          <w:b/>
          <w:i/>
          <w:szCs w:val="28"/>
        </w:rPr>
      </w:pPr>
      <w:r w:rsidRPr="00FD6498">
        <w:rPr>
          <w:b/>
          <w:i/>
          <w:szCs w:val="28"/>
        </w:rPr>
        <w:t xml:space="preserve">Программа «Программа по обеспечению первичных мер пожарной безопасности на территории </w:t>
      </w:r>
      <w:r>
        <w:rPr>
          <w:b/>
          <w:i/>
          <w:szCs w:val="28"/>
        </w:rPr>
        <w:t>Малышевского</w:t>
      </w:r>
      <w:r w:rsidRPr="00FD6498">
        <w:rPr>
          <w:b/>
          <w:i/>
          <w:szCs w:val="28"/>
        </w:rPr>
        <w:t xml:space="preserve"> сельсовета Сузунского района Новосибирской области на 2024-2026 годы»</w:t>
      </w:r>
    </w:p>
    <w:p w:rsidR="007104F3" w:rsidRPr="00FD6498" w:rsidRDefault="004C7F46" w:rsidP="004C7F46">
      <w:pPr>
        <w:spacing w:after="0" w:line="240" w:lineRule="auto"/>
        <w:ind w:firstLine="709"/>
        <w:contextualSpacing/>
        <w:rPr>
          <w:b/>
          <w:szCs w:val="28"/>
        </w:rPr>
      </w:pPr>
      <w:r>
        <w:rPr>
          <w:b/>
          <w:szCs w:val="28"/>
        </w:rPr>
        <w:t>Цель:</w:t>
      </w:r>
    </w:p>
    <w:p w:rsidR="007104F3" w:rsidRPr="00FD6498" w:rsidRDefault="007104F3" w:rsidP="00FB1A8A">
      <w:pPr>
        <w:pStyle w:val="ac"/>
        <w:widowControl w:val="0"/>
        <w:numPr>
          <w:ilvl w:val="0"/>
          <w:numId w:val="50"/>
        </w:numPr>
        <w:autoSpaceDE w:val="0"/>
        <w:autoSpaceDN w:val="0"/>
        <w:spacing w:after="0" w:line="240" w:lineRule="auto"/>
        <w:ind w:left="709" w:hanging="283"/>
        <w:rPr>
          <w:szCs w:val="28"/>
        </w:rPr>
      </w:pPr>
      <w:r w:rsidRPr="00FD6498">
        <w:rPr>
          <w:szCs w:val="28"/>
        </w:rPr>
        <w:t>обеспечение выполнения первичных мер пожарной безопасности в населенных пунктах, направленных на предупреждение пожаров и гибели людей, путем повышения пожарной безопасности территорий, зданий, сооружений в населенных пунктах.</w:t>
      </w:r>
    </w:p>
    <w:p w:rsidR="007104F3" w:rsidRPr="00FD6498" w:rsidRDefault="007104F3" w:rsidP="004C7F46">
      <w:pPr>
        <w:spacing w:after="0" w:line="240" w:lineRule="auto"/>
        <w:ind w:firstLine="709"/>
        <w:contextualSpacing/>
        <w:rPr>
          <w:szCs w:val="28"/>
        </w:rPr>
      </w:pPr>
      <w:r w:rsidRPr="00FD6498">
        <w:rPr>
          <w:b/>
          <w:szCs w:val="28"/>
        </w:rPr>
        <w:t>Ожидаемый результат</w:t>
      </w:r>
      <w:r w:rsidRPr="00FD6498">
        <w:rPr>
          <w:szCs w:val="28"/>
        </w:rPr>
        <w:t>:</w:t>
      </w:r>
    </w:p>
    <w:p w:rsidR="007104F3" w:rsidRPr="00FD6498" w:rsidRDefault="007104F3" w:rsidP="00FB1A8A">
      <w:pPr>
        <w:pStyle w:val="af2"/>
        <w:numPr>
          <w:ilvl w:val="0"/>
          <w:numId w:val="53"/>
        </w:numPr>
        <w:shd w:val="clear" w:color="auto" w:fill="FFFFFF"/>
        <w:spacing w:before="0" w:beforeAutospacing="0" w:after="0" w:afterAutospacing="0"/>
        <w:ind w:left="426" w:hanging="142"/>
        <w:contextualSpacing/>
        <w:rPr>
          <w:sz w:val="28"/>
          <w:szCs w:val="28"/>
          <w:lang w:eastAsia="en-US"/>
        </w:rPr>
      </w:pPr>
      <w:r>
        <w:rPr>
          <w:sz w:val="28"/>
          <w:szCs w:val="28"/>
        </w:rPr>
        <w:t>п</w:t>
      </w:r>
      <w:r w:rsidRPr="00FD6498">
        <w:rPr>
          <w:sz w:val="28"/>
          <w:szCs w:val="28"/>
        </w:rPr>
        <w:t>овышение пожарной безопасности в населенных пунктах поселения, на объектах социальной и жилой сферы, снижение рисков возникновения пожаров, травматизма и гибели людей, экономия на этой основе государственных расходов и получение социально-экономического эффекта.</w:t>
      </w:r>
    </w:p>
    <w:p w:rsidR="007104F3" w:rsidRPr="00FD6498" w:rsidRDefault="007104F3" w:rsidP="004C7F46">
      <w:pPr>
        <w:spacing w:after="0" w:line="240" w:lineRule="auto"/>
        <w:ind w:firstLine="709"/>
        <w:contextualSpacing/>
        <w:rPr>
          <w:b/>
          <w:i/>
          <w:szCs w:val="28"/>
        </w:rPr>
      </w:pPr>
      <w:r w:rsidRPr="00FD6498">
        <w:rPr>
          <w:b/>
          <w:i/>
          <w:szCs w:val="28"/>
        </w:rPr>
        <w:t>Программа «</w:t>
      </w:r>
      <w:r w:rsidRPr="00FD6498">
        <w:rPr>
          <w:b/>
          <w:bCs/>
          <w:i/>
          <w:szCs w:val="28"/>
        </w:rPr>
        <w:t xml:space="preserve">Программа развития субъектов малого и среднего предпринимательства на территории </w:t>
      </w:r>
      <w:r>
        <w:rPr>
          <w:b/>
          <w:bCs/>
          <w:i/>
          <w:szCs w:val="28"/>
        </w:rPr>
        <w:t>Малышевского</w:t>
      </w:r>
      <w:r w:rsidRPr="00FD6498">
        <w:rPr>
          <w:b/>
          <w:bCs/>
          <w:i/>
          <w:szCs w:val="28"/>
        </w:rPr>
        <w:t xml:space="preserve"> сельсовета Сузунского района Новосибирской области на 2024-2026 годы</w:t>
      </w:r>
      <w:r w:rsidR="00695A89">
        <w:rPr>
          <w:b/>
          <w:i/>
          <w:szCs w:val="28"/>
        </w:rPr>
        <w:t>»</w:t>
      </w:r>
    </w:p>
    <w:p w:rsidR="007104F3" w:rsidRPr="00FD6498" w:rsidRDefault="007104F3" w:rsidP="004C7F46">
      <w:pPr>
        <w:spacing w:after="0" w:line="240" w:lineRule="auto"/>
        <w:ind w:firstLine="709"/>
        <w:contextualSpacing/>
        <w:rPr>
          <w:b/>
          <w:szCs w:val="28"/>
        </w:rPr>
      </w:pPr>
      <w:r w:rsidRPr="00FD6498">
        <w:rPr>
          <w:b/>
          <w:szCs w:val="28"/>
        </w:rPr>
        <w:t>Цель:</w:t>
      </w:r>
    </w:p>
    <w:p w:rsidR="007104F3" w:rsidRPr="00FD6498" w:rsidRDefault="007104F3" w:rsidP="00FB1A8A">
      <w:pPr>
        <w:pStyle w:val="ac"/>
        <w:framePr w:hSpace="180" w:wrap="around" w:vAnchor="text" w:hAnchor="text" w:y="1"/>
        <w:widowControl w:val="0"/>
        <w:numPr>
          <w:ilvl w:val="0"/>
          <w:numId w:val="54"/>
        </w:numPr>
        <w:autoSpaceDE w:val="0"/>
        <w:autoSpaceDN w:val="0"/>
        <w:spacing w:after="0" w:line="240" w:lineRule="auto"/>
        <w:suppressOverlap/>
        <w:rPr>
          <w:kern w:val="2"/>
          <w:szCs w:val="28"/>
        </w:rPr>
      </w:pPr>
      <w:r w:rsidRPr="00FD6498">
        <w:rPr>
          <w:kern w:val="2"/>
          <w:szCs w:val="28"/>
        </w:rPr>
        <w:t xml:space="preserve">содействие развитию малого и среднего предпринимательства на территории </w:t>
      </w:r>
      <w:r>
        <w:rPr>
          <w:kern w:val="2"/>
          <w:szCs w:val="28"/>
        </w:rPr>
        <w:t>Малышевского</w:t>
      </w:r>
      <w:r w:rsidRPr="00FD6498">
        <w:rPr>
          <w:kern w:val="2"/>
          <w:szCs w:val="28"/>
        </w:rPr>
        <w:t xml:space="preserve"> сельсовета Сузунского района Новосибирской области (далее - муниципальное образование);</w:t>
      </w:r>
    </w:p>
    <w:p w:rsidR="007104F3" w:rsidRPr="00FD6498" w:rsidRDefault="007104F3" w:rsidP="00FB1A8A">
      <w:pPr>
        <w:pStyle w:val="ac"/>
        <w:framePr w:hSpace="180" w:wrap="around" w:vAnchor="text" w:hAnchor="text" w:y="1"/>
        <w:widowControl w:val="0"/>
        <w:numPr>
          <w:ilvl w:val="0"/>
          <w:numId w:val="54"/>
        </w:numPr>
        <w:autoSpaceDE w:val="0"/>
        <w:autoSpaceDN w:val="0"/>
        <w:spacing w:after="0" w:line="240" w:lineRule="auto"/>
        <w:suppressOverlap/>
        <w:rPr>
          <w:kern w:val="2"/>
          <w:szCs w:val="28"/>
        </w:rPr>
      </w:pPr>
      <w:r w:rsidRPr="00FD6498">
        <w:rPr>
          <w:kern w:val="2"/>
          <w:szCs w:val="28"/>
        </w:rPr>
        <w:t>оказание содействия субъектам малого и среднего предпринимательства на территории муниципального образования в продвижении производимых ими товаров (работ, услуг);</w:t>
      </w:r>
    </w:p>
    <w:p w:rsidR="007104F3" w:rsidRPr="00FD6498" w:rsidRDefault="007104F3" w:rsidP="00FB1A8A">
      <w:pPr>
        <w:pStyle w:val="ac"/>
        <w:widowControl w:val="0"/>
        <w:numPr>
          <w:ilvl w:val="0"/>
          <w:numId w:val="54"/>
        </w:numPr>
        <w:autoSpaceDE w:val="0"/>
        <w:autoSpaceDN w:val="0"/>
        <w:spacing w:after="0" w:line="240" w:lineRule="auto"/>
        <w:rPr>
          <w:kern w:val="2"/>
          <w:szCs w:val="28"/>
        </w:rPr>
      </w:pPr>
      <w:r w:rsidRPr="00FD6498">
        <w:rPr>
          <w:kern w:val="2"/>
          <w:szCs w:val="28"/>
        </w:rPr>
        <w:t>обеспечение занятости и развитие самозанятости насел</w:t>
      </w:r>
      <w:r w:rsidR="00065512">
        <w:rPr>
          <w:kern w:val="2"/>
          <w:szCs w:val="28"/>
        </w:rPr>
        <w:t>ения муниципального образования</w:t>
      </w:r>
    </w:p>
    <w:p w:rsidR="007104F3" w:rsidRPr="00FD6498" w:rsidRDefault="007104F3" w:rsidP="00695A89">
      <w:pPr>
        <w:spacing w:after="0" w:line="240" w:lineRule="auto"/>
        <w:ind w:firstLine="709"/>
        <w:contextualSpacing/>
        <w:rPr>
          <w:b/>
          <w:szCs w:val="28"/>
        </w:rPr>
      </w:pPr>
      <w:r w:rsidRPr="00FD6498">
        <w:rPr>
          <w:b/>
          <w:szCs w:val="28"/>
        </w:rPr>
        <w:t>Задачи:</w:t>
      </w:r>
    </w:p>
    <w:p w:rsidR="007104F3" w:rsidRPr="00FD6498" w:rsidRDefault="007104F3" w:rsidP="00FB1A8A">
      <w:pPr>
        <w:pStyle w:val="ac"/>
        <w:widowControl w:val="0"/>
        <w:numPr>
          <w:ilvl w:val="0"/>
          <w:numId w:val="55"/>
        </w:numPr>
        <w:autoSpaceDE w:val="0"/>
        <w:autoSpaceDN w:val="0"/>
        <w:spacing w:after="0" w:line="240" w:lineRule="auto"/>
        <w:rPr>
          <w:kern w:val="2"/>
          <w:szCs w:val="28"/>
        </w:rPr>
      </w:pPr>
      <w:r w:rsidRPr="00FD6498">
        <w:rPr>
          <w:kern w:val="2"/>
          <w:szCs w:val="28"/>
        </w:rPr>
        <w:t>создание благоприятных условий для развития малого и среднего предпринимательства на территории муниципального образования;</w:t>
      </w:r>
    </w:p>
    <w:p w:rsidR="007104F3" w:rsidRPr="00FD6498" w:rsidRDefault="007104F3" w:rsidP="00FB1A8A">
      <w:pPr>
        <w:pStyle w:val="ac"/>
        <w:widowControl w:val="0"/>
        <w:numPr>
          <w:ilvl w:val="0"/>
          <w:numId w:val="55"/>
        </w:numPr>
        <w:autoSpaceDE w:val="0"/>
        <w:autoSpaceDN w:val="0"/>
        <w:spacing w:after="0" w:line="240" w:lineRule="auto"/>
        <w:rPr>
          <w:kern w:val="2"/>
          <w:szCs w:val="28"/>
        </w:rPr>
      </w:pPr>
      <w:r w:rsidRPr="00FD6498">
        <w:rPr>
          <w:kern w:val="2"/>
          <w:szCs w:val="28"/>
        </w:rPr>
        <w:t>развитие инфраструктуры поддержки субъектов малого и среднего предпринимательства на территории муниципального образования;</w:t>
      </w:r>
    </w:p>
    <w:p w:rsidR="007104F3" w:rsidRPr="00FD6498" w:rsidRDefault="007104F3" w:rsidP="00FB1A8A">
      <w:pPr>
        <w:pStyle w:val="ac"/>
        <w:widowControl w:val="0"/>
        <w:numPr>
          <w:ilvl w:val="0"/>
          <w:numId w:val="55"/>
        </w:numPr>
        <w:autoSpaceDE w:val="0"/>
        <w:autoSpaceDN w:val="0"/>
        <w:spacing w:after="0" w:line="240" w:lineRule="auto"/>
        <w:rPr>
          <w:kern w:val="2"/>
          <w:szCs w:val="28"/>
        </w:rPr>
      </w:pPr>
      <w:r w:rsidRPr="00FD6498">
        <w:rPr>
          <w:kern w:val="2"/>
          <w:szCs w:val="28"/>
        </w:rPr>
        <w:t>информационная поддержка субъектов малого и среднего предпринимательства муниципального образования;</w:t>
      </w:r>
    </w:p>
    <w:p w:rsidR="007104F3" w:rsidRPr="001D4093" w:rsidRDefault="007104F3" w:rsidP="00FB1A8A">
      <w:pPr>
        <w:pStyle w:val="ac"/>
        <w:widowControl w:val="0"/>
        <w:numPr>
          <w:ilvl w:val="0"/>
          <w:numId w:val="55"/>
        </w:numPr>
        <w:tabs>
          <w:tab w:val="left" w:pos="993"/>
        </w:tabs>
        <w:autoSpaceDE w:val="0"/>
        <w:autoSpaceDN w:val="0"/>
        <w:spacing w:after="0" w:line="240" w:lineRule="auto"/>
        <w:rPr>
          <w:kern w:val="2"/>
          <w:szCs w:val="28"/>
        </w:rPr>
      </w:pPr>
      <w:r w:rsidRPr="00FD6498">
        <w:rPr>
          <w:kern w:val="2"/>
          <w:szCs w:val="28"/>
        </w:rPr>
        <w:t>консультационная и организационная поддержка субъектов малого и среднего предпринимательства</w:t>
      </w:r>
      <w:r>
        <w:rPr>
          <w:kern w:val="2"/>
          <w:szCs w:val="28"/>
        </w:rPr>
        <w:t>.</w:t>
      </w:r>
    </w:p>
    <w:p w:rsidR="007104F3" w:rsidRPr="00FD6498" w:rsidRDefault="007104F3" w:rsidP="00065512">
      <w:pPr>
        <w:tabs>
          <w:tab w:val="left" w:pos="993"/>
        </w:tabs>
        <w:spacing w:after="0" w:line="240" w:lineRule="auto"/>
        <w:ind w:firstLine="709"/>
        <w:contextualSpacing/>
        <w:rPr>
          <w:szCs w:val="28"/>
        </w:rPr>
      </w:pPr>
      <w:r w:rsidRPr="00FD6498">
        <w:rPr>
          <w:b/>
          <w:szCs w:val="28"/>
        </w:rPr>
        <w:t>Ожидаемый результат</w:t>
      </w:r>
      <w:r w:rsidRPr="00FD6498">
        <w:rPr>
          <w:szCs w:val="28"/>
        </w:rPr>
        <w:t>:</w:t>
      </w:r>
    </w:p>
    <w:p w:rsidR="007104F3" w:rsidRPr="00FD6498" w:rsidRDefault="007104F3" w:rsidP="00FB1A8A">
      <w:pPr>
        <w:pStyle w:val="ac"/>
        <w:widowControl w:val="0"/>
        <w:numPr>
          <w:ilvl w:val="0"/>
          <w:numId w:val="56"/>
        </w:numPr>
        <w:autoSpaceDE w:val="0"/>
        <w:autoSpaceDN w:val="0"/>
        <w:spacing w:after="0" w:line="240" w:lineRule="auto"/>
        <w:rPr>
          <w:kern w:val="2"/>
          <w:szCs w:val="28"/>
        </w:rPr>
      </w:pPr>
      <w:r w:rsidRPr="00FD6498">
        <w:rPr>
          <w:kern w:val="2"/>
          <w:szCs w:val="28"/>
        </w:rPr>
        <w:t>обеспечение стабильной занятости в секторе малого и среднего бизнеса</w:t>
      </w:r>
      <w:r>
        <w:rPr>
          <w:kern w:val="2"/>
          <w:szCs w:val="28"/>
        </w:rPr>
        <w:t>;</w:t>
      </w:r>
    </w:p>
    <w:p w:rsidR="007104F3" w:rsidRPr="001D4093" w:rsidRDefault="007104F3" w:rsidP="00FB1A8A">
      <w:pPr>
        <w:pStyle w:val="ac"/>
        <w:widowControl w:val="0"/>
        <w:numPr>
          <w:ilvl w:val="0"/>
          <w:numId w:val="57"/>
        </w:numPr>
        <w:autoSpaceDE w:val="0"/>
        <w:autoSpaceDN w:val="0"/>
        <w:spacing w:after="0" w:line="240" w:lineRule="auto"/>
        <w:rPr>
          <w:b/>
          <w:i/>
          <w:szCs w:val="28"/>
        </w:rPr>
      </w:pPr>
      <w:r w:rsidRPr="00FD6498">
        <w:rPr>
          <w:kern w:val="2"/>
          <w:szCs w:val="28"/>
        </w:rPr>
        <w:t>развитие инфраструктуры и улучшение качества предоставляемых услуг</w:t>
      </w:r>
      <w:r>
        <w:rPr>
          <w:kern w:val="2"/>
          <w:szCs w:val="28"/>
        </w:rPr>
        <w:t>.</w:t>
      </w:r>
    </w:p>
    <w:p w:rsidR="007104F3" w:rsidRPr="001D4093" w:rsidRDefault="007104F3" w:rsidP="00065512">
      <w:pPr>
        <w:spacing w:after="0" w:line="240" w:lineRule="auto"/>
        <w:ind w:firstLine="709"/>
        <w:contextualSpacing/>
        <w:rPr>
          <w:b/>
          <w:bCs/>
          <w:i/>
          <w:szCs w:val="28"/>
        </w:rPr>
      </w:pPr>
      <w:r w:rsidRPr="001D4093">
        <w:rPr>
          <w:b/>
          <w:i/>
          <w:szCs w:val="28"/>
        </w:rPr>
        <w:t xml:space="preserve">Программа </w:t>
      </w:r>
      <w:r w:rsidRPr="001D4093">
        <w:rPr>
          <w:b/>
          <w:bCs/>
          <w:i/>
          <w:szCs w:val="28"/>
        </w:rPr>
        <w:t>«Комплексные меры противодействия злоупотреблению наркотиками и их незаконному обороту на территории Малышевского сельсовета Сузунского района Новосибирской области на 2024-2026 годы»</w:t>
      </w:r>
    </w:p>
    <w:p w:rsidR="007104F3" w:rsidRPr="00FD6498" w:rsidRDefault="007104F3" w:rsidP="00065512">
      <w:pPr>
        <w:spacing w:after="0" w:line="240" w:lineRule="auto"/>
        <w:ind w:firstLine="709"/>
        <w:contextualSpacing/>
        <w:rPr>
          <w:b/>
          <w:szCs w:val="28"/>
        </w:rPr>
      </w:pPr>
      <w:r w:rsidRPr="00FD6498">
        <w:rPr>
          <w:b/>
          <w:szCs w:val="28"/>
        </w:rPr>
        <w:t>Цель:</w:t>
      </w:r>
    </w:p>
    <w:p w:rsidR="007104F3" w:rsidRPr="00FD6498" w:rsidRDefault="007104F3" w:rsidP="00FB1A8A">
      <w:pPr>
        <w:numPr>
          <w:ilvl w:val="0"/>
          <w:numId w:val="58"/>
        </w:numPr>
        <w:spacing w:after="0" w:line="240" w:lineRule="auto"/>
        <w:contextualSpacing/>
        <w:rPr>
          <w:szCs w:val="28"/>
        </w:rPr>
      </w:pPr>
      <w:r w:rsidRPr="00FD6498">
        <w:rPr>
          <w:szCs w:val="28"/>
        </w:rPr>
        <w:t>обеспечение условий для приостановления роста злоупотребления наркотиками и их незаконного оборота;</w:t>
      </w:r>
    </w:p>
    <w:p w:rsidR="007104F3" w:rsidRPr="00FD6498" w:rsidRDefault="007104F3" w:rsidP="00FB1A8A">
      <w:pPr>
        <w:numPr>
          <w:ilvl w:val="0"/>
          <w:numId w:val="58"/>
        </w:numPr>
        <w:spacing w:after="0" w:line="240" w:lineRule="auto"/>
        <w:contextualSpacing/>
        <w:rPr>
          <w:szCs w:val="28"/>
        </w:rPr>
      </w:pPr>
      <w:r w:rsidRPr="00FD6498">
        <w:rPr>
          <w:szCs w:val="28"/>
        </w:rPr>
        <w:lastRenderedPageBreak/>
        <w:t>совершенствование системы профилактики потребления наркотиков различными категориями населения, прежде всего молодежью и несовершеннолетними;</w:t>
      </w:r>
    </w:p>
    <w:p w:rsidR="007104F3" w:rsidRPr="00FD6498" w:rsidRDefault="007104F3" w:rsidP="00FB1A8A">
      <w:pPr>
        <w:numPr>
          <w:ilvl w:val="0"/>
          <w:numId w:val="58"/>
        </w:numPr>
        <w:spacing w:after="0" w:line="240" w:lineRule="auto"/>
        <w:contextualSpacing/>
        <w:rPr>
          <w:szCs w:val="28"/>
        </w:rPr>
      </w:pPr>
      <w:r w:rsidRPr="00FD6498">
        <w:rPr>
          <w:szCs w:val="28"/>
        </w:rPr>
        <w:t>воспитание здорового образа жизни и проведение культурного досуга;</w:t>
      </w:r>
    </w:p>
    <w:p w:rsidR="007104F3" w:rsidRPr="00FD6498" w:rsidRDefault="007104F3" w:rsidP="00FB1A8A">
      <w:pPr>
        <w:pStyle w:val="ac"/>
        <w:widowControl w:val="0"/>
        <w:numPr>
          <w:ilvl w:val="0"/>
          <w:numId w:val="58"/>
        </w:numPr>
        <w:autoSpaceDE w:val="0"/>
        <w:autoSpaceDN w:val="0"/>
        <w:spacing w:after="0" w:line="240" w:lineRule="auto"/>
        <w:rPr>
          <w:szCs w:val="28"/>
        </w:rPr>
      </w:pPr>
      <w:r w:rsidRPr="00FD6498">
        <w:rPr>
          <w:szCs w:val="28"/>
        </w:rPr>
        <w:t>повышение уровня взаимодействия правоохранительных органов и иных заинтересованных ведомств, а также органов местного самоуправления в сфере противодействия злоупотреблению наркотиками.</w:t>
      </w:r>
    </w:p>
    <w:p w:rsidR="007104F3" w:rsidRPr="00FD6498" w:rsidRDefault="007104F3" w:rsidP="007104F3">
      <w:pPr>
        <w:ind w:firstLine="709"/>
        <w:contextualSpacing/>
        <w:rPr>
          <w:b/>
          <w:szCs w:val="28"/>
        </w:rPr>
      </w:pPr>
      <w:r w:rsidRPr="00FD6498">
        <w:rPr>
          <w:b/>
          <w:szCs w:val="28"/>
        </w:rPr>
        <w:t>Задачи:</w:t>
      </w:r>
    </w:p>
    <w:p w:rsidR="007104F3" w:rsidRPr="00FD6498" w:rsidRDefault="007104F3" w:rsidP="00FB1A8A">
      <w:pPr>
        <w:numPr>
          <w:ilvl w:val="0"/>
          <w:numId w:val="34"/>
        </w:numPr>
        <w:spacing w:after="0" w:line="240" w:lineRule="auto"/>
        <w:contextualSpacing/>
        <w:rPr>
          <w:szCs w:val="28"/>
        </w:rPr>
      </w:pPr>
      <w:r w:rsidRPr="00FD6498">
        <w:rPr>
          <w:szCs w:val="28"/>
        </w:rPr>
        <w:t>усиление борьбы с незаконным оборотом наркотиков;</w:t>
      </w:r>
    </w:p>
    <w:p w:rsidR="007104F3" w:rsidRPr="00FD6498" w:rsidRDefault="007104F3" w:rsidP="00FB1A8A">
      <w:pPr>
        <w:numPr>
          <w:ilvl w:val="0"/>
          <w:numId w:val="34"/>
        </w:numPr>
        <w:spacing w:after="0" w:line="240" w:lineRule="auto"/>
        <w:contextualSpacing/>
        <w:rPr>
          <w:szCs w:val="28"/>
        </w:rPr>
      </w:pPr>
      <w:r w:rsidRPr="00FD6498">
        <w:rPr>
          <w:szCs w:val="28"/>
        </w:rPr>
        <w:t>поэтапное сокращение распространения наркомании, связанных с ней преступлений и правонарушений до уровня минимальной опасности для общества;</w:t>
      </w:r>
    </w:p>
    <w:p w:rsidR="007104F3" w:rsidRPr="00FD6498" w:rsidRDefault="007104F3" w:rsidP="00FB1A8A">
      <w:pPr>
        <w:numPr>
          <w:ilvl w:val="0"/>
          <w:numId w:val="34"/>
        </w:numPr>
        <w:spacing w:after="0" w:line="240" w:lineRule="auto"/>
        <w:contextualSpacing/>
        <w:rPr>
          <w:szCs w:val="28"/>
        </w:rPr>
      </w:pPr>
      <w:r w:rsidRPr="00FD6498">
        <w:rPr>
          <w:szCs w:val="28"/>
        </w:rPr>
        <w:t xml:space="preserve">уничтожение в установленном порядке очагов дикорастущей конопли, произрастающей на территории </w:t>
      </w:r>
      <w:r>
        <w:rPr>
          <w:szCs w:val="28"/>
        </w:rPr>
        <w:t>Малышевского</w:t>
      </w:r>
      <w:r w:rsidRPr="00FD6498">
        <w:rPr>
          <w:szCs w:val="28"/>
        </w:rPr>
        <w:t xml:space="preserve"> сельсовета Сузунского района Новосибирской области механическим, либо способом химической обработки;</w:t>
      </w:r>
    </w:p>
    <w:p w:rsidR="007104F3" w:rsidRPr="00FD6498" w:rsidRDefault="007104F3" w:rsidP="00FB1A8A">
      <w:pPr>
        <w:pStyle w:val="af2"/>
        <w:numPr>
          <w:ilvl w:val="0"/>
          <w:numId w:val="34"/>
        </w:numPr>
        <w:shd w:val="clear" w:color="auto" w:fill="FFFFFF"/>
        <w:spacing w:before="0" w:beforeAutospacing="0" w:after="0" w:afterAutospacing="0"/>
        <w:contextualSpacing/>
        <w:rPr>
          <w:sz w:val="28"/>
          <w:szCs w:val="28"/>
          <w:lang w:eastAsia="en-US"/>
        </w:rPr>
      </w:pPr>
      <w:r w:rsidRPr="00FD6498">
        <w:rPr>
          <w:sz w:val="28"/>
          <w:szCs w:val="28"/>
        </w:rPr>
        <w:t>активизация работы по привлечению молодежи к занятиям спортом;</w:t>
      </w:r>
    </w:p>
    <w:p w:rsidR="007104F3" w:rsidRPr="00FD6498" w:rsidRDefault="007104F3" w:rsidP="007104F3">
      <w:pPr>
        <w:tabs>
          <w:tab w:val="left" w:pos="993"/>
        </w:tabs>
        <w:ind w:firstLine="709"/>
        <w:contextualSpacing/>
        <w:rPr>
          <w:szCs w:val="28"/>
        </w:rPr>
      </w:pPr>
      <w:r w:rsidRPr="00FD6498">
        <w:rPr>
          <w:b/>
          <w:szCs w:val="28"/>
        </w:rPr>
        <w:t>Ожидаемый результат</w:t>
      </w:r>
      <w:r w:rsidRPr="00FD6498">
        <w:rPr>
          <w:szCs w:val="28"/>
        </w:rPr>
        <w:t>:</w:t>
      </w:r>
    </w:p>
    <w:p w:rsidR="007104F3" w:rsidRPr="00FD6498" w:rsidRDefault="007104F3" w:rsidP="00FB1A8A">
      <w:pPr>
        <w:numPr>
          <w:ilvl w:val="0"/>
          <w:numId w:val="59"/>
        </w:numPr>
        <w:spacing w:after="0" w:line="240" w:lineRule="auto"/>
        <w:contextualSpacing/>
        <w:rPr>
          <w:szCs w:val="28"/>
        </w:rPr>
      </w:pPr>
      <w:r w:rsidRPr="00FD6498">
        <w:rPr>
          <w:szCs w:val="28"/>
        </w:rPr>
        <w:t>увеличение числа случаев выявления злоупотреблений наркотическими средствами и незаконного оборота наркотических средств на 5 - 10%;</w:t>
      </w:r>
    </w:p>
    <w:p w:rsidR="007104F3" w:rsidRPr="00FD6498" w:rsidRDefault="007104F3" w:rsidP="00FB1A8A">
      <w:pPr>
        <w:numPr>
          <w:ilvl w:val="0"/>
          <w:numId w:val="59"/>
        </w:numPr>
        <w:spacing w:after="0" w:line="240" w:lineRule="auto"/>
        <w:contextualSpacing/>
        <w:rPr>
          <w:szCs w:val="28"/>
        </w:rPr>
      </w:pPr>
      <w:r w:rsidRPr="00FD6498">
        <w:rPr>
          <w:szCs w:val="28"/>
        </w:rPr>
        <w:t>формирование системы антинаркотической пропаганды;</w:t>
      </w:r>
    </w:p>
    <w:p w:rsidR="007104F3" w:rsidRPr="00FD6498" w:rsidRDefault="007104F3" w:rsidP="00FB1A8A">
      <w:pPr>
        <w:numPr>
          <w:ilvl w:val="0"/>
          <w:numId w:val="59"/>
        </w:numPr>
        <w:spacing w:after="0" w:line="240" w:lineRule="auto"/>
        <w:contextualSpacing/>
        <w:rPr>
          <w:szCs w:val="28"/>
        </w:rPr>
      </w:pPr>
      <w:r w:rsidRPr="00FD6498">
        <w:rPr>
          <w:szCs w:val="28"/>
        </w:rPr>
        <w:t>привлечение государственных институтов и общественных организаций к решению проблемы борьбы с наркоманией;</w:t>
      </w:r>
    </w:p>
    <w:p w:rsidR="007104F3" w:rsidRPr="001D4093" w:rsidRDefault="007104F3" w:rsidP="000C6980">
      <w:pPr>
        <w:pStyle w:val="ac"/>
        <w:widowControl w:val="0"/>
        <w:numPr>
          <w:ilvl w:val="0"/>
          <w:numId w:val="59"/>
        </w:numPr>
        <w:autoSpaceDE w:val="0"/>
        <w:autoSpaceDN w:val="0"/>
        <w:spacing w:after="0" w:line="240" w:lineRule="auto"/>
        <w:ind w:left="0" w:firstLine="709"/>
        <w:rPr>
          <w:rStyle w:val="afff8"/>
          <w:szCs w:val="28"/>
        </w:rPr>
      </w:pPr>
      <w:r w:rsidRPr="00FD6498">
        <w:rPr>
          <w:szCs w:val="28"/>
        </w:rPr>
        <w:t xml:space="preserve">сокращение площади произрастания очагов дикорастущей конопли на территории </w:t>
      </w:r>
      <w:r>
        <w:rPr>
          <w:szCs w:val="28"/>
        </w:rPr>
        <w:t>Малышевского</w:t>
      </w:r>
      <w:r w:rsidRPr="00FD6498">
        <w:rPr>
          <w:szCs w:val="28"/>
        </w:rPr>
        <w:t xml:space="preserve"> сельсовета Сузунского района Новосибирской области.</w:t>
      </w:r>
      <w:r w:rsidRPr="001D4093">
        <w:rPr>
          <w:sz w:val="22"/>
        </w:rPr>
        <w:fldChar w:fldCharType="begin"/>
      </w:r>
      <w:r>
        <w:instrText xml:space="preserve"> HYPERLINK "http://internet.garant.ru/document?id=47405120&amp;sub=0" </w:instrText>
      </w:r>
      <w:r w:rsidRPr="001D4093">
        <w:rPr>
          <w:sz w:val="22"/>
        </w:rPr>
        <w:fldChar w:fldCharType="separate"/>
      </w:r>
    </w:p>
    <w:p w:rsidR="007104F3" w:rsidRPr="001D4093" w:rsidRDefault="007104F3" w:rsidP="000C6980">
      <w:pPr>
        <w:pStyle w:val="ac"/>
        <w:spacing w:after="0" w:line="240" w:lineRule="auto"/>
        <w:ind w:left="0" w:firstLine="709"/>
        <w:rPr>
          <w:szCs w:val="28"/>
        </w:rPr>
      </w:pPr>
      <w:r w:rsidRPr="001D4093">
        <w:rPr>
          <w:b/>
          <w:i/>
          <w:szCs w:val="28"/>
        </w:rPr>
        <w:t>Программа «</w:t>
      </w:r>
      <w:r w:rsidRPr="001D4093">
        <w:rPr>
          <w:rStyle w:val="afff8"/>
          <w:b/>
          <w:i/>
          <w:color w:val="000000"/>
          <w:szCs w:val="28"/>
        </w:rPr>
        <w:t>О прогнозе социально-экономического развития Малышевского сельсовета Сузунского района Новосибирской области  на 2024 год и плановый период 2025  и 2026 годов</w:t>
      </w:r>
      <w:r w:rsidRPr="001D4093">
        <w:rPr>
          <w:rStyle w:val="afff8"/>
          <w:b/>
          <w:i/>
          <w:color w:val="000000"/>
          <w:szCs w:val="28"/>
        </w:rPr>
        <w:fldChar w:fldCharType="end"/>
      </w:r>
      <w:r w:rsidRPr="001D4093">
        <w:rPr>
          <w:b/>
          <w:i/>
          <w:szCs w:val="28"/>
        </w:rPr>
        <w:t>»»</w:t>
      </w:r>
    </w:p>
    <w:p w:rsidR="007104F3" w:rsidRPr="00FD6498" w:rsidRDefault="007104F3" w:rsidP="000C6980">
      <w:pPr>
        <w:spacing w:after="0" w:line="240" w:lineRule="auto"/>
        <w:ind w:firstLine="709"/>
        <w:contextualSpacing/>
        <w:rPr>
          <w:szCs w:val="28"/>
        </w:rPr>
      </w:pPr>
    </w:p>
    <w:p w:rsidR="007104F3" w:rsidRPr="00FD6498" w:rsidRDefault="007104F3" w:rsidP="00B36A70">
      <w:pPr>
        <w:pStyle w:val="af6"/>
        <w:tabs>
          <w:tab w:val="left" w:pos="993"/>
        </w:tabs>
        <w:spacing w:after="0"/>
        <w:contextualSpacing/>
        <w:outlineLvl w:val="0"/>
        <w:rPr>
          <w:rStyle w:val="af7"/>
          <w:b/>
        </w:rPr>
      </w:pPr>
      <w:bookmarkStart w:id="110" w:name="_Toc162337599"/>
      <w:bookmarkStart w:id="111" w:name="_Toc182568836"/>
      <w:r w:rsidRPr="00FD6498">
        <w:rPr>
          <w:b/>
        </w:rPr>
        <w:t>5</w:t>
      </w:r>
      <w:r w:rsidRPr="00FD6498">
        <w:rPr>
          <w:rStyle w:val="af7"/>
          <w:b/>
        </w:rPr>
        <w:tab/>
        <w:t>ОБОСНОВАНИЕ ВЫБРАННОГО ВАРИАНТА РАЗМЕЩЕНИЯ ОБЪЕКТОВ МЕСТНОГО ЗНАЧЕНИЯ «</w:t>
      </w:r>
      <w:r>
        <w:rPr>
          <w:rStyle w:val="af7"/>
          <w:b/>
        </w:rPr>
        <w:t>МАЛЫШЕВСКОГО</w:t>
      </w:r>
      <w:r w:rsidRPr="00FD6498">
        <w:rPr>
          <w:rStyle w:val="af7"/>
          <w:b/>
        </w:rPr>
        <w:t xml:space="preserve"> СЕЛЬСОВЕТА» НА ОСНОВЕ АНАЛИЗА ИСПОЛЬЗОВАНИЯ ТЕРРИТОРИИ, ВОЗМОЖНЫХ НАПРАВЛЕНИЙ РАЗВИТИЯ И ПРОГНОЗИРУЕМЫХ ОГРАНИЧЕНИЙ ИХ ИСПОЛЬЗОВАНИЯ</w:t>
      </w:r>
      <w:bookmarkEnd w:id="110"/>
      <w:bookmarkEnd w:id="111"/>
    </w:p>
    <w:p w:rsidR="007104F3" w:rsidRPr="00FD6498" w:rsidRDefault="007104F3" w:rsidP="0021065D">
      <w:pPr>
        <w:tabs>
          <w:tab w:val="left" w:pos="993"/>
        </w:tabs>
        <w:spacing w:after="0" w:line="240" w:lineRule="auto"/>
        <w:ind w:firstLine="709"/>
        <w:contextualSpacing/>
        <w:rPr>
          <w:rStyle w:val="af7"/>
          <w:b/>
        </w:rPr>
      </w:pPr>
    </w:p>
    <w:p w:rsidR="007104F3" w:rsidRDefault="007104F3" w:rsidP="00B36A70">
      <w:pPr>
        <w:pStyle w:val="af6"/>
        <w:tabs>
          <w:tab w:val="left" w:pos="1134"/>
        </w:tabs>
        <w:spacing w:after="0"/>
        <w:contextualSpacing/>
        <w:rPr>
          <w:rStyle w:val="af7"/>
          <w:b/>
        </w:rPr>
      </w:pPr>
      <w:bookmarkStart w:id="112" w:name="_Toc162337600"/>
      <w:bookmarkStart w:id="113" w:name="_Toc182568837"/>
      <w:r w:rsidRPr="00FD6498">
        <w:rPr>
          <w:b/>
        </w:rPr>
        <w:t>5.1</w:t>
      </w:r>
      <w:r w:rsidRPr="00FD6498">
        <w:rPr>
          <w:rStyle w:val="af7"/>
          <w:b/>
        </w:rPr>
        <w:tab/>
        <w:t xml:space="preserve"> Планировочная организация территории</w:t>
      </w:r>
      <w:bookmarkEnd w:id="112"/>
      <w:bookmarkEnd w:id="113"/>
    </w:p>
    <w:p w:rsidR="000C6980" w:rsidRPr="000C6980" w:rsidRDefault="000C6980" w:rsidP="0021065D">
      <w:pPr>
        <w:spacing w:after="0" w:line="240" w:lineRule="auto"/>
        <w:ind w:firstLine="709"/>
      </w:pPr>
    </w:p>
    <w:p w:rsidR="007104F3" w:rsidRPr="00FD6498" w:rsidRDefault="007104F3" w:rsidP="000C6980">
      <w:pPr>
        <w:spacing w:after="0" w:line="240" w:lineRule="auto"/>
        <w:ind w:firstLine="709"/>
        <w:contextualSpacing/>
        <w:rPr>
          <w:szCs w:val="28"/>
        </w:rPr>
      </w:pPr>
      <w:r w:rsidRPr="00FD6498">
        <w:rPr>
          <w:szCs w:val="28"/>
        </w:rPr>
        <w:t>Проектно-планировочная структура основывается на существующей и направлена на её совершенствование.</w:t>
      </w:r>
    </w:p>
    <w:p w:rsidR="007104F3" w:rsidRPr="00FD6498" w:rsidRDefault="007104F3" w:rsidP="000C6980">
      <w:pPr>
        <w:pStyle w:val="ae"/>
        <w:tabs>
          <w:tab w:val="left" w:pos="993"/>
        </w:tabs>
        <w:spacing w:after="0" w:line="240" w:lineRule="auto"/>
        <w:ind w:firstLine="709"/>
        <w:contextualSpacing/>
        <w:rPr>
          <w:i/>
          <w:szCs w:val="28"/>
          <w:u w:val="single"/>
        </w:rPr>
      </w:pPr>
      <w:r w:rsidRPr="00FD6498">
        <w:rPr>
          <w:i/>
          <w:szCs w:val="28"/>
          <w:u w:val="single"/>
        </w:rPr>
        <w:t>Внесение изменений в генеральный план нацелено на решение следующих задач:</w:t>
      </w:r>
    </w:p>
    <w:p w:rsidR="007104F3" w:rsidRPr="00FD6498" w:rsidRDefault="007104F3" w:rsidP="00FB1A8A">
      <w:pPr>
        <w:numPr>
          <w:ilvl w:val="0"/>
          <w:numId w:val="35"/>
        </w:numPr>
        <w:spacing w:after="0" w:line="240" w:lineRule="auto"/>
        <w:contextualSpacing/>
        <w:rPr>
          <w:szCs w:val="28"/>
        </w:rPr>
      </w:pPr>
      <w:r w:rsidRPr="00FD6498">
        <w:rPr>
          <w:szCs w:val="28"/>
        </w:rPr>
        <w:lastRenderedPageBreak/>
        <w:t>сохранение и максимальное усиление индивидуального образа на основе сохранения исторических и природных особенностей;</w:t>
      </w:r>
    </w:p>
    <w:p w:rsidR="007104F3" w:rsidRPr="00FD6498" w:rsidRDefault="007104F3" w:rsidP="00FB1A8A">
      <w:pPr>
        <w:numPr>
          <w:ilvl w:val="0"/>
          <w:numId w:val="35"/>
        </w:numPr>
        <w:spacing w:after="0" w:line="240" w:lineRule="auto"/>
        <w:contextualSpacing/>
        <w:rPr>
          <w:szCs w:val="28"/>
        </w:rPr>
      </w:pPr>
      <w:r w:rsidRPr="00FD6498">
        <w:rPr>
          <w:szCs w:val="28"/>
        </w:rPr>
        <w:t>качественное преобразование среды, включая: реконструкцию и благоустройство территории, реконструкцию и модернизацию существующего жилищного фонда, комплексное благоустройство и озеленение жилых зон, новое жилищное строительство на экологически безопасных территориях с учетом запросов всех слоев населения;</w:t>
      </w:r>
    </w:p>
    <w:p w:rsidR="007104F3" w:rsidRPr="00FD6498" w:rsidRDefault="007104F3" w:rsidP="00FB1A8A">
      <w:pPr>
        <w:numPr>
          <w:ilvl w:val="0"/>
          <w:numId w:val="35"/>
        </w:numPr>
        <w:spacing w:after="0" w:line="240" w:lineRule="auto"/>
        <w:contextualSpacing/>
        <w:rPr>
          <w:szCs w:val="28"/>
        </w:rPr>
      </w:pPr>
      <w:r w:rsidRPr="00FD6498">
        <w:rPr>
          <w:szCs w:val="28"/>
        </w:rPr>
        <w:t>реорганизацию производственных территорий с целью снижения негативного экологического воздействия на жилые районы и более эффективного использования существующих территорий и фондов;</w:t>
      </w:r>
    </w:p>
    <w:p w:rsidR="007104F3" w:rsidRPr="00FD6498" w:rsidRDefault="007104F3" w:rsidP="00FB1A8A">
      <w:pPr>
        <w:numPr>
          <w:ilvl w:val="0"/>
          <w:numId w:val="35"/>
        </w:numPr>
        <w:spacing w:after="0" w:line="240" w:lineRule="auto"/>
        <w:contextualSpacing/>
        <w:rPr>
          <w:szCs w:val="28"/>
        </w:rPr>
      </w:pPr>
      <w:r w:rsidRPr="00FD6498">
        <w:rPr>
          <w:szCs w:val="28"/>
        </w:rPr>
        <w:t>развитие системы природно-экологического каркаса, в который вошли: особо охраняемые природные территории, зеленые насаждения общего пользования, рекреационные зоны и зоны отдыха;</w:t>
      </w:r>
    </w:p>
    <w:p w:rsidR="007104F3" w:rsidRPr="00FD6498" w:rsidRDefault="007104F3" w:rsidP="00FB1A8A">
      <w:pPr>
        <w:numPr>
          <w:ilvl w:val="0"/>
          <w:numId w:val="35"/>
        </w:numPr>
        <w:spacing w:after="0" w:line="240" w:lineRule="auto"/>
        <w:contextualSpacing/>
        <w:rPr>
          <w:szCs w:val="28"/>
        </w:rPr>
      </w:pPr>
      <w:r w:rsidRPr="00FD6498">
        <w:rPr>
          <w:szCs w:val="28"/>
        </w:rPr>
        <w:t>дальнейшее развитие современной транспортной инфраструктуры (дороги с усовершенствованным покрытием);</w:t>
      </w:r>
    </w:p>
    <w:p w:rsidR="007104F3" w:rsidRPr="00FD6498" w:rsidRDefault="007104F3" w:rsidP="00FB1A8A">
      <w:pPr>
        <w:numPr>
          <w:ilvl w:val="0"/>
          <w:numId w:val="35"/>
        </w:numPr>
        <w:spacing w:after="0" w:line="240" w:lineRule="auto"/>
        <w:contextualSpacing/>
        <w:rPr>
          <w:szCs w:val="28"/>
        </w:rPr>
      </w:pPr>
      <w:r w:rsidRPr="00FD6498">
        <w:rPr>
          <w:szCs w:val="28"/>
        </w:rPr>
        <w:t>развитие инженерной инфраструктуры;</w:t>
      </w:r>
    </w:p>
    <w:p w:rsidR="007104F3" w:rsidRPr="00FD6498" w:rsidRDefault="007104F3" w:rsidP="00FB1A8A">
      <w:pPr>
        <w:numPr>
          <w:ilvl w:val="0"/>
          <w:numId w:val="35"/>
        </w:numPr>
        <w:spacing w:after="0" w:line="240" w:lineRule="auto"/>
        <w:contextualSpacing/>
        <w:rPr>
          <w:szCs w:val="28"/>
        </w:rPr>
      </w:pPr>
      <w:r w:rsidRPr="00FD6498">
        <w:rPr>
          <w:szCs w:val="28"/>
        </w:rPr>
        <w:t>создание новых мест приложения труда;</w:t>
      </w:r>
    </w:p>
    <w:p w:rsidR="007104F3" w:rsidRPr="00FD6498" w:rsidRDefault="007104F3" w:rsidP="00790DDC">
      <w:pPr>
        <w:pStyle w:val="ae"/>
        <w:tabs>
          <w:tab w:val="left" w:pos="993"/>
        </w:tabs>
        <w:spacing w:after="0" w:line="240" w:lineRule="auto"/>
        <w:ind w:firstLine="709"/>
        <w:contextualSpacing/>
        <w:rPr>
          <w:szCs w:val="28"/>
        </w:rPr>
      </w:pPr>
    </w:p>
    <w:p w:rsidR="007104F3" w:rsidRDefault="007104F3" w:rsidP="00790DDC">
      <w:pPr>
        <w:pStyle w:val="ae"/>
        <w:tabs>
          <w:tab w:val="left" w:pos="993"/>
        </w:tabs>
        <w:spacing w:after="0" w:line="240" w:lineRule="auto"/>
        <w:ind w:firstLine="709"/>
        <w:contextualSpacing/>
        <w:rPr>
          <w:b/>
          <w:i/>
          <w:szCs w:val="28"/>
        </w:rPr>
      </w:pPr>
      <w:r w:rsidRPr="00FD6498">
        <w:rPr>
          <w:b/>
          <w:i/>
          <w:szCs w:val="28"/>
        </w:rPr>
        <w:t xml:space="preserve">Планировочная структура с. </w:t>
      </w:r>
      <w:r>
        <w:rPr>
          <w:b/>
          <w:i/>
          <w:szCs w:val="28"/>
        </w:rPr>
        <w:t>Малышево</w:t>
      </w:r>
    </w:p>
    <w:p w:rsidR="007104F3" w:rsidRPr="00FD6498" w:rsidRDefault="007104F3" w:rsidP="00790DDC">
      <w:pPr>
        <w:pStyle w:val="ae"/>
        <w:tabs>
          <w:tab w:val="left" w:pos="993"/>
        </w:tabs>
        <w:spacing w:after="0" w:line="240" w:lineRule="auto"/>
        <w:ind w:firstLine="709"/>
        <w:contextualSpacing/>
        <w:rPr>
          <w:b/>
          <w:i/>
          <w:szCs w:val="28"/>
        </w:rPr>
      </w:pPr>
    </w:p>
    <w:p w:rsidR="007104F3" w:rsidRPr="00FD6498" w:rsidRDefault="007104F3" w:rsidP="007104F3">
      <w:pPr>
        <w:pStyle w:val="ae"/>
        <w:tabs>
          <w:tab w:val="left" w:pos="993"/>
        </w:tabs>
        <w:ind w:firstLine="709"/>
        <w:contextualSpacing/>
        <w:rPr>
          <w:szCs w:val="28"/>
          <w:shd w:val="clear" w:color="auto" w:fill="F8F9FA"/>
        </w:rPr>
      </w:pPr>
      <w:r w:rsidRPr="009A1165">
        <w:rPr>
          <w:szCs w:val="28"/>
        </w:rPr>
        <w:t xml:space="preserve">Граница населенного пункта утверждена предыдущим генеральным планом и сведения о ней внесены в ЕГРН с реестровым номером </w:t>
      </w:r>
      <w:r w:rsidRPr="009A1165">
        <w:rPr>
          <w:szCs w:val="28"/>
          <w:shd w:val="clear" w:color="auto" w:fill="F8F9FA"/>
        </w:rPr>
        <w:t>54:22-4.2</w:t>
      </w:r>
      <w:r>
        <w:rPr>
          <w:szCs w:val="28"/>
          <w:shd w:val="clear" w:color="auto" w:fill="F8F9FA"/>
        </w:rPr>
        <w:t>4</w:t>
      </w:r>
      <w:r w:rsidRPr="009A1165">
        <w:rPr>
          <w:szCs w:val="28"/>
          <w:shd w:val="clear" w:color="auto" w:fill="F8F9FA"/>
        </w:rPr>
        <w:t xml:space="preserve">. Площадь с. </w:t>
      </w:r>
      <w:r>
        <w:rPr>
          <w:szCs w:val="28"/>
          <w:shd w:val="clear" w:color="auto" w:fill="F8F9FA"/>
        </w:rPr>
        <w:t>Малышево</w:t>
      </w:r>
      <w:r w:rsidRPr="009A1165">
        <w:rPr>
          <w:szCs w:val="28"/>
          <w:shd w:val="clear" w:color="auto" w:fill="F8F9FA"/>
        </w:rPr>
        <w:t xml:space="preserve"> составляет </w:t>
      </w:r>
      <w:r>
        <w:rPr>
          <w:szCs w:val="28"/>
          <w:shd w:val="clear" w:color="auto" w:fill="F8F9FA"/>
        </w:rPr>
        <w:t>247,72</w:t>
      </w:r>
      <w:r w:rsidRPr="009A1165">
        <w:rPr>
          <w:szCs w:val="28"/>
          <w:shd w:val="clear" w:color="auto" w:fill="F8F9FA"/>
        </w:rPr>
        <w:t xml:space="preserve"> га.</w:t>
      </w:r>
    </w:p>
    <w:p w:rsidR="007104F3" w:rsidRDefault="007104F3" w:rsidP="005C1ECB">
      <w:pPr>
        <w:spacing w:after="0" w:line="240" w:lineRule="auto"/>
        <w:ind w:firstLine="709"/>
        <w:contextualSpacing/>
        <w:rPr>
          <w:b/>
          <w:i/>
          <w:szCs w:val="28"/>
        </w:rPr>
      </w:pPr>
      <w:r w:rsidRPr="00FD6498">
        <w:rPr>
          <w:b/>
          <w:i/>
          <w:szCs w:val="28"/>
        </w:rPr>
        <w:t xml:space="preserve">Проектное территориальное развитие с. </w:t>
      </w:r>
      <w:r>
        <w:rPr>
          <w:b/>
          <w:i/>
          <w:szCs w:val="28"/>
        </w:rPr>
        <w:t>Малышево</w:t>
      </w:r>
      <w:r w:rsidRPr="00FD6498">
        <w:rPr>
          <w:b/>
          <w:i/>
          <w:szCs w:val="28"/>
        </w:rPr>
        <w:t xml:space="preserve"> предусматривает:</w:t>
      </w:r>
    </w:p>
    <w:p w:rsidR="007104F3" w:rsidRPr="00FD6498" w:rsidRDefault="007104F3" w:rsidP="005C1ECB">
      <w:pPr>
        <w:spacing w:after="0" w:line="240" w:lineRule="auto"/>
        <w:ind w:firstLine="709"/>
        <w:contextualSpacing/>
        <w:rPr>
          <w:szCs w:val="28"/>
        </w:rPr>
      </w:pPr>
    </w:p>
    <w:p w:rsidR="007104F3" w:rsidRPr="00FD6498" w:rsidRDefault="007104F3" w:rsidP="00FB1A8A">
      <w:pPr>
        <w:numPr>
          <w:ilvl w:val="0"/>
          <w:numId w:val="35"/>
        </w:numPr>
        <w:spacing w:after="0" w:line="240" w:lineRule="auto"/>
        <w:contextualSpacing/>
        <w:rPr>
          <w:szCs w:val="28"/>
        </w:rPr>
      </w:pPr>
      <w:r w:rsidRPr="00FD6498">
        <w:rPr>
          <w:szCs w:val="28"/>
        </w:rPr>
        <w:t>предлагается более интенсивное использование ограниченных внутренних территориальных резервов для градостроительного развития (внутри черты населенного пункта);</w:t>
      </w:r>
    </w:p>
    <w:p w:rsidR="007104F3" w:rsidRPr="00FD6498" w:rsidRDefault="007104F3" w:rsidP="00FB1A8A">
      <w:pPr>
        <w:numPr>
          <w:ilvl w:val="0"/>
          <w:numId w:val="35"/>
        </w:numPr>
        <w:spacing w:after="0" w:line="240" w:lineRule="auto"/>
        <w:contextualSpacing/>
        <w:rPr>
          <w:szCs w:val="28"/>
        </w:rPr>
      </w:pPr>
      <w:r w:rsidRPr="00FD6498">
        <w:rPr>
          <w:szCs w:val="28"/>
        </w:rPr>
        <w:t>развитие жилой застройки на свободных площадях;</w:t>
      </w:r>
    </w:p>
    <w:p w:rsidR="007104F3" w:rsidRPr="00FD6498" w:rsidRDefault="007104F3" w:rsidP="00FB1A8A">
      <w:pPr>
        <w:numPr>
          <w:ilvl w:val="0"/>
          <w:numId w:val="35"/>
        </w:numPr>
        <w:spacing w:after="0" w:line="240" w:lineRule="auto"/>
        <w:contextualSpacing/>
        <w:rPr>
          <w:szCs w:val="28"/>
        </w:rPr>
      </w:pPr>
      <w:r w:rsidRPr="00FD6498">
        <w:rPr>
          <w:szCs w:val="28"/>
        </w:rPr>
        <w:t>более эффективное и упорядоченное использование территории производственных зон, организация новых производственных зон с учетом всех нормативных требований, упорядочение и модернизация существующих производственных площадок;</w:t>
      </w:r>
    </w:p>
    <w:p w:rsidR="007104F3" w:rsidRPr="00FD6498" w:rsidRDefault="007104F3" w:rsidP="00FB1A8A">
      <w:pPr>
        <w:numPr>
          <w:ilvl w:val="0"/>
          <w:numId w:val="35"/>
        </w:numPr>
        <w:spacing w:after="0" w:line="240" w:lineRule="auto"/>
        <w:contextualSpacing/>
        <w:rPr>
          <w:szCs w:val="28"/>
        </w:rPr>
      </w:pPr>
      <w:r w:rsidRPr="00FD6498">
        <w:rPr>
          <w:szCs w:val="28"/>
        </w:rPr>
        <w:t>установление регламента производственных зон;</w:t>
      </w:r>
    </w:p>
    <w:p w:rsidR="007104F3" w:rsidRDefault="007104F3" w:rsidP="00FB1A8A">
      <w:pPr>
        <w:numPr>
          <w:ilvl w:val="0"/>
          <w:numId w:val="35"/>
        </w:numPr>
        <w:spacing w:after="0" w:line="240" w:lineRule="auto"/>
        <w:contextualSpacing/>
        <w:rPr>
          <w:szCs w:val="28"/>
        </w:rPr>
      </w:pPr>
      <w:r w:rsidRPr="00FD6498">
        <w:rPr>
          <w:szCs w:val="28"/>
        </w:rPr>
        <w:t>благоустройство существующих зеленых зон.</w:t>
      </w:r>
    </w:p>
    <w:p w:rsidR="007104F3" w:rsidRPr="00FD6498" w:rsidRDefault="007104F3" w:rsidP="00C07370">
      <w:pPr>
        <w:spacing w:after="0" w:line="240" w:lineRule="auto"/>
        <w:ind w:firstLine="709"/>
        <w:contextualSpacing/>
        <w:rPr>
          <w:szCs w:val="28"/>
        </w:rPr>
      </w:pPr>
    </w:p>
    <w:p w:rsidR="007104F3" w:rsidRDefault="007104F3" w:rsidP="00C07370">
      <w:pPr>
        <w:pStyle w:val="ae"/>
        <w:tabs>
          <w:tab w:val="left" w:pos="993"/>
        </w:tabs>
        <w:spacing w:after="0" w:line="240" w:lineRule="auto"/>
        <w:ind w:firstLine="709"/>
        <w:contextualSpacing/>
        <w:rPr>
          <w:b/>
          <w:i/>
          <w:szCs w:val="28"/>
        </w:rPr>
      </w:pPr>
      <w:r w:rsidRPr="00FD6498">
        <w:rPr>
          <w:b/>
          <w:i/>
          <w:szCs w:val="28"/>
        </w:rPr>
        <w:t xml:space="preserve">Планировочная структура </w:t>
      </w:r>
      <w:r>
        <w:rPr>
          <w:b/>
          <w:i/>
          <w:szCs w:val="28"/>
        </w:rPr>
        <w:t>с</w:t>
      </w:r>
      <w:r w:rsidRPr="00FD6498">
        <w:rPr>
          <w:b/>
          <w:i/>
          <w:szCs w:val="28"/>
        </w:rPr>
        <w:t xml:space="preserve">. </w:t>
      </w:r>
      <w:r>
        <w:rPr>
          <w:b/>
          <w:i/>
          <w:szCs w:val="28"/>
        </w:rPr>
        <w:t>Нижний Сузун</w:t>
      </w:r>
    </w:p>
    <w:p w:rsidR="007104F3" w:rsidRPr="00FD6498" w:rsidRDefault="007104F3" w:rsidP="00C07370">
      <w:pPr>
        <w:pStyle w:val="ae"/>
        <w:tabs>
          <w:tab w:val="left" w:pos="993"/>
        </w:tabs>
        <w:spacing w:after="0" w:line="240" w:lineRule="auto"/>
        <w:ind w:firstLine="709"/>
        <w:contextualSpacing/>
        <w:rPr>
          <w:b/>
          <w:i/>
          <w:szCs w:val="28"/>
        </w:rPr>
      </w:pPr>
    </w:p>
    <w:p w:rsidR="007104F3" w:rsidRPr="00C07370" w:rsidRDefault="007104F3" w:rsidP="007104F3">
      <w:pPr>
        <w:pStyle w:val="ae"/>
        <w:tabs>
          <w:tab w:val="left" w:pos="993"/>
        </w:tabs>
        <w:ind w:firstLine="709"/>
        <w:contextualSpacing/>
        <w:rPr>
          <w:szCs w:val="28"/>
          <w:shd w:val="clear" w:color="auto" w:fill="F8F9FA"/>
        </w:rPr>
      </w:pPr>
      <w:r w:rsidRPr="00C07370">
        <w:rPr>
          <w:szCs w:val="28"/>
        </w:rPr>
        <w:t xml:space="preserve">Граница населенного пункта утверждена предыдущим генеральным планом и сведения о ней внесены в ЕГРН с реестровым номером </w:t>
      </w:r>
      <w:r w:rsidRPr="00C07370">
        <w:rPr>
          <w:szCs w:val="28"/>
          <w:shd w:val="clear" w:color="auto" w:fill="F8F9FA"/>
        </w:rPr>
        <w:t>54:22-4.1. Площадь д. Нижний Сузун составляет 367,25 га.</w:t>
      </w:r>
    </w:p>
    <w:p w:rsidR="007104F3" w:rsidRPr="00C07370" w:rsidRDefault="007104F3" w:rsidP="007104F3">
      <w:pPr>
        <w:pStyle w:val="ae"/>
        <w:tabs>
          <w:tab w:val="left" w:pos="993"/>
        </w:tabs>
        <w:ind w:firstLine="709"/>
        <w:contextualSpacing/>
        <w:rPr>
          <w:szCs w:val="28"/>
          <w:shd w:val="clear" w:color="auto" w:fill="F8F9FA"/>
        </w:rPr>
      </w:pPr>
      <w:r w:rsidRPr="00C07370">
        <w:rPr>
          <w:szCs w:val="28"/>
          <w:shd w:val="clear" w:color="auto" w:fill="F8F9FA"/>
        </w:rPr>
        <w:lastRenderedPageBreak/>
        <w:t xml:space="preserve">При внесаении изменений в генеральный план не планируется изменение границы населенного пункта. </w:t>
      </w:r>
    </w:p>
    <w:p w:rsidR="007104F3" w:rsidRPr="00C07370" w:rsidRDefault="007104F3" w:rsidP="007104F3">
      <w:pPr>
        <w:pStyle w:val="ae"/>
        <w:tabs>
          <w:tab w:val="left" w:pos="993"/>
        </w:tabs>
        <w:ind w:firstLine="709"/>
        <w:contextualSpacing/>
        <w:rPr>
          <w:szCs w:val="28"/>
          <w:shd w:val="clear" w:color="auto" w:fill="F8F9FA"/>
        </w:rPr>
      </w:pPr>
      <w:r w:rsidRPr="00C07370">
        <w:rPr>
          <w:szCs w:val="28"/>
          <w:shd w:val="clear" w:color="auto" w:fill="F8F9FA"/>
        </w:rPr>
        <w:t>Границы населенных пунктов Малышевского сельсовета не имеют пересечений с землями лесного фонда.</w:t>
      </w:r>
    </w:p>
    <w:p w:rsidR="007104F3" w:rsidRDefault="007104F3" w:rsidP="007924DD">
      <w:pPr>
        <w:pStyle w:val="ae"/>
        <w:tabs>
          <w:tab w:val="left" w:pos="993"/>
        </w:tabs>
        <w:spacing w:after="0" w:line="240" w:lineRule="auto"/>
        <w:ind w:firstLine="709"/>
        <w:contextualSpacing/>
        <w:rPr>
          <w:szCs w:val="28"/>
          <w:shd w:val="clear" w:color="auto" w:fill="F8F9FA"/>
        </w:rPr>
      </w:pPr>
    </w:p>
    <w:p w:rsidR="007104F3" w:rsidRPr="00FD6498" w:rsidRDefault="007104F3" w:rsidP="007924DD">
      <w:pPr>
        <w:pStyle w:val="ae"/>
        <w:tabs>
          <w:tab w:val="left" w:pos="993"/>
        </w:tabs>
        <w:spacing w:after="0" w:line="240" w:lineRule="auto"/>
        <w:ind w:firstLine="709"/>
        <w:contextualSpacing/>
        <w:rPr>
          <w:szCs w:val="28"/>
          <w:shd w:val="clear" w:color="auto" w:fill="F8F9FA"/>
        </w:rPr>
      </w:pPr>
      <w:r w:rsidRPr="00FD6498">
        <w:rPr>
          <w:b/>
          <w:i/>
          <w:szCs w:val="28"/>
        </w:rPr>
        <w:t xml:space="preserve">Планировочная структура </w:t>
      </w:r>
      <w:r>
        <w:rPr>
          <w:b/>
          <w:i/>
          <w:szCs w:val="28"/>
        </w:rPr>
        <w:t>д</w:t>
      </w:r>
      <w:r w:rsidRPr="00FD6498">
        <w:rPr>
          <w:b/>
          <w:i/>
          <w:szCs w:val="28"/>
        </w:rPr>
        <w:t xml:space="preserve">. </w:t>
      </w:r>
      <w:r>
        <w:rPr>
          <w:b/>
          <w:i/>
          <w:szCs w:val="28"/>
        </w:rPr>
        <w:t>Поротниково</w:t>
      </w:r>
    </w:p>
    <w:p w:rsidR="007104F3" w:rsidRDefault="007104F3" w:rsidP="007924DD">
      <w:pPr>
        <w:pStyle w:val="ae"/>
        <w:tabs>
          <w:tab w:val="left" w:pos="993"/>
        </w:tabs>
        <w:spacing w:after="0" w:line="240" w:lineRule="auto"/>
        <w:ind w:firstLine="709"/>
        <w:contextualSpacing/>
        <w:rPr>
          <w:szCs w:val="28"/>
          <w:shd w:val="clear" w:color="auto" w:fill="F8F9FA"/>
        </w:rPr>
      </w:pPr>
    </w:p>
    <w:p w:rsidR="007104F3" w:rsidRDefault="007104F3" w:rsidP="007924DD">
      <w:pPr>
        <w:pStyle w:val="ae"/>
        <w:tabs>
          <w:tab w:val="left" w:pos="993"/>
        </w:tabs>
        <w:spacing w:after="0" w:line="240" w:lineRule="auto"/>
        <w:ind w:firstLine="709"/>
        <w:contextualSpacing/>
        <w:rPr>
          <w:szCs w:val="28"/>
          <w:shd w:val="clear" w:color="auto" w:fill="F8F9FA"/>
        </w:rPr>
      </w:pPr>
      <w:r w:rsidRPr="009A1165">
        <w:rPr>
          <w:szCs w:val="28"/>
        </w:rPr>
        <w:t xml:space="preserve">Граница населенного пункта утверждена предыдущим генеральным планом и сведения о ней внесены в ЕГРН с реестровым номером </w:t>
      </w:r>
      <w:r w:rsidRPr="009A1165">
        <w:rPr>
          <w:szCs w:val="28"/>
          <w:shd w:val="clear" w:color="auto" w:fill="F8F9FA"/>
        </w:rPr>
        <w:t>54:22-4.2</w:t>
      </w:r>
      <w:r>
        <w:rPr>
          <w:szCs w:val="28"/>
          <w:shd w:val="clear" w:color="auto" w:fill="F8F9FA"/>
        </w:rPr>
        <w:t>1. Площадь д</w:t>
      </w:r>
      <w:r w:rsidRPr="009A1165">
        <w:rPr>
          <w:szCs w:val="28"/>
          <w:shd w:val="clear" w:color="auto" w:fill="F8F9FA"/>
        </w:rPr>
        <w:t xml:space="preserve">. </w:t>
      </w:r>
      <w:r>
        <w:rPr>
          <w:szCs w:val="28"/>
          <w:shd w:val="clear" w:color="auto" w:fill="F8F9FA"/>
        </w:rPr>
        <w:t>Поротниково</w:t>
      </w:r>
      <w:r w:rsidRPr="009A1165">
        <w:rPr>
          <w:szCs w:val="28"/>
          <w:shd w:val="clear" w:color="auto" w:fill="F8F9FA"/>
        </w:rPr>
        <w:t xml:space="preserve"> составляет </w:t>
      </w:r>
      <w:r>
        <w:rPr>
          <w:szCs w:val="28"/>
          <w:shd w:val="clear" w:color="auto" w:fill="F8F9FA"/>
        </w:rPr>
        <w:t>131,67</w:t>
      </w:r>
      <w:r w:rsidRPr="009A1165">
        <w:rPr>
          <w:szCs w:val="28"/>
          <w:shd w:val="clear" w:color="auto" w:fill="F8F9FA"/>
        </w:rPr>
        <w:t xml:space="preserve"> га.</w:t>
      </w:r>
    </w:p>
    <w:p w:rsidR="007104F3" w:rsidRPr="00FD6498" w:rsidRDefault="007104F3" w:rsidP="007924DD">
      <w:pPr>
        <w:pStyle w:val="ae"/>
        <w:tabs>
          <w:tab w:val="left" w:pos="993"/>
        </w:tabs>
        <w:spacing w:after="0" w:line="240" w:lineRule="auto"/>
        <w:ind w:firstLine="709"/>
        <w:contextualSpacing/>
        <w:rPr>
          <w:szCs w:val="28"/>
          <w:shd w:val="clear" w:color="auto" w:fill="F8F9FA"/>
        </w:rPr>
      </w:pPr>
    </w:p>
    <w:p w:rsidR="007104F3" w:rsidRDefault="007104F3" w:rsidP="007924DD">
      <w:pPr>
        <w:pStyle w:val="ae"/>
        <w:tabs>
          <w:tab w:val="left" w:pos="993"/>
        </w:tabs>
        <w:spacing w:after="0" w:line="240" w:lineRule="auto"/>
        <w:ind w:firstLine="709"/>
        <w:contextualSpacing/>
        <w:rPr>
          <w:b/>
          <w:i/>
          <w:szCs w:val="28"/>
        </w:rPr>
      </w:pPr>
      <w:r w:rsidRPr="00FD6498">
        <w:rPr>
          <w:b/>
          <w:i/>
          <w:szCs w:val="28"/>
        </w:rPr>
        <w:t>Функциональное зонирование</w:t>
      </w:r>
    </w:p>
    <w:p w:rsidR="007104F3" w:rsidRPr="00FD6498" w:rsidRDefault="007104F3" w:rsidP="007924DD">
      <w:pPr>
        <w:pStyle w:val="ae"/>
        <w:tabs>
          <w:tab w:val="left" w:pos="993"/>
        </w:tabs>
        <w:spacing w:after="0" w:line="240" w:lineRule="auto"/>
        <w:ind w:firstLine="709"/>
        <w:contextualSpacing/>
        <w:rPr>
          <w:b/>
          <w:i/>
          <w:szCs w:val="28"/>
        </w:rPr>
      </w:pPr>
    </w:p>
    <w:p w:rsidR="007104F3" w:rsidRPr="00FD6498" w:rsidRDefault="007104F3" w:rsidP="007924DD">
      <w:pPr>
        <w:spacing w:after="0" w:line="240" w:lineRule="auto"/>
        <w:ind w:firstLine="709"/>
        <w:contextualSpacing/>
        <w:rPr>
          <w:szCs w:val="28"/>
        </w:rPr>
      </w:pPr>
      <w:r w:rsidRPr="00FD6498">
        <w:rPr>
          <w:szCs w:val="28"/>
        </w:rPr>
        <w:t>Одним из основных инструментов регулирования градостроительной деятельности является функциональное зонирование территории.</w:t>
      </w:r>
    </w:p>
    <w:p w:rsidR="007104F3" w:rsidRPr="00FD6498" w:rsidRDefault="007104F3" w:rsidP="007104F3">
      <w:pPr>
        <w:pStyle w:val="ae"/>
        <w:tabs>
          <w:tab w:val="left" w:pos="993"/>
        </w:tabs>
        <w:ind w:firstLine="709"/>
        <w:contextualSpacing/>
        <w:rPr>
          <w:szCs w:val="28"/>
        </w:rPr>
      </w:pPr>
      <w:r w:rsidRPr="00FD6498">
        <w:rPr>
          <w:szCs w:val="28"/>
        </w:rPr>
        <w:t>На стоимость земли, как объект недвижимости оказывают влияние спрос и предложение, уровень доходов, налоговая политика, ставки арендной платы, рост или снижение затрат на строительство. Местоположение земельного участка – один из наиболее важных факторов, влияющих на его стоимость. В рыночных условиях повышение стоимости земли обеспечивает увеличение налоговых и арендных платежей и соответственно поступлений в муниципальный бюджет, способствует перераспределению землепользований в интересах общества.</w:t>
      </w:r>
    </w:p>
    <w:p w:rsidR="007104F3" w:rsidRPr="00FD6498" w:rsidRDefault="007104F3" w:rsidP="007104F3">
      <w:pPr>
        <w:pStyle w:val="ae"/>
        <w:tabs>
          <w:tab w:val="left" w:pos="993"/>
        </w:tabs>
        <w:ind w:firstLine="709"/>
        <w:contextualSpacing/>
        <w:rPr>
          <w:szCs w:val="28"/>
        </w:rPr>
      </w:pPr>
      <w:r w:rsidRPr="00FD6498">
        <w:rPr>
          <w:szCs w:val="28"/>
        </w:rPr>
        <w:t>Функциональное назначение территории должно определяться ее наилучшим, наиболее эффективным видом использования, позволяющим увеличить поступления в муниципальный бюджет.</w:t>
      </w:r>
    </w:p>
    <w:p w:rsidR="007104F3" w:rsidRPr="00FD6498" w:rsidRDefault="007104F3" w:rsidP="007104F3">
      <w:pPr>
        <w:pStyle w:val="ae"/>
        <w:tabs>
          <w:tab w:val="left" w:pos="993"/>
        </w:tabs>
        <w:ind w:firstLine="709"/>
        <w:contextualSpacing/>
        <w:rPr>
          <w:szCs w:val="28"/>
        </w:rPr>
      </w:pPr>
      <w:r w:rsidRPr="00FD6498">
        <w:rPr>
          <w:szCs w:val="28"/>
        </w:rPr>
        <w:t>Во внесении изменений в генеральный план даны предложения по развитию пространственно-планировочной организации территории, совершенствованию инженерной инфраструктуры, оздоровлению окружающей среды, изменению функционального использования части территорий, что в комплексе обеспечивает повышение стандарта проживания, качества жизни и, как следствие, повышение стоимости земельных участков.</w:t>
      </w:r>
    </w:p>
    <w:p w:rsidR="007104F3" w:rsidRPr="00FD6498" w:rsidRDefault="007104F3" w:rsidP="00F628E1">
      <w:pPr>
        <w:pStyle w:val="ae"/>
        <w:tabs>
          <w:tab w:val="left" w:pos="993"/>
        </w:tabs>
        <w:spacing w:after="0" w:line="240" w:lineRule="auto"/>
        <w:ind w:firstLine="709"/>
        <w:contextualSpacing/>
        <w:rPr>
          <w:szCs w:val="28"/>
        </w:rPr>
      </w:pPr>
      <w:r w:rsidRPr="00FD6498">
        <w:rPr>
          <w:szCs w:val="28"/>
        </w:rPr>
        <w:t>На основе анализа современного использования территории, его структурно-планировочной организации, основных направлений его развития, положений Градостроительного, Земельного, Лесного и Водного кодексов Российской Федерации генеральным планом предусматривается упорядочение сложившегося функционального зонирования.</w:t>
      </w:r>
    </w:p>
    <w:p w:rsidR="007104F3" w:rsidRPr="00FD6498" w:rsidRDefault="007104F3" w:rsidP="00F628E1">
      <w:pPr>
        <w:pStyle w:val="aff9"/>
        <w:tabs>
          <w:tab w:val="left" w:pos="8820"/>
        </w:tabs>
        <w:spacing w:after="0"/>
        <w:ind w:left="0" w:firstLine="709"/>
        <w:contextualSpacing/>
        <w:rPr>
          <w:sz w:val="28"/>
          <w:szCs w:val="28"/>
        </w:rPr>
      </w:pPr>
      <w:r w:rsidRPr="00FD6498">
        <w:rPr>
          <w:sz w:val="28"/>
          <w:szCs w:val="28"/>
        </w:rPr>
        <w:t>В соответствии с Градостроительным кодексом Российской Федерации на проектируемой территории выделены следующие виды функциональных зон:</w:t>
      </w:r>
    </w:p>
    <w:p w:rsidR="007104F3" w:rsidRPr="00FD6498" w:rsidRDefault="007104F3" w:rsidP="00FB1A8A">
      <w:pPr>
        <w:numPr>
          <w:ilvl w:val="0"/>
          <w:numId w:val="35"/>
        </w:numPr>
        <w:spacing w:after="0" w:line="240" w:lineRule="auto"/>
        <w:contextualSpacing/>
        <w:rPr>
          <w:szCs w:val="28"/>
        </w:rPr>
      </w:pPr>
      <w:r w:rsidRPr="00FD6498">
        <w:rPr>
          <w:szCs w:val="28"/>
        </w:rPr>
        <w:t>Жилая зона;</w:t>
      </w:r>
    </w:p>
    <w:p w:rsidR="007104F3" w:rsidRPr="00FD6498" w:rsidRDefault="007104F3" w:rsidP="00FB1A8A">
      <w:pPr>
        <w:numPr>
          <w:ilvl w:val="0"/>
          <w:numId w:val="35"/>
        </w:numPr>
        <w:spacing w:after="0" w:line="240" w:lineRule="auto"/>
        <w:contextualSpacing/>
        <w:rPr>
          <w:szCs w:val="28"/>
        </w:rPr>
      </w:pPr>
      <w:r w:rsidRPr="00FD6498">
        <w:rPr>
          <w:szCs w:val="28"/>
        </w:rPr>
        <w:t>Общественно – деловая зона;</w:t>
      </w:r>
    </w:p>
    <w:p w:rsidR="007104F3" w:rsidRPr="00FD6498" w:rsidRDefault="007104F3" w:rsidP="00FB1A8A">
      <w:pPr>
        <w:numPr>
          <w:ilvl w:val="0"/>
          <w:numId w:val="35"/>
        </w:numPr>
        <w:spacing w:after="0" w:line="240" w:lineRule="auto"/>
        <w:contextualSpacing/>
        <w:rPr>
          <w:szCs w:val="28"/>
        </w:rPr>
      </w:pPr>
      <w:r w:rsidRPr="00FD6498">
        <w:rPr>
          <w:szCs w:val="28"/>
        </w:rPr>
        <w:t>Производственная зона;</w:t>
      </w:r>
    </w:p>
    <w:p w:rsidR="007104F3" w:rsidRPr="00FD6498" w:rsidRDefault="007104F3" w:rsidP="00FB1A8A">
      <w:pPr>
        <w:numPr>
          <w:ilvl w:val="0"/>
          <w:numId w:val="35"/>
        </w:numPr>
        <w:spacing w:after="0" w:line="240" w:lineRule="auto"/>
        <w:contextualSpacing/>
        <w:rPr>
          <w:szCs w:val="28"/>
        </w:rPr>
      </w:pPr>
      <w:r w:rsidRPr="00FD6498">
        <w:rPr>
          <w:szCs w:val="28"/>
        </w:rPr>
        <w:t xml:space="preserve">Зона инженерной инфраструктуры; </w:t>
      </w:r>
    </w:p>
    <w:p w:rsidR="007104F3" w:rsidRPr="00FD6498" w:rsidRDefault="007104F3" w:rsidP="00FB1A8A">
      <w:pPr>
        <w:numPr>
          <w:ilvl w:val="0"/>
          <w:numId w:val="35"/>
        </w:numPr>
        <w:spacing w:after="0" w:line="240" w:lineRule="auto"/>
        <w:contextualSpacing/>
        <w:rPr>
          <w:szCs w:val="28"/>
        </w:rPr>
      </w:pPr>
      <w:r w:rsidRPr="00FD6498">
        <w:rPr>
          <w:szCs w:val="28"/>
        </w:rPr>
        <w:t>Зона транспортной инфраструктуры;</w:t>
      </w:r>
    </w:p>
    <w:p w:rsidR="007104F3" w:rsidRPr="00FD6498" w:rsidRDefault="007104F3" w:rsidP="00FB1A8A">
      <w:pPr>
        <w:numPr>
          <w:ilvl w:val="0"/>
          <w:numId w:val="35"/>
        </w:numPr>
        <w:spacing w:after="0" w:line="240" w:lineRule="auto"/>
        <w:contextualSpacing/>
        <w:rPr>
          <w:szCs w:val="28"/>
        </w:rPr>
      </w:pPr>
      <w:r w:rsidRPr="00FD6498">
        <w:rPr>
          <w:szCs w:val="28"/>
        </w:rPr>
        <w:t>Зона сельскохозяйственного использования;</w:t>
      </w:r>
    </w:p>
    <w:p w:rsidR="007104F3" w:rsidRPr="00FD6498" w:rsidRDefault="007104F3" w:rsidP="00FB1A8A">
      <w:pPr>
        <w:numPr>
          <w:ilvl w:val="0"/>
          <w:numId w:val="35"/>
        </w:numPr>
        <w:spacing w:after="0" w:line="240" w:lineRule="auto"/>
        <w:contextualSpacing/>
        <w:rPr>
          <w:szCs w:val="28"/>
        </w:rPr>
      </w:pPr>
      <w:r w:rsidRPr="00FD6498">
        <w:rPr>
          <w:szCs w:val="28"/>
        </w:rPr>
        <w:t>Зона рекреационного назначения;</w:t>
      </w:r>
    </w:p>
    <w:p w:rsidR="007104F3" w:rsidRDefault="007104F3" w:rsidP="00FB1A8A">
      <w:pPr>
        <w:numPr>
          <w:ilvl w:val="0"/>
          <w:numId w:val="35"/>
        </w:numPr>
        <w:spacing w:after="0" w:line="240" w:lineRule="auto"/>
        <w:contextualSpacing/>
        <w:rPr>
          <w:szCs w:val="28"/>
        </w:rPr>
      </w:pPr>
      <w:r w:rsidRPr="00FD6498">
        <w:rPr>
          <w:szCs w:val="28"/>
        </w:rPr>
        <w:t>Зона кладбищ</w:t>
      </w:r>
      <w:r>
        <w:rPr>
          <w:szCs w:val="28"/>
        </w:rPr>
        <w:t>;</w:t>
      </w:r>
    </w:p>
    <w:p w:rsidR="007104F3" w:rsidRPr="006C6547" w:rsidRDefault="007104F3" w:rsidP="00FB1A8A">
      <w:pPr>
        <w:numPr>
          <w:ilvl w:val="0"/>
          <w:numId w:val="35"/>
        </w:numPr>
        <w:spacing w:after="0" w:line="240" w:lineRule="auto"/>
        <w:contextualSpacing/>
        <w:rPr>
          <w:szCs w:val="28"/>
        </w:rPr>
      </w:pPr>
      <w:r>
        <w:rPr>
          <w:szCs w:val="28"/>
        </w:rPr>
        <w:t>Зона складирования и захоронения отходов.</w:t>
      </w:r>
    </w:p>
    <w:p w:rsidR="007104F3" w:rsidRPr="00FD6498" w:rsidRDefault="007104F3" w:rsidP="007104F3">
      <w:pPr>
        <w:ind w:firstLine="709"/>
        <w:contextualSpacing/>
        <w:rPr>
          <w:szCs w:val="28"/>
        </w:rPr>
      </w:pPr>
      <w:r w:rsidRPr="00FD6498">
        <w:rPr>
          <w:szCs w:val="28"/>
        </w:rPr>
        <w:t>На территории поселения выделены иные территории земель. На карте функциональных зон выделены данные территории в связи с отсутствием в сведениях Единого государственного реестра недвижимости информации о земельных участках, расположенны</w:t>
      </w:r>
      <w:r w:rsidR="00A823B8">
        <w:rPr>
          <w:szCs w:val="28"/>
        </w:rPr>
        <w:t>х на данной территории.</w:t>
      </w:r>
    </w:p>
    <w:p w:rsidR="00863123" w:rsidRDefault="007104F3" w:rsidP="00863123">
      <w:pPr>
        <w:shd w:val="clear" w:color="auto" w:fill="FFFFFF"/>
        <w:spacing w:after="0" w:line="240" w:lineRule="auto"/>
        <w:ind w:firstLine="709"/>
        <w:contextualSpacing/>
        <w:rPr>
          <w:b/>
          <w:i/>
          <w:szCs w:val="28"/>
        </w:rPr>
      </w:pPr>
      <w:r w:rsidRPr="00FD6498">
        <w:rPr>
          <w:szCs w:val="28"/>
        </w:rPr>
        <w:t xml:space="preserve">На перспективу развития </w:t>
      </w:r>
      <w:r>
        <w:rPr>
          <w:szCs w:val="28"/>
        </w:rPr>
        <w:t>Малышевского</w:t>
      </w:r>
      <w:r w:rsidRPr="00FD6498">
        <w:rPr>
          <w:szCs w:val="28"/>
        </w:rPr>
        <w:t xml:space="preserve"> сельсовета земли, категории пользования которых не установлены, могут быть отнесены к землям сельскохозяйственного назначения, лесного фонда, производственной, транспортной и инженерной инфрастр</w:t>
      </w:r>
      <w:r w:rsidR="00A823B8">
        <w:rPr>
          <w:szCs w:val="28"/>
        </w:rPr>
        <w:t>уктуры и иным категориям.</w:t>
      </w:r>
      <w:r w:rsidR="00863123">
        <w:rPr>
          <w:b/>
          <w:i/>
          <w:szCs w:val="28"/>
        </w:rPr>
        <w:br w:type="page"/>
      </w:r>
    </w:p>
    <w:p w:rsidR="007104F3" w:rsidRDefault="007104F3" w:rsidP="00A823B8">
      <w:pPr>
        <w:pStyle w:val="formattext"/>
        <w:shd w:val="clear" w:color="auto" w:fill="FFFFFF"/>
        <w:spacing w:before="0" w:beforeAutospacing="0" w:after="0" w:afterAutospacing="0"/>
        <w:ind w:firstLine="709"/>
        <w:contextualSpacing/>
        <w:textAlignment w:val="baseline"/>
        <w:rPr>
          <w:b/>
          <w:i/>
          <w:sz w:val="28"/>
          <w:szCs w:val="28"/>
        </w:rPr>
      </w:pPr>
      <w:r w:rsidRPr="00FD6498">
        <w:rPr>
          <w:b/>
          <w:i/>
          <w:sz w:val="28"/>
          <w:szCs w:val="28"/>
        </w:rPr>
        <w:t>Баланс</w:t>
      </w:r>
      <w:r w:rsidRPr="00FD6498">
        <w:rPr>
          <w:b/>
          <w:i/>
          <w:spacing w:val="-4"/>
          <w:sz w:val="28"/>
          <w:szCs w:val="28"/>
        </w:rPr>
        <w:t xml:space="preserve"> </w:t>
      </w:r>
      <w:r w:rsidRPr="00FD6498">
        <w:rPr>
          <w:b/>
          <w:i/>
          <w:sz w:val="28"/>
          <w:szCs w:val="28"/>
        </w:rPr>
        <w:t>территории</w:t>
      </w:r>
    </w:p>
    <w:p w:rsidR="007104F3" w:rsidRPr="00FD6498" w:rsidRDefault="007104F3" w:rsidP="00A823B8">
      <w:pPr>
        <w:pStyle w:val="formattext"/>
        <w:shd w:val="clear" w:color="auto" w:fill="FFFFFF"/>
        <w:spacing w:before="0" w:beforeAutospacing="0" w:after="0" w:afterAutospacing="0"/>
        <w:ind w:firstLine="709"/>
        <w:contextualSpacing/>
        <w:textAlignment w:val="baseline"/>
        <w:rPr>
          <w:b/>
          <w:i/>
          <w:sz w:val="28"/>
          <w:szCs w:val="28"/>
        </w:rPr>
      </w:pPr>
    </w:p>
    <w:p w:rsidR="007104F3" w:rsidRPr="00FD6498" w:rsidRDefault="007104F3" w:rsidP="007104F3">
      <w:pPr>
        <w:pStyle w:val="ae"/>
        <w:ind w:firstLine="709"/>
        <w:contextualSpacing/>
        <w:rPr>
          <w:szCs w:val="28"/>
        </w:rPr>
      </w:pPr>
      <w:r w:rsidRPr="00FD6498">
        <w:rPr>
          <w:szCs w:val="28"/>
        </w:rPr>
        <w:t xml:space="preserve">По сведениям, содержащимся в ЕГРН общая площадь земель в границах населенных пунктов составляет </w:t>
      </w:r>
      <w:r>
        <w:rPr>
          <w:szCs w:val="28"/>
        </w:rPr>
        <w:t>17527</w:t>
      </w:r>
      <w:r w:rsidRPr="00FD6498">
        <w:rPr>
          <w:szCs w:val="28"/>
        </w:rPr>
        <w:t xml:space="preserve"> </w:t>
      </w:r>
      <w:r w:rsidRPr="00FD6498">
        <w:rPr>
          <w:szCs w:val="28"/>
          <w:shd w:val="clear" w:color="auto" w:fill="F8F9FA"/>
        </w:rPr>
        <w:t>га.</w:t>
      </w:r>
    </w:p>
    <w:p w:rsidR="007104F3" w:rsidRPr="00FD6498" w:rsidRDefault="007104F3" w:rsidP="007104F3">
      <w:pPr>
        <w:pStyle w:val="ae"/>
        <w:ind w:firstLine="709"/>
        <w:contextualSpacing/>
        <w:rPr>
          <w:szCs w:val="28"/>
        </w:rPr>
      </w:pPr>
      <w:r w:rsidRPr="00FD6498">
        <w:rPr>
          <w:szCs w:val="28"/>
        </w:rPr>
        <w:t xml:space="preserve">В таблице </w:t>
      </w:r>
      <w:r>
        <w:rPr>
          <w:szCs w:val="28"/>
        </w:rPr>
        <w:t>12</w:t>
      </w:r>
      <w:r w:rsidRPr="00FD6498">
        <w:rPr>
          <w:szCs w:val="28"/>
        </w:rPr>
        <w:t xml:space="preserve"> представлен баланс земель в границах населенных пунктов, составленный по результатам сведений ЕГРН и частично в результате обмера чертежа и дающий общее ориентировочное представление об изменении использования земель в результате проектных решений генерального плана.</w:t>
      </w:r>
    </w:p>
    <w:p w:rsidR="007104F3" w:rsidRPr="00890C37" w:rsidRDefault="007104F3" w:rsidP="007104F3">
      <w:pPr>
        <w:pStyle w:val="ae"/>
        <w:contextualSpacing/>
        <w:rPr>
          <w:szCs w:val="28"/>
        </w:rPr>
      </w:pPr>
      <w:r w:rsidRPr="00890C37">
        <w:rPr>
          <w:szCs w:val="28"/>
        </w:rPr>
        <w:t>Таблица 12. Баланс земель в границах сельского поселения по категориям земель</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014"/>
        <w:gridCol w:w="7240"/>
        <w:gridCol w:w="1883"/>
      </w:tblGrid>
      <w:tr w:rsidR="007104F3" w:rsidRPr="00FD6498" w:rsidTr="00890C37">
        <w:trPr>
          <w:trHeight w:val="257"/>
        </w:trPr>
        <w:tc>
          <w:tcPr>
            <w:tcW w:w="500" w:type="pct"/>
          </w:tcPr>
          <w:p w:rsidR="007104F3" w:rsidRPr="00FD6498" w:rsidRDefault="007104F3" w:rsidP="003C1915">
            <w:pPr>
              <w:pStyle w:val="TableParagraph"/>
              <w:ind w:left="107" w:right="151"/>
              <w:contextualSpacing/>
              <w:jc w:val="both"/>
              <w:rPr>
                <w:sz w:val="28"/>
                <w:szCs w:val="28"/>
              </w:rPr>
            </w:pPr>
            <w:r w:rsidRPr="00FD6498">
              <w:rPr>
                <w:sz w:val="28"/>
                <w:szCs w:val="28"/>
              </w:rPr>
              <w:t>№ п/п</w:t>
            </w:r>
          </w:p>
        </w:tc>
        <w:tc>
          <w:tcPr>
            <w:tcW w:w="3571" w:type="pct"/>
          </w:tcPr>
          <w:p w:rsidR="007104F3" w:rsidRPr="00FD6498" w:rsidRDefault="007104F3" w:rsidP="003C1915">
            <w:pPr>
              <w:pStyle w:val="TableParagraph"/>
              <w:ind w:left="105"/>
              <w:contextualSpacing/>
              <w:jc w:val="both"/>
              <w:rPr>
                <w:sz w:val="28"/>
                <w:szCs w:val="28"/>
              </w:rPr>
            </w:pPr>
            <w:r w:rsidRPr="00FD6498">
              <w:rPr>
                <w:sz w:val="28"/>
                <w:szCs w:val="28"/>
              </w:rPr>
              <w:t>Категории земель</w:t>
            </w:r>
          </w:p>
        </w:tc>
        <w:tc>
          <w:tcPr>
            <w:tcW w:w="929" w:type="pct"/>
          </w:tcPr>
          <w:p w:rsidR="007104F3" w:rsidRPr="00FD6498" w:rsidRDefault="007104F3" w:rsidP="003C1915">
            <w:pPr>
              <w:pStyle w:val="TableParagraph"/>
              <w:ind w:left="107" w:right="103"/>
              <w:contextualSpacing/>
              <w:jc w:val="both"/>
              <w:rPr>
                <w:sz w:val="28"/>
                <w:szCs w:val="28"/>
              </w:rPr>
            </w:pPr>
            <w:r w:rsidRPr="00FD6498">
              <w:rPr>
                <w:sz w:val="28"/>
                <w:szCs w:val="28"/>
              </w:rPr>
              <w:t>Площадь сущ., га</w:t>
            </w:r>
          </w:p>
        </w:tc>
      </w:tr>
      <w:tr w:rsidR="007104F3" w:rsidRPr="00FD6498" w:rsidTr="00890C37">
        <w:trPr>
          <w:trHeight w:val="313"/>
        </w:trPr>
        <w:tc>
          <w:tcPr>
            <w:tcW w:w="500" w:type="pct"/>
          </w:tcPr>
          <w:p w:rsidR="007104F3" w:rsidRPr="00FD6498" w:rsidRDefault="007104F3" w:rsidP="003C1915">
            <w:pPr>
              <w:pStyle w:val="TableParagraph"/>
              <w:contextualSpacing/>
              <w:jc w:val="both"/>
              <w:rPr>
                <w:sz w:val="28"/>
                <w:szCs w:val="28"/>
              </w:rPr>
            </w:pPr>
          </w:p>
        </w:tc>
        <w:tc>
          <w:tcPr>
            <w:tcW w:w="3571" w:type="pct"/>
          </w:tcPr>
          <w:p w:rsidR="007104F3" w:rsidRPr="00FD6498" w:rsidRDefault="007104F3" w:rsidP="003C1915">
            <w:pPr>
              <w:pStyle w:val="TableParagraph"/>
              <w:ind w:left="105"/>
              <w:contextualSpacing/>
              <w:jc w:val="both"/>
              <w:rPr>
                <w:b/>
                <w:sz w:val="28"/>
                <w:szCs w:val="28"/>
              </w:rPr>
            </w:pPr>
            <w:r>
              <w:rPr>
                <w:b/>
                <w:sz w:val="28"/>
                <w:szCs w:val="28"/>
              </w:rPr>
              <w:t>Малышевский</w:t>
            </w:r>
            <w:r w:rsidRPr="00FD6498">
              <w:rPr>
                <w:b/>
                <w:sz w:val="28"/>
                <w:szCs w:val="28"/>
              </w:rPr>
              <w:t xml:space="preserve"> сельсовет</w:t>
            </w:r>
          </w:p>
        </w:tc>
        <w:tc>
          <w:tcPr>
            <w:tcW w:w="929" w:type="pct"/>
          </w:tcPr>
          <w:p w:rsidR="007104F3" w:rsidRPr="00AB70A9" w:rsidRDefault="007104F3" w:rsidP="003C1915">
            <w:pPr>
              <w:pStyle w:val="TableParagraph"/>
              <w:ind w:left="107"/>
              <w:contextualSpacing/>
              <w:jc w:val="both"/>
              <w:rPr>
                <w:b/>
                <w:sz w:val="28"/>
                <w:szCs w:val="28"/>
                <w:highlight w:val="yellow"/>
              </w:rPr>
            </w:pPr>
            <w:r w:rsidRPr="00AB70A9">
              <w:rPr>
                <w:rFonts w:eastAsia="Calibri"/>
                <w:color w:val="000000"/>
                <w:sz w:val="28"/>
                <w:szCs w:val="28"/>
                <w:lang w:eastAsia="zh-CN"/>
              </w:rPr>
              <w:t xml:space="preserve">17527  </w:t>
            </w:r>
          </w:p>
        </w:tc>
      </w:tr>
      <w:tr w:rsidR="007104F3" w:rsidRPr="00FD6498" w:rsidTr="00890C37">
        <w:trPr>
          <w:trHeight w:val="317"/>
        </w:trPr>
        <w:tc>
          <w:tcPr>
            <w:tcW w:w="500" w:type="pct"/>
          </w:tcPr>
          <w:p w:rsidR="007104F3" w:rsidRPr="00FD6498" w:rsidRDefault="007104F3" w:rsidP="003C1915">
            <w:pPr>
              <w:pStyle w:val="TableParagraph"/>
              <w:ind w:left="107"/>
              <w:contextualSpacing/>
              <w:jc w:val="both"/>
              <w:rPr>
                <w:sz w:val="28"/>
                <w:szCs w:val="28"/>
              </w:rPr>
            </w:pPr>
            <w:r w:rsidRPr="00FD6498">
              <w:rPr>
                <w:sz w:val="28"/>
                <w:szCs w:val="28"/>
              </w:rPr>
              <w:t>1</w:t>
            </w:r>
          </w:p>
        </w:tc>
        <w:tc>
          <w:tcPr>
            <w:tcW w:w="3571" w:type="pct"/>
          </w:tcPr>
          <w:p w:rsidR="007104F3" w:rsidRPr="00FD6498" w:rsidRDefault="007104F3" w:rsidP="003C1915">
            <w:pPr>
              <w:pStyle w:val="TableParagraph"/>
              <w:ind w:left="105"/>
              <w:contextualSpacing/>
              <w:jc w:val="both"/>
              <w:rPr>
                <w:sz w:val="28"/>
                <w:szCs w:val="28"/>
              </w:rPr>
            </w:pPr>
            <w:r w:rsidRPr="00FD6498">
              <w:rPr>
                <w:sz w:val="28"/>
                <w:szCs w:val="28"/>
              </w:rPr>
              <w:t>Земли сельскохозяйственного назначения</w:t>
            </w:r>
          </w:p>
        </w:tc>
        <w:tc>
          <w:tcPr>
            <w:tcW w:w="929" w:type="pct"/>
          </w:tcPr>
          <w:p w:rsidR="007104F3" w:rsidRPr="00AB70A9" w:rsidRDefault="007104F3" w:rsidP="003C1915">
            <w:pPr>
              <w:pStyle w:val="TableParagraph"/>
              <w:ind w:left="107"/>
              <w:contextualSpacing/>
              <w:jc w:val="both"/>
              <w:rPr>
                <w:sz w:val="28"/>
                <w:szCs w:val="28"/>
                <w:highlight w:val="yellow"/>
              </w:rPr>
            </w:pPr>
            <w:r w:rsidRPr="00AB70A9">
              <w:rPr>
                <w:sz w:val="28"/>
                <w:szCs w:val="28"/>
              </w:rPr>
              <w:t>4060,55</w:t>
            </w:r>
          </w:p>
        </w:tc>
      </w:tr>
      <w:tr w:rsidR="007104F3" w:rsidRPr="00FD6498" w:rsidTr="00890C37">
        <w:trPr>
          <w:trHeight w:val="313"/>
        </w:trPr>
        <w:tc>
          <w:tcPr>
            <w:tcW w:w="500" w:type="pct"/>
          </w:tcPr>
          <w:p w:rsidR="007104F3" w:rsidRPr="00FD6498" w:rsidRDefault="007104F3" w:rsidP="003C1915">
            <w:pPr>
              <w:pStyle w:val="TableParagraph"/>
              <w:ind w:left="107"/>
              <w:contextualSpacing/>
              <w:jc w:val="both"/>
              <w:rPr>
                <w:sz w:val="28"/>
                <w:szCs w:val="28"/>
              </w:rPr>
            </w:pPr>
            <w:r w:rsidRPr="00FD6498">
              <w:rPr>
                <w:sz w:val="28"/>
                <w:szCs w:val="28"/>
              </w:rPr>
              <w:t>2</w:t>
            </w:r>
          </w:p>
        </w:tc>
        <w:tc>
          <w:tcPr>
            <w:tcW w:w="3571" w:type="pct"/>
          </w:tcPr>
          <w:p w:rsidR="007104F3" w:rsidRPr="00FD6498" w:rsidRDefault="007104F3" w:rsidP="003C1915">
            <w:pPr>
              <w:pStyle w:val="TableParagraph"/>
              <w:ind w:left="105"/>
              <w:contextualSpacing/>
              <w:jc w:val="both"/>
              <w:rPr>
                <w:sz w:val="28"/>
                <w:szCs w:val="28"/>
              </w:rPr>
            </w:pPr>
            <w:r w:rsidRPr="00FD6498">
              <w:rPr>
                <w:sz w:val="28"/>
                <w:szCs w:val="28"/>
              </w:rPr>
              <w:t>Земли населенных пунктов</w:t>
            </w:r>
          </w:p>
        </w:tc>
        <w:tc>
          <w:tcPr>
            <w:tcW w:w="929" w:type="pct"/>
          </w:tcPr>
          <w:p w:rsidR="007104F3" w:rsidRPr="00AB70A9" w:rsidRDefault="007104F3" w:rsidP="003C1915">
            <w:pPr>
              <w:pStyle w:val="TableParagraph"/>
              <w:ind w:left="107"/>
              <w:contextualSpacing/>
              <w:jc w:val="both"/>
              <w:rPr>
                <w:sz w:val="28"/>
                <w:szCs w:val="28"/>
                <w:highlight w:val="yellow"/>
              </w:rPr>
            </w:pPr>
            <w:r w:rsidRPr="00AB70A9">
              <w:rPr>
                <w:sz w:val="28"/>
                <w:szCs w:val="28"/>
              </w:rPr>
              <w:t>748</w:t>
            </w:r>
          </w:p>
        </w:tc>
      </w:tr>
      <w:tr w:rsidR="007104F3" w:rsidRPr="00FD6498" w:rsidTr="00890C37">
        <w:trPr>
          <w:trHeight w:val="314"/>
        </w:trPr>
        <w:tc>
          <w:tcPr>
            <w:tcW w:w="500" w:type="pct"/>
          </w:tcPr>
          <w:p w:rsidR="007104F3" w:rsidRPr="00FD6498" w:rsidRDefault="007104F3" w:rsidP="003C1915">
            <w:pPr>
              <w:pStyle w:val="TableParagraph"/>
              <w:ind w:left="107"/>
              <w:contextualSpacing/>
              <w:jc w:val="both"/>
              <w:rPr>
                <w:sz w:val="28"/>
                <w:szCs w:val="28"/>
              </w:rPr>
            </w:pPr>
            <w:r w:rsidRPr="00FD6498">
              <w:rPr>
                <w:sz w:val="28"/>
                <w:szCs w:val="28"/>
              </w:rPr>
              <w:t>3</w:t>
            </w:r>
          </w:p>
        </w:tc>
        <w:tc>
          <w:tcPr>
            <w:tcW w:w="3571" w:type="pct"/>
          </w:tcPr>
          <w:p w:rsidR="007104F3" w:rsidRPr="00FD6498" w:rsidRDefault="007104F3" w:rsidP="003C1915">
            <w:pPr>
              <w:pStyle w:val="TableParagraph"/>
              <w:ind w:left="105"/>
              <w:contextualSpacing/>
              <w:jc w:val="both"/>
              <w:rPr>
                <w:sz w:val="28"/>
                <w:szCs w:val="28"/>
              </w:rPr>
            </w:pPr>
            <w:r w:rsidRPr="00FD6498">
              <w:rPr>
                <w:sz w:val="28"/>
                <w:szCs w:val="28"/>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929" w:type="pct"/>
          </w:tcPr>
          <w:p w:rsidR="007104F3" w:rsidRPr="00AB70A9" w:rsidRDefault="007104F3" w:rsidP="003C1915">
            <w:pPr>
              <w:pStyle w:val="TableParagraph"/>
              <w:ind w:left="107"/>
              <w:contextualSpacing/>
              <w:jc w:val="both"/>
              <w:rPr>
                <w:sz w:val="28"/>
                <w:szCs w:val="28"/>
                <w:highlight w:val="yellow"/>
              </w:rPr>
            </w:pPr>
            <w:r w:rsidRPr="00AB70A9">
              <w:rPr>
                <w:sz w:val="28"/>
                <w:szCs w:val="28"/>
              </w:rPr>
              <w:t>87,85</w:t>
            </w:r>
          </w:p>
        </w:tc>
      </w:tr>
      <w:tr w:rsidR="007104F3" w:rsidRPr="00FD6498" w:rsidTr="00890C37">
        <w:trPr>
          <w:trHeight w:val="313"/>
        </w:trPr>
        <w:tc>
          <w:tcPr>
            <w:tcW w:w="500" w:type="pct"/>
          </w:tcPr>
          <w:p w:rsidR="007104F3" w:rsidRPr="00FD6498" w:rsidRDefault="007104F3" w:rsidP="003C1915">
            <w:pPr>
              <w:pStyle w:val="TableParagraph"/>
              <w:ind w:left="107"/>
              <w:contextualSpacing/>
              <w:jc w:val="both"/>
              <w:rPr>
                <w:sz w:val="28"/>
                <w:szCs w:val="28"/>
              </w:rPr>
            </w:pPr>
            <w:r w:rsidRPr="00FD6498">
              <w:rPr>
                <w:sz w:val="28"/>
                <w:szCs w:val="28"/>
              </w:rPr>
              <w:t>4</w:t>
            </w:r>
          </w:p>
        </w:tc>
        <w:tc>
          <w:tcPr>
            <w:tcW w:w="3571" w:type="pct"/>
          </w:tcPr>
          <w:p w:rsidR="007104F3" w:rsidRPr="00FD6498" w:rsidRDefault="007104F3" w:rsidP="003C1915">
            <w:pPr>
              <w:pStyle w:val="TableParagraph"/>
              <w:ind w:left="105"/>
              <w:contextualSpacing/>
              <w:jc w:val="both"/>
              <w:rPr>
                <w:sz w:val="28"/>
                <w:szCs w:val="28"/>
              </w:rPr>
            </w:pPr>
            <w:r w:rsidRPr="00FD6498">
              <w:rPr>
                <w:sz w:val="28"/>
                <w:szCs w:val="28"/>
              </w:rPr>
              <w:t>Земли лесного фонда</w:t>
            </w:r>
          </w:p>
        </w:tc>
        <w:tc>
          <w:tcPr>
            <w:tcW w:w="929" w:type="pct"/>
          </w:tcPr>
          <w:p w:rsidR="007104F3" w:rsidRPr="00AB70A9" w:rsidRDefault="007104F3" w:rsidP="003C1915">
            <w:pPr>
              <w:pStyle w:val="TableParagraph"/>
              <w:ind w:left="107"/>
              <w:contextualSpacing/>
              <w:jc w:val="both"/>
              <w:rPr>
                <w:sz w:val="28"/>
                <w:szCs w:val="28"/>
                <w:highlight w:val="yellow"/>
              </w:rPr>
            </w:pPr>
            <w:r w:rsidRPr="00AB70A9">
              <w:rPr>
                <w:sz w:val="28"/>
                <w:szCs w:val="28"/>
              </w:rPr>
              <w:t>5750,88</w:t>
            </w:r>
          </w:p>
        </w:tc>
      </w:tr>
      <w:tr w:rsidR="007104F3" w:rsidRPr="00FD6498" w:rsidTr="00890C37">
        <w:trPr>
          <w:trHeight w:val="316"/>
        </w:trPr>
        <w:tc>
          <w:tcPr>
            <w:tcW w:w="500" w:type="pct"/>
          </w:tcPr>
          <w:p w:rsidR="007104F3" w:rsidRPr="00FD6498" w:rsidRDefault="007104F3" w:rsidP="003C1915">
            <w:pPr>
              <w:pStyle w:val="TableParagraph"/>
              <w:ind w:left="107"/>
              <w:contextualSpacing/>
              <w:jc w:val="both"/>
              <w:rPr>
                <w:sz w:val="28"/>
                <w:szCs w:val="28"/>
              </w:rPr>
            </w:pPr>
            <w:r w:rsidRPr="00FD6498">
              <w:rPr>
                <w:sz w:val="28"/>
                <w:szCs w:val="28"/>
              </w:rPr>
              <w:t>5</w:t>
            </w:r>
          </w:p>
        </w:tc>
        <w:tc>
          <w:tcPr>
            <w:tcW w:w="3571" w:type="pct"/>
          </w:tcPr>
          <w:p w:rsidR="007104F3" w:rsidRPr="00FD6498" w:rsidRDefault="007104F3" w:rsidP="003C1915">
            <w:pPr>
              <w:pStyle w:val="TableParagraph"/>
              <w:ind w:left="105"/>
              <w:contextualSpacing/>
              <w:jc w:val="both"/>
              <w:rPr>
                <w:sz w:val="28"/>
                <w:szCs w:val="28"/>
              </w:rPr>
            </w:pPr>
            <w:r w:rsidRPr="00FD6498">
              <w:rPr>
                <w:sz w:val="28"/>
                <w:szCs w:val="28"/>
              </w:rPr>
              <w:t>Земли водного фонда</w:t>
            </w:r>
          </w:p>
        </w:tc>
        <w:tc>
          <w:tcPr>
            <w:tcW w:w="929" w:type="pct"/>
            <w:shd w:val="clear" w:color="auto" w:fill="auto"/>
          </w:tcPr>
          <w:p w:rsidR="007104F3" w:rsidRPr="0026702B" w:rsidRDefault="007104F3" w:rsidP="003C1915">
            <w:pPr>
              <w:pStyle w:val="TableParagraph"/>
              <w:ind w:left="107"/>
              <w:contextualSpacing/>
              <w:jc w:val="both"/>
              <w:rPr>
                <w:sz w:val="28"/>
                <w:szCs w:val="28"/>
                <w:highlight w:val="yellow"/>
              </w:rPr>
            </w:pPr>
            <w:r w:rsidRPr="0026702B">
              <w:rPr>
                <w:sz w:val="28"/>
                <w:szCs w:val="28"/>
              </w:rPr>
              <w:t>1297,68</w:t>
            </w:r>
          </w:p>
        </w:tc>
      </w:tr>
      <w:tr w:rsidR="007104F3" w:rsidRPr="00FD6498" w:rsidTr="00890C37">
        <w:trPr>
          <w:trHeight w:val="316"/>
        </w:trPr>
        <w:tc>
          <w:tcPr>
            <w:tcW w:w="500" w:type="pct"/>
          </w:tcPr>
          <w:p w:rsidR="007104F3" w:rsidRPr="00FD6498" w:rsidRDefault="007104F3" w:rsidP="003C1915">
            <w:pPr>
              <w:pStyle w:val="TableParagraph"/>
              <w:ind w:left="107"/>
              <w:contextualSpacing/>
              <w:jc w:val="both"/>
              <w:rPr>
                <w:sz w:val="28"/>
                <w:szCs w:val="28"/>
              </w:rPr>
            </w:pPr>
            <w:r w:rsidRPr="00FD6498">
              <w:rPr>
                <w:sz w:val="28"/>
                <w:szCs w:val="28"/>
              </w:rPr>
              <w:t>6</w:t>
            </w:r>
          </w:p>
        </w:tc>
        <w:tc>
          <w:tcPr>
            <w:tcW w:w="3571" w:type="pct"/>
          </w:tcPr>
          <w:p w:rsidR="007104F3" w:rsidRPr="00FD6498" w:rsidRDefault="007104F3" w:rsidP="003C1915">
            <w:pPr>
              <w:pStyle w:val="TableParagraph"/>
              <w:ind w:left="105"/>
              <w:contextualSpacing/>
              <w:jc w:val="both"/>
              <w:rPr>
                <w:sz w:val="28"/>
                <w:szCs w:val="28"/>
              </w:rPr>
            </w:pPr>
            <w:r w:rsidRPr="00FD6498">
              <w:rPr>
                <w:sz w:val="28"/>
                <w:szCs w:val="28"/>
              </w:rPr>
              <w:t>Земли запаса</w:t>
            </w:r>
          </w:p>
        </w:tc>
        <w:tc>
          <w:tcPr>
            <w:tcW w:w="929" w:type="pct"/>
          </w:tcPr>
          <w:p w:rsidR="007104F3" w:rsidRPr="00FD6498" w:rsidRDefault="007104F3" w:rsidP="003C1915">
            <w:pPr>
              <w:pStyle w:val="TableParagraph"/>
              <w:ind w:left="107"/>
              <w:contextualSpacing/>
              <w:jc w:val="both"/>
              <w:rPr>
                <w:sz w:val="28"/>
                <w:szCs w:val="28"/>
              </w:rPr>
            </w:pPr>
            <w:r>
              <w:rPr>
                <w:sz w:val="28"/>
                <w:szCs w:val="28"/>
              </w:rPr>
              <w:t>0</w:t>
            </w:r>
          </w:p>
        </w:tc>
      </w:tr>
    </w:tbl>
    <w:p w:rsidR="007104F3" w:rsidRPr="00FD6498" w:rsidRDefault="007104F3" w:rsidP="007104F3">
      <w:pPr>
        <w:pStyle w:val="ae"/>
        <w:ind w:firstLine="709"/>
        <w:contextualSpacing/>
        <w:rPr>
          <w:szCs w:val="28"/>
        </w:rPr>
      </w:pPr>
      <w:r w:rsidRPr="00FD6498">
        <w:rPr>
          <w:szCs w:val="28"/>
        </w:rPr>
        <w:t xml:space="preserve">В таблице </w:t>
      </w:r>
      <w:r>
        <w:rPr>
          <w:szCs w:val="28"/>
        </w:rPr>
        <w:t>13</w:t>
      </w:r>
      <w:r w:rsidRPr="00FD6498">
        <w:rPr>
          <w:szCs w:val="28"/>
        </w:rPr>
        <w:t xml:space="preserve"> представлен баланс территории функциональных зон населенного пункта с. </w:t>
      </w:r>
      <w:r>
        <w:rPr>
          <w:szCs w:val="28"/>
        </w:rPr>
        <w:t>Малышево</w:t>
      </w:r>
      <w:r w:rsidRPr="00FD6498">
        <w:rPr>
          <w:szCs w:val="28"/>
        </w:rPr>
        <w:t>, составленный в результате обмера чертежа и дающий общее ориентировочное представление об изменении использования земель в результате проектных предложений генерального плана.</w:t>
      </w:r>
    </w:p>
    <w:p w:rsidR="007104F3" w:rsidRPr="00890C37" w:rsidRDefault="007104F3" w:rsidP="007104F3">
      <w:pPr>
        <w:pStyle w:val="ae"/>
        <w:contextualSpacing/>
        <w:rPr>
          <w:szCs w:val="28"/>
        </w:rPr>
      </w:pPr>
      <w:r w:rsidRPr="00890C37">
        <w:rPr>
          <w:szCs w:val="28"/>
        </w:rPr>
        <w:t>Таблица 13. Баланс территорий функциональных зон</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8"/>
        <w:gridCol w:w="6982"/>
        <w:gridCol w:w="2317"/>
      </w:tblGrid>
      <w:tr w:rsidR="007104F3" w:rsidRPr="00FD6498" w:rsidTr="00890C37">
        <w:trPr>
          <w:trHeight w:val="275"/>
        </w:trPr>
        <w:tc>
          <w:tcPr>
            <w:tcW w:w="413" w:type="pct"/>
            <w:vAlign w:val="center"/>
          </w:tcPr>
          <w:p w:rsidR="007104F3" w:rsidRPr="00FD6498" w:rsidRDefault="007104F3" w:rsidP="003C1915">
            <w:pPr>
              <w:pStyle w:val="TableParagraph"/>
              <w:contextualSpacing/>
              <w:jc w:val="both"/>
              <w:rPr>
                <w:b/>
                <w:sz w:val="28"/>
                <w:szCs w:val="28"/>
              </w:rPr>
            </w:pPr>
            <w:r w:rsidRPr="00FD6498">
              <w:rPr>
                <w:b/>
                <w:sz w:val="28"/>
                <w:szCs w:val="28"/>
              </w:rPr>
              <w:t>1</w:t>
            </w:r>
          </w:p>
        </w:tc>
        <w:tc>
          <w:tcPr>
            <w:tcW w:w="3444" w:type="pct"/>
          </w:tcPr>
          <w:p w:rsidR="007104F3" w:rsidRPr="00FD6498" w:rsidRDefault="007104F3" w:rsidP="003C1915">
            <w:pPr>
              <w:pStyle w:val="TableParagraph"/>
              <w:contextualSpacing/>
              <w:jc w:val="both"/>
              <w:rPr>
                <w:b/>
                <w:sz w:val="28"/>
                <w:szCs w:val="28"/>
              </w:rPr>
            </w:pPr>
            <w:r w:rsidRPr="00FD6498">
              <w:rPr>
                <w:b/>
                <w:sz w:val="28"/>
                <w:szCs w:val="28"/>
              </w:rPr>
              <w:t xml:space="preserve">Земли населенного пункта с. </w:t>
            </w:r>
            <w:r>
              <w:rPr>
                <w:b/>
                <w:sz w:val="28"/>
                <w:szCs w:val="28"/>
              </w:rPr>
              <w:t>Малышево</w:t>
            </w:r>
            <w:r w:rsidRPr="00FD6498">
              <w:rPr>
                <w:b/>
                <w:sz w:val="28"/>
                <w:szCs w:val="28"/>
              </w:rPr>
              <w:t>, в том числе га:</w:t>
            </w:r>
          </w:p>
        </w:tc>
        <w:tc>
          <w:tcPr>
            <w:tcW w:w="1143" w:type="pct"/>
          </w:tcPr>
          <w:p w:rsidR="007104F3" w:rsidRPr="00FD6498" w:rsidRDefault="007104F3" w:rsidP="003C1915">
            <w:pPr>
              <w:pStyle w:val="TableParagraph"/>
              <w:contextualSpacing/>
              <w:jc w:val="both"/>
              <w:rPr>
                <w:sz w:val="28"/>
                <w:szCs w:val="28"/>
                <w:highlight w:val="yellow"/>
              </w:rPr>
            </w:pPr>
            <w:r>
              <w:rPr>
                <w:sz w:val="28"/>
                <w:szCs w:val="28"/>
                <w:shd w:val="clear" w:color="auto" w:fill="F8F9FA"/>
              </w:rPr>
              <w:t>247,68</w:t>
            </w:r>
          </w:p>
        </w:tc>
      </w:tr>
      <w:tr w:rsidR="007104F3" w:rsidRPr="00FD6498" w:rsidTr="00890C37">
        <w:trPr>
          <w:trHeight w:val="275"/>
        </w:trPr>
        <w:tc>
          <w:tcPr>
            <w:tcW w:w="413" w:type="pct"/>
            <w:vAlign w:val="center"/>
          </w:tcPr>
          <w:p w:rsidR="007104F3" w:rsidRPr="00FD6498" w:rsidRDefault="007104F3" w:rsidP="003C1915">
            <w:pPr>
              <w:pStyle w:val="TableParagraph"/>
              <w:contextualSpacing/>
              <w:jc w:val="both"/>
              <w:rPr>
                <w:sz w:val="28"/>
                <w:szCs w:val="28"/>
              </w:rPr>
            </w:pPr>
            <w:r w:rsidRPr="00FD6498">
              <w:rPr>
                <w:sz w:val="28"/>
                <w:szCs w:val="28"/>
              </w:rPr>
              <w:t>1.1</w:t>
            </w:r>
          </w:p>
        </w:tc>
        <w:tc>
          <w:tcPr>
            <w:tcW w:w="3444" w:type="pct"/>
          </w:tcPr>
          <w:p w:rsidR="007104F3" w:rsidRPr="00FD6498" w:rsidRDefault="007104F3" w:rsidP="003C1915">
            <w:pPr>
              <w:pStyle w:val="TableParagraph"/>
              <w:contextualSpacing/>
              <w:jc w:val="both"/>
              <w:rPr>
                <w:sz w:val="28"/>
                <w:szCs w:val="28"/>
              </w:rPr>
            </w:pPr>
            <w:r w:rsidRPr="00FD6498">
              <w:rPr>
                <w:rFonts w:eastAsia="Calibri"/>
                <w:sz w:val="28"/>
                <w:szCs w:val="28"/>
              </w:rPr>
              <w:t xml:space="preserve">Жилая зона </w:t>
            </w:r>
          </w:p>
        </w:tc>
        <w:tc>
          <w:tcPr>
            <w:tcW w:w="1143" w:type="pct"/>
          </w:tcPr>
          <w:p w:rsidR="007104F3" w:rsidRPr="00FD6498" w:rsidRDefault="007104F3" w:rsidP="003C1915">
            <w:pPr>
              <w:pStyle w:val="TableParagraph"/>
              <w:contextualSpacing/>
              <w:jc w:val="both"/>
              <w:rPr>
                <w:sz w:val="28"/>
                <w:szCs w:val="28"/>
              </w:rPr>
            </w:pPr>
            <w:r>
              <w:rPr>
                <w:sz w:val="28"/>
                <w:szCs w:val="28"/>
              </w:rPr>
              <w:t>102,75</w:t>
            </w:r>
          </w:p>
        </w:tc>
      </w:tr>
      <w:tr w:rsidR="007104F3" w:rsidRPr="00FD6498" w:rsidTr="00890C37">
        <w:trPr>
          <w:trHeight w:val="275"/>
        </w:trPr>
        <w:tc>
          <w:tcPr>
            <w:tcW w:w="413" w:type="pct"/>
            <w:vAlign w:val="center"/>
          </w:tcPr>
          <w:p w:rsidR="007104F3" w:rsidRPr="00FD6498" w:rsidRDefault="007104F3" w:rsidP="003C1915">
            <w:pPr>
              <w:pStyle w:val="TableParagraph"/>
              <w:contextualSpacing/>
              <w:jc w:val="both"/>
              <w:rPr>
                <w:sz w:val="28"/>
                <w:szCs w:val="28"/>
              </w:rPr>
            </w:pPr>
            <w:r w:rsidRPr="00FD6498">
              <w:rPr>
                <w:sz w:val="28"/>
                <w:szCs w:val="28"/>
              </w:rPr>
              <w:t>1.2</w:t>
            </w:r>
          </w:p>
        </w:tc>
        <w:tc>
          <w:tcPr>
            <w:tcW w:w="3444" w:type="pct"/>
          </w:tcPr>
          <w:p w:rsidR="007104F3" w:rsidRPr="00FD6498" w:rsidRDefault="007104F3" w:rsidP="003C1915">
            <w:pPr>
              <w:pStyle w:val="TableParagraph"/>
              <w:contextualSpacing/>
              <w:jc w:val="both"/>
              <w:rPr>
                <w:sz w:val="28"/>
                <w:szCs w:val="28"/>
              </w:rPr>
            </w:pPr>
            <w:r w:rsidRPr="00FD6498">
              <w:rPr>
                <w:rFonts w:eastAsia="Calibri"/>
                <w:sz w:val="28"/>
                <w:szCs w:val="28"/>
              </w:rPr>
              <w:t>Общественно – деловая зона</w:t>
            </w:r>
          </w:p>
        </w:tc>
        <w:tc>
          <w:tcPr>
            <w:tcW w:w="1143" w:type="pct"/>
          </w:tcPr>
          <w:p w:rsidR="007104F3" w:rsidRPr="00FD6498" w:rsidRDefault="007104F3" w:rsidP="003C1915">
            <w:pPr>
              <w:pStyle w:val="TableParagraph"/>
              <w:tabs>
                <w:tab w:val="left" w:pos="703"/>
                <w:tab w:val="center" w:pos="1026"/>
              </w:tabs>
              <w:contextualSpacing/>
              <w:jc w:val="both"/>
              <w:rPr>
                <w:sz w:val="28"/>
                <w:szCs w:val="28"/>
              </w:rPr>
            </w:pPr>
            <w:r>
              <w:rPr>
                <w:sz w:val="28"/>
                <w:szCs w:val="28"/>
              </w:rPr>
              <w:t>11,49</w:t>
            </w:r>
          </w:p>
        </w:tc>
      </w:tr>
      <w:tr w:rsidR="007104F3" w:rsidRPr="00FD6498" w:rsidTr="00890C37">
        <w:trPr>
          <w:trHeight w:val="275"/>
        </w:trPr>
        <w:tc>
          <w:tcPr>
            <w:tcW w:w="413" w:type="pct"/>
            <w:vAlign w:val="center"/>
          </w:tcPr>
          <w:p w:rsidR="007104F3" w:rsidRPr="00FD6498" w:rsidRDefault="007104F3" w:rsidP="003C1915">
            <w:pPr>
              <w:pStyle w:val="TableParagraph"/>
              <w:contextualSpacing/>
              <w:jc w:val="both"/>
              <w:rPr>
                <w:sz w:val="28"/>
                <w:szCs w:val="28"/>
              </w:rPr>
            </w:pPr>
            <w:r>
              <w:rPr>
                <w:sz w:val="28"/>
                <w:szCs w:val="28"/>
              </w:rPr>
              <w:t>1.3</w:t>
            </w:r>
          </w:p>
        </w:tc>
        <w:tc>
          <w:tcPr>
            <w:tcW w:w="3444" w:type="pct"/>
          </w:tcPr>
          <w:p w:rsidR="007104F3" w:rsidRPr="00FD6498" w:rsidRDefault="007104F3" w:rsidP="003C1915">
            <w:pPr>
              <w:pStyle w:val="TableParagraph"/>
              <w:contextualSpacing/>
              <w:jc w:val="both"/>
              <w:rPr>
                <w:sz w:val="28"/>
                <w:szCs w:val="28"/>
              </w:rPr>
            </w:pPr>
            <w:r w:rsidRPr="00FD6498">
              <w:rPr>
                <w:rFonts w:eastAsia="Calibri"/>
                <w:sz w:val="28"/>
                <w:szCs w:val="28"/>
              </w:rPr>
              <w:t>Зона инженерной инфраструктуры</w:t>
            </w:r>
          </w:p>
        </w:tc>
        <w:tc>
          <w:tcPr>
            <w:tcW w:w="1143" w:type="pct"/>
          </w:tcPr>
          <w:p w:rsidR="007104F3" w:rsidRPr="00FD6498" w:rsidRDefault="007104F3" w:rsidP="003C1915">
            <w:pPr>
              <w:pStyle w:val="TableParagraph"/>
              <w:contextualSpacing/>
              <w:jc w:val="both"/>
              <w:rPr>
                <w:sz w:val="28"/>
                <w:szCs w:val="28"/>
              </w:rPr>
            </w:pPr>
            <w:r>
              <w:rPr>
                <w:sz w:val="28"/>
                <w:szCs w:val="28"/>
              </w:rPr>
              <w:t>0,70</w:t>
            </w:r>
          </w:p>
        </w:tc>
      </w:tr>
      <w:tr w:rsidR="007104F3" w:rsidRPr="00FD6498" w:rsidTr="00890C37">
        <w:trPr>
          <w:trHeight w:val="275"/>
        </w:trPr>
        <w:tc>
          <w:tcPr>
            <w:tcW w:w="413" w:type="pct"/>
            <w:vAlign w:val="center"/>
          </w:tcPr>
          <w:p w:rsidR="007104F3" w:rsidRPr="00FD6498" w:rsidRDefault="007104F3" w:rsidP="003C1915">
            <w:pPr>
              <w:pStyle w:val="TableParagraph"/>
              <w:contextualSpacing/>
              <w:jc w:val="both"/>
              <w:rPr>
                <w:sz w:val="28"/>
                <w:szCs w:val="28"/>
              </w:rPr>
            </w:pPr>
            <w:r>
              <w:rPr>
                <w:sz w:val="28"/>
                <w:szCs w:val="28"/>
              </w:rPr>
              <w:t>1.4</w:t>
            </w:r>
          </w:p>
        </w:tc>
        <w:tc>
          <w:tcPr>
            <w:tcW w:w="3444" w:type="pct"/>
          </w:tcPr>
          <w:p w:rsidR="007104F3" w:rsidRPr="00FD6498" w:rsidRDefault="007104F3" w:rsidP="003C1915">
            <w:pPr>
              <w:pStyle w:val="TableParagraph"/>
              <w:contextualSpacing/>
              <w:jc w:val="both"/>
              <w:rPr>
                <w:rFonts w:eastAsia="Calibri"/>
                <w:sz w:val="28"/>
                <w:szCs w:val="28"/>
              </w:rPr>
            </w:pPr>
            <w:r w:rsidRPr="00FD6498">
              <w:rPr>
                <w:rFonts w:eastAsia="Calibri"/>
                <w:sz w:val="28"/>
                <w:szCs w:val="28"/>
              </w:rPr>
              <w:t>Зона транспортной инфраструктур</w:t>
            </w:r>
          </w:p>
        </w:tc>
        <w:tc>
          <w:tcPr>
            <w:tcW w:w="1143" w:type="pct"/>
          </w:tcPr>
          <w:p w:rsidR="007104F3" w:rsidRPr="00FD6498" w:rsidRDefault="007104F3" w:rsidP="003C1915">
            <w:pPr>
              <w:pStyle w:val="TableParagraph"/>
              <w:contextualSpacing/>
              <w:jc w:val="both"/>
              <w:rPr>
                <w:sz w:val="28"/>
                <w:szCs w:val="28"/>
              </w:rPr>
            </w:pPr>
            <w:r>
              <w:rPr>
                <w:sz w:val="28"/>
                <w:szCs w:val="28"/>
              </w:rPr>
              <w:t>7,88</w:t>
            </w:r>
          </w:p>
        </w:tc>
      </w:tr>
      <w:tr w:rsidR="007104F3" w:rsidRPr="00FD6498" w:rsidTr="00890C37">
        <w:trPr>
          <w:trHeight w:val="275"/>
        </w:trPr>
        <w:tc>
          <w:tcPr>
            <w:tcW w:w="413" w:type="pct"/>
            <w:vAlign w:val="center"/>
          </w:tcPr>
          <w:p w:rsidR="007104F3" w:rsidRPr="00FD6498" w:rsidRDefault="007104F3" w:rsidP="003C1915">
            <w:pPr>
              <w:pStyle w:val="TableParagraph"/>
              <w:contextualSpacing/>
              <w:jc w:val="both"/>
              <w:rPr>
                <w:sz w:val="28"/>
                <w:szCs w:val="28"/>
              </w:rPr>
            </w:pPr>
            <w:r>
              <w:rPr>
                <w:sz w:val="28"/>
                <w:szCs w:val="28"/>
              </w:rPr>
              <w:t>1.5</w:t>
            </w:r>
          </w:p>
        </w:tc>
        <w:tc>
          <w:tcPr>
            <w:tcW w:w="3444" w:type="pct"/>
          </w:tcPr>
          <w:p w:rsidR="007104F3" w:rsidRPr="00FD6498" w:rsidRDefault="007104F3" w:rsidP="003C1915">
            <w:pPr>
              <w:pStyle w:val="TableParagraph"/>
              <w:contextualSpacing/>
              <w:jc w:val="both"/>
              <w:rPr>
                <w:rFonts w:eastAsia="Calibri"/>
                <w:sz w:val="28"/>
                <w:szCs w:val="28"/>
              </w:rPr>
            </w:pPr>
            <w:r w:rsidRPr="00FD6498">
              <w:rPr>
                <w:rFonts w:eastAsia="Calibri"/>
                <w:sz w:val="28"/>
                <w:szCs w:val="28"/>
              </w:rPr>
              <w:t>Зона рекреационного назначения</w:t>
            </w:r>
          </w:p>
        </w:tc>
        <w:tc>
          <w:tcPr>
            <w:tcW w:w="1143" w:type="pct"/>
          </w:tcPr>
          <w:p w:rsidR="007104F3" w:rsidRPr="00FD6498" w:rsidRDefault="007104F3" w:rsidP="003C1915">
            <w:pPr>
              <w:pStyle w:val="TableParagraph"/>
              <w:contextualSpacing/>
              <w:jc w:val="both"/>
              <w:rPr>
                <w:sz w:val="28"/>
                <w:szCs w:val="28"/>
              </w:rPr>
            </w:pPr>
            <w:r>
              <w:rPr>
                <w:sz w:val="28"/>
                <w:szCs w:val="28"/>
              </w:rPr>
              <w:t>86,37</w:t>
            </w:r>
          </w:p>
        </w:tc>
      </w:tr>
      <w:tr w:rsidR="007104F3" w:rsidRPr="00FD6498" w:rsidTr="00890C37">
        <w:trPr>
          <w:trHeight w:val="275"/>
        </w:trPr>
        <w:tc>
          <w:tcPr>
            <w:tcW w:w="413" w:type="pct"/>
            <w:vAlign w:val="center"/>
          </w:tcPr>
          <w:p w:rsidR="007104F3" w:rsidRPr="00FD6498" w:rsidRDefault="007104F3" w:rsidP="003C1915">
            <w:pPr>
              <w:pStyle w:val="TableParagraph"/>
              <w:contextualSpacing/>
              <w:jc w:val="both"/>
              <w:rPr>
                <w:sz w:val="28"/>
                <w:szCs w:val="28"/>
              </w:rPr>
            </w:pPr>
            <w:r>
              <w:rPr>
                <w:sz w:val="28"/>
                <w:szCs w:val="28"/>
              </w:rPr>
              <w:t>1.6</w:t>
            </w:r>
          </w:p>
        </w:tc>
        <w:tc>
          <w:tcPr>
            <w:tcW w:w="3444" w:type="pct"/>
          </w:tcPr>
          <w:p w:rsidR="007104F3" w:rsidRPr="00FD6498" w:rsidRDefault="007104F3" w:rsidP="003C1915">
            <w:pPr>
              <w:pStyle w:val="TableParagraph"/>
              <w:contextualSpacing/>
              <w:jc w:val="both"/>
              <w:rPr>
                <w:sz w:val="28"/>
                <w:szCs w:val="28"/>
              </w:rPr>
            </w:pPr>
            <w:r w:rsidRPr="00FD6498">
              <w:rPr>
                <w:sz w:val="28"/>
                <w:szCs w:val="28"/>
              </w:rPr>
              <w:t>Зона сельскохозяйственного использования</w:t>
            </w:r>
          </w:p>
        </w:tc>
        <w:tc>
          <w:tcPr>
            <w:tcW w:w="1143" w:type="pct"/>
          </w:tcPr>
          <w:p w:rsidR="007104F3" w:rsidRPr="00FD6498" w:rsidRDefault="007104F3" w:rsidP="003C1915">
            <w:pPr>
              <w:pStyle w:val="TableParagraph"/>
              <w:contextualSpacing/>
              <w:jc w:val="both"/>
              <w:rPr>
                <w:sz w:val="28"/>
                <w:szCs w:val="28"/>
              </w:rPr>
            </w:pPr>
            <w:r>
              <w:rPr>
                <w:sz w:val="28"/>
                <w:szCs w:val="28"/>
              </w:rPr>
              <w:t>38,49</w:t>
            </w:r>
          </w:p>
        </w:tc>
      </w:tr>
      <w:tr w:rsidR="007104F3" w:rsidRPr="00FD6498" w:rsidTr="00890C37">
        <w:trPr>
          <w:trHeight w:val="275"/>
        </w:trPr>
        <w:tc>
          <w:tcPr>
            <w:tcW w:w="413" w:type="pct"/>
            <w:vAlign w:val="center"/>
          </w:tcPr>
          <w:p w:rsidR="007104F3" w:rsidRPr="00FD6498" w:rsidRDefault="007104F3" w:rsidP="003C1915">
            <w:pPr>
              <w:pStyle w:val="TableParagraph"/>
              <w:contextualSpacing/>
              <w:jc w:val="both"/>
              <w:rPr>
                <w:b/>
                <w:sz w:val="28"/>
                <w:szCs w:val="28"/>
              </w:rPr>
            </w:pPr>
            <w:r>
              <w:rPr>
                <w:b/>
                <w:sz w:val="28"/>
                <w:szCs w:val="28"/>
              </w:rPr>
              <w:t>2</w:t>
            </w:r>
          </w:p>
        </w:tc>
        <w:tc>
          <w:tcPr>
            <w:tcW w:w="3444" w:type="pct"/>
          </w:tcPr>
          <w:p w:rsidR="007104F3" w:rsidRPr="00FD6498" w:rsidRDefault="007104F3" w:rsidP="003C1915">
            <w:pPr>
              <w:pStyle w:val="TableParagraph"/>
              <w:contextualSpacing/>
              <w:jc w:val="both"/>
              <w:rPr>
                <w:b/>
                <w:sz w:val="28"/>
                <w:szCs w:val="28"/>
              </w:rPr>
            </w:pPr>
            <w:r w:rsidRPr="00FD6498">
              <w:rPr>
                <w:b/>
                <w:sz w:val="28"/>
                <w:szCs w:val="28"/>
              </w:rPr>
              <w:t xml:space="preserve">Земли населенного пункта </w:t>
            </w:r>
            <w:r>
              <w:rPr>
                <w:b/>
                <w:sz w:val="28"/>
                <w:szCs w:val="28"/>
              </w:rPr>
              <w:t>д.</w:t>
            </w:r>
            <w:r w:rsidRPr="00FD6498">
              <w:rPr>
                <w:b/>
                <w:sz w:val="28"/>
                <w:szCs w:val="28"/>
              </w:rPr>
              <w:t xml:space="preserve"> </w:t>
            </w:r>
            <w:r>
              <w:rPr>
                <w:b/>
                <w:sz w:val="28"/>
                <w:szCs w:val="28"/>
              </w:rPr>
              <w:t>Поротниково</w:t>
            </w:r>
            <w:r w:rsidRPr="00FD6498">
              <w:rPr>
                <w:b/>
                <w:sz w:val="28"/>
                <w:szCs w:val="28"/>
              </w:rPr>
              <w:t>, в том числе га:</w:t>
            </w:r>
          </w:p>
        </w:tc>
        <w:tc>
          <w:tcPr>
            <w:tcW w:w="1143" w:type="pct"/>
          </w:tcPr>
          <w:p w:rsidR="007104F3" w:rsidRPr="00FD6498" w:rsidRDefault="007104F3" w:rsidP="003C1915">
            <w:pPr>
              <w:pStyle w:val="TableParagraph"/>
              <w:contextualSpacing/>
              <w:jc w:val="both"/>
              <w:rPr>
                <w:sz w:val="28"/>
                <w:szCs w:val="28"/>
                <w:highlight w:val="yellow"/>
              </w:rPr>
            </w:pPr>
            <w:r>
              <w:rPr>
                <w:sz w:val="28"/>
                <w:szCs w:val="28"/>
                <w:shd w:val="clear" w:color="auto" w:fill="F8F9FA"/>
              </w:rPr>
              <w:t>131,64</w:t>
            </w:r>
          </w:p>
        </w:tc>
      </w:tr>
      <w:tr w:rsidR="007104F3" w:rsidRPr="00FD6498" w:rsidTr="00890C37">
        <w:trPr>
          <w:trHeight w:val="275"/>
        </w:trPr>
        <w:tc>
          <w:tcPr>
            <w:tcW w:w="413" w:type="pct"/>
            <w:vAlign w:val="center"/>
          </w:tcPr>
          <w:p w:rsidR="007104F3" w:rsidRPr="00FD6498" w:rsidRDefault="007104F3" w:rsidP="003C1915">
            <w:pPr>
              <w:pStyle w:val="TableParagraph"/>
              <w:contextualSpacing/>
              <w:jc w:val="both"/>
              <w:rPr>
                <w:sz w:val="28"/>
                <w:szCs w:val="28"/>
              </w:rPr>
            </w:pPr>
            <w:r>
              <w:rPr>
                <w:sz w:val="28"/>
                <w:szCs w:val="28"/>
              </w:rPr>
              <w:t>2</w:t>
            </w:r>
            <w:r w:rsidRPr="00FD6498">
              <w:rPr>
                <w:sz w:val="28"/>
                <w:szCs w:val="28"/>
              </w:rPr>
              <w:t>.1</w:t>
            </w:r>
          </w:p>
        </w:tc>
        <w:tc>
          <w:tcPr>
            <w:tcW w:w="3444" w:type="pct"/>
          </w:tcPr>
          <w:p w:rsidR="007104F3" w:rsidRPr="00FD6498" w:rsidRDefault="007104F3" w:rsidP="003C1915">
            <w:pPr>
              <w:pStyle w:val="TableParagraph"/>
              <w:contextualSpacing/>
              <w:jc w:val="both"/>
              <w:rPr>
                <w:sz w:val="28"/>
                <w:szCs w:val="28"/>
              </w:rPr>
            </w:pPr>
            <w:r w:rsidRPr="00FD6498">
              <w:rPr>
                <w:rFonts w:eastAsia="Calibri"/>
                <w:sz w:val="28"/>
                <w:szCs w:val="28"/>
              </w:rPr>
              <w:t xml:space="preserve">Жилая зона </w:t>
            </w:r>
          </w:p>
        </w:tc>
        <w:tc>
          <w:tcPr>
            <w:tcW w:w="1143" w:type="pct"/>
          </w:tcPr>
          <w:p w:rsidR="007104F3" w:rsidRPr="00FD6498" w:rsidRDefault="007104F3" w:rsidP="003C1915">
            <w:pPr>
              <w:pStyle w:val="TableParagraph"/>
              <w:contextualSpacing/>
              <w:jc w:val="both"/>
              <w:rPr>
                <w:sz w:val="28"/>
                <w:szCs w:val="28"/>
              </w:rPr>
            </w:pPr>
            <w:r>
              <w:rPr>
                <w:sz w:val="28"/>
                <w:szCs w:val="28"/>
              </w:rPr>
              <w:t>69,92</w:t>
            </w:r>
          </w:p>
        </w:tc>
      </w:tr>
      <w:tr w:rsidR="007104F3" w:rsidRPr="00FD6498" w:rsidTr="00890C37">
        <w:trPr>
          <w:trHeight w:val="275"/>
        </w:trPr>
        <w:tc>
          <w:tcPr>
            <w:tcW w:w="413" w:type="pct"/>
            <w:vAlign w:val="center"/>
          </w:tcPr>
          <w:p w:rsidR="007104F3" w:rsidRPr="00FD6498" w:rsidRDefault="007104F3" w:rsidP="003C1915">
            <w:pPr>
              <w:pStyle w:val="TableParagraph"/>
              <w:contextualSpacing/>
              <w:jc w:val="both"/>
              <w:rPr>
                <w:sz w:val="28"/>
                <w:szCs w:val="28"/>
              </w:rPr>
            </w:pPr>
            <w:r>
              <w:rPr>
                <w:sz w:val="28"/>
                <w:szCs w:val="28"/>
              </w:rPr>
              <w:t>2</w:t>
            </w:r>
            <w:r w:rsidRPr="00FD6498">
              <w:rPr>
                <w:sz w:val="28"/>
                <w:szCs w:val="28"/>
              </w:rPr>
              <w:t>.2</w:t>
            </w:r>
          </w:p>
        </w:tc>
        <w:tc>
          <w:tcPr>
            <w:tcW w:w="3444" w:type="pct"/>
          </w:tcPr>
          <w:p w:rsidR="007104F3" w:rsidRPr="00FD6498" w:rsidRDefault="007104F3" w:rsidP="003C1915">
            <w:pPr>
              <w:pStyle w:val="TableParagraph"/>
              <w:contextualSpacing/>
              <w:jc w:val="both"/>
              <w:rPr>
                <w:sz w:val="28"/>
                <w:szCs w:val="28"/>
              </w:rPr>
            </w:pPr>
            <w:r w:rsidRPr="00FD6498">
              <w:rPr>
                <w:rFonts w:eastAsia="Calibri"/>
                <w:sz w:val="28"/>
                <w:szCs w:val="28"/>
              </w:rPr>
              <w:t>Производственная зона</w:t>
            </w:r>
          </w:p>
        </w:tc>
        <w:tc>
          <w:tcPr>
            <w:tcW w:w="1143" w:type="pct"/>
          </w:tcPr>
          <w:p w:rsidR="007104F3" w:rsidRPr="00FD6498" w:rsidRDefault="007104F3" w:rsidP="003C1915">
            <w:pPr>
              <w:pStyle w:val="TableParagraph"/>
              <w:tabs>
                <w:tab w:val="left" w:pos="703"/>
                <w:tab w:val="center" w:pos="1026"/>
              </w:tabs>
              <w:contextualSpacing/>
              <w:jc w:val="both"/>
              <w:rPr>
                <w:sz w:val="28"/>
                <w:szCs w:val="28"/>
              </w:rPr>
            </w:pPr>
            <w:r>
              <w:rPr>
                <w:sz w:val="28"/>
                <w:szCs w:val="28"/>
              </w:rPr>
              <w:t>6,27</w:t>
            </w:r>
          </w:p>
        </w:tc>
      </w:tr>
      <w:tr w:rsidR="007104F3" w:rsidRPr="00FD6498" w:rsidTr="00890C37">
        <w:trPr>
          <w:trHeight w:val="275"/>
        </w:trPr>
        <w:tc>
          <w:tcPr>
            <w:tcW w:w="413" w:type="pct"/>
            <w:vAlign w:val="center"/>
          </w:tcPr>
          <w:p w:rsidR="007104F3" w:rsidRDefault="007104F3" w:rsidP="003C1915">
            <w:pPr>
              <w:pStyle w:val="TableParagraph"/>
              <w:contextualSpacing/>
              <w:jc w:val="both"/>
              <w:rPr>
                <w:sz w:val="28"/>
                <w:szCs w:val="28"/>
              </w:rPr>
            </w:pPr>
            <w:r>
              <w:rPr>
                <w:sz w:val="28"/>
                <w:szCs w:val="28"/>
              </w:rPr>
              <w:t>2.3</w:t>
            </w:r>
          </w:p>
        </w:tc>
        <w:tc>
          <w:tcPr>
            <w:tcW w:w="3444" w:type="pct"/>
          </w:tcPr>
          <w:p w:rsidR="007104F3" w:rsidRPr="00FD6498" w:rsidRDefault="007104F3" w:rsidP="003C1915">
            <w:pPr>
              <w:pStyle w:val="TableParagraph"/>
              <w:contextualSpacing/>
              <w:jc w:val="both"/>
              <w:rPr>
                <w:sz w:val="28"/>
                <w:szCs w:val="28"/>
              </w:rPr>
            </w:pPr>
            <w:r w:rsidRPr="00FD6498">
              <w:rPr>
                <w:rFonts w:eastAsia="Calibri"/>
                <w:sz w:val="28"/>
                <w:szCs w:val="28"/>
              </w:rPr>
              <w:t>Общественно – деловая зона</w:t>
            </w:r>
          </w:p>
        </w:tc>
        <w:tc>
          <w:tcPr>
            <w:tcW w:w="1143" w:type="pct"/>
          </w:tcPr>
          <w:p w:rsidR="007104F3" w:rsidRDefault="007104F3" w:rsidP="003C1915">
            <w:pPr>
              <w:pStyle w:val="TableParagraph"/>
              <w:tabs>
                <w:tab w:val="left" w:pos="703"/>
                <w:tab w:val="center" w:pos="1026"/>
              </w:tabs>
              <w:contextualSpacing/>
              <w:jc w:val="both"/>
              <w:rPr>
                <w:sz w:val="28"/>
                <w:szCs w:val="28"/>
              </w:rPr>
            </w:pPr>
            <w:r>
              <w:rPr>
                <w:sz w:val="28"/>
                <w:szCs w:val="28"/>
              </w:rPr>
              <w:t>0,41</w:t>
            </w:r>
          </w:p>
        </w:tc>
      </w:tr>
      <w:tr w:rsidR="007104F3" w:rsidRPr="00FD6498" w:rsidTr="00890C37">
        <w:trPr>
          <w:trHeight w:val="275"/>
        </w:trPr>
        <w:tc>
          <w:tcPr>
            <w:tcW w:w="413" w:type="pct"/>
            <w:vAlign w:val="center"/>
          </w:tcPr>
          <w:p w:rsidR="007104F3" w:rsidRPr="00FD6498" w:rsidRDefault="007104F3" w:rsidP="003C1915">
            <w:pPr>
              <w:pStyle w:val="TableParagraph"/>
              <w:contextualSpacing/>
              <w:jc w:val="both"/>
              <w:rPr>
                <w:sz w:val="28"/>
                <w:szCs w:val="28"/>
              </w:rPr>
            </w:pPr>
            <w:r>
              <w:rPr>
                <w:sz w:val="28"/>
                <w:szCs w:val="28"/>
              </w:rPr>
              <w:t>2.4</w:t>
            </w:r>
          </w:p>
        </w:tc>
        <w:tc>
          <w:tcPr>
            <w:tcW w:w="3444" w:type="pct"/>
          </w:tcPr>
          <w:p w:rsidR="007104F3" w:rsidRPr="00FD6498" w:rsidRDefault="007104F3" w:rsidP="003C1915">
            <w:pPr>
              <w:pStyle w:val="TableParagraph"/>
              <w:contextualSpacing/>
              <w:jc w:val="both"/>
              <w:rPr>
                <w:sz w:val="28"/>
                <w:szCs w:val="28"/>
              </w:rPr>
            </w:pPr>
            <w:r w:rsidRPr="00FD6498">
              <w:rPr>
                <w:rFonts w:eastAsia="Calibri"/>
                <w:sz w:val="28"/>
                <w:szCs w:val="28"/>
              </w:rPr>
              <w:t>Зона инженерной инфраструктуры</w:t>
            </w:r>
          </w:p>
        </w:tc>
        <w:tc>
          <w:tcPr>
            <w:tcW w:w="1143" w:type="pct"/>
          </w:tcPr>
          <w:p w:rsidR="007104F3" w:rsidRPr="00FD6498" w:rsidRDefault="007104F3" w:rsidP="003C1915">
            <w:pPr>
              <w:pStyle w:val="TableParagraph"/>
              <w:contextualSpacing/>
              <w:jc w:val="both"/>
              <w:rPr>
                <w:sz w:val="28"/>
                <w:szCs w:val="28"/>
              </w:rPr>
            </w:pPr>
            <w:r>
              <w:rPr>
                <w:sz w:val="28"/>
                <w:szCs w:val="28"/>
              </w:rPr>
              <w:t>0,65</w:t>
            </w:r>
          </w:p>
        </w:tc>
      </w:tr>
      <w:tr w:rsidR="007104F3" w:rsidRPr="00FD6498" w:rsidTr="00890C37">
        <w:trPr>
          <w:trHeight w:val="275"/>
        </w:trPr>
        <w:tc>
          <w:tcPr>
            <w:tcW w:w="413" w:type="pct"/>
            <w:vAlign w:val="center"/>
          </w:tcPr>
          <w:p w:rsidR="007104F3" w:rsidRPr="00FD6498" w:rsidRDefault="007104F3" w:rsidP="003C1915">
            <w:pPr>
              <w:pStyle w:val="TableParagraph"/>
              <w:contextualSpacing/>
              <w:jc w:val="both"/>
              <w:rPr>
                <w:sz w:val="28"/>
                <w:szCs w:val="28"/>
              </w:rPr>
            </w:pPr>
            <w:r>
              <w:rPr>
                <w:sz w:val="28"/>
                <w:szCs w:val="28"/>
              </w:rPr>
              <w:t>2.5</w:t>
            </w:r>
          </w:p>
        </w:tc>
        <w:tc>
          <w:tcPr>
            <w:tcW w:w="3444" w:type="pct"/>
          </w:tcPr>
          <w:p w:rsidR="007104F3" w:rsidRPr="00FD6498" w:rsidRDefault="007104F3" w:rsidP="003C1915">
            <w:pPr>
              <w:pStyle w:val="TableParagraph"/>
              <w:contextualSpacing/>
              <w:jc w:val="both"/>
              <w:rPr>
                <w:rFonts w:eastAsia="Calibri"/>
                <w:sz w:val="28"/>
                <w:szCs w:val="28"/>
              </w:rPr>
            </w:pPr>
            <w:r w:rsidRPr="00FD6498">
              <w:rPr>
                <w:rFonts w:eastAsia="Calibri"/>
                <w:sz w:val="28"/>
                <w:szCs w:val="28"/>
              </w:rPr>
              <w:t>Зона транспортной инфраструктур</w:t>
            </w:r>
          </w:p>
        </w:tc>
        <w:tc>
          <w:tcPr>
            <w:tcW w:w="1143" w:type="pct"/>
          </w:tcPr>
          <w:p w:rsidR="007104F3" w:rsidRPr="00FD6498" w:rsidRDefault="007104F3" w:rsidP="003C1915">
            <w:pPr>
              <w:pStyle w:val="TableParagraph"/>
              <w:contextualSpacing/>
              <w:jc w:val="both"/>
              <w:rPr>
                <w:sz w:val="28"/>
                <w:szCs w:val="28"/>
              </w:rPr>
            </w:pPr>
            <w:r>
              <w:rPr>
                <w:sz w:val="28"/>
                <w:szCs w:val="28"/>
              </w:rPr>
              <w:t>4,88</w:t>
            </w:r>
          </w:p>
        </w:tc>
      </w:tr>
      <w:tr w:rsidR="007104F3" w:rsidRPr="00FD6498" w:rsidTr="00890C37">
        <w:trPr>
          <w:trHeight w:val="275"/>
        </w:trPr>
        <w:tc>
          <w:tcPr>
            <w:tcW w:w="413" w:type="pct"/>
            <w:vAlign w:val="center"/>
          </w:tcPr>
          <w:p w:rsidR="007104F3" w:rsidRPr="00FD6498" w:rsidRDefault="007104F3" w:rsidP="003C1915">
            <w:pPr>
              <w:pStyle w:val="TableParagraph"/>
              <w:contextualSpacing/>
              <w:jc w:val="both"/>
              <w:rPr>
                <w:sz w:val="28"/>
                <w:szCs w:val="28"/>
              </w:rPr>
            </w:pPr>
            <w:r>
              <w:rPr>
                <w:sz w:val="28"/>
                <w:szCs w:val="28"/>
              </w:rPr>
              <w:t>2.6</w:t>
            </w:r>
          </w:p>
        </w:tc>
        <w:tc>
          <w:tcPr>
            <w:tcW w:w="3444" w:type="pct"/>
          </w:tcPr>
          <w:p w:rsidR="007104F3" w:rsidRPr="00FD6498" w:rsidRDefault="007104F3" w:rsidP="003C1915">
            <w:pPr>
              <w:pStyle w:val="TableParagraph"/>
              <w:contextualSpacing/>
              <w:jc w:val="both"/>
              <w:rPr>
                <w:rFonts w:eastAsia="Calibri"/>
                <w:sz w:val="28"/>
                <w:szCs w:val="28"/>
              </w:rPr>
            </w:pPr>
            <w:r w:rsidRPr="00FD6498">
              <w:rPr>
                <w:rFonts w:eastAsia="Calibri"/>
                <w:sz w:val="28"/>
                <w:szCs w:val="28"/>
              </w:rPr>
              <w:t>Зона рекреационного назначения</w:t>
            </w:r>
          </w:p>
        </w:tc>
        <w:tc>
          <w:tcPr>
            <w:tcW w:w="1143" w:type="pct"/>
          </w:tcPr>
          <w:p w:rsidR="007104F3" w:rsidRPr="00FD6498" w:rsidRDefault="007104F3" w:rsidP="003C1915">
            <w:pPr>
              <w:pStyle w:val="TableParagraph"/>
              <w:contextualSpacing/>
              <w:jc w:val="both"/>
              <w:rPr>
                <w:sz w:val="28"/>
                <w:szCs w:val="28"/>
              </w:rPr>
            </w:pPr>
            <w:r>
              <w:rPr>
                <w:sz w:val="28"/>
                <w:szCs w:val="28"/>
              </w:rPr>
              <w:t>48,82</w:t>
            </w:r>
          </w:p>
        </w:tc>
      </w:tr>
      <w:tr w:rsidR="007104F3" w:rsidRPr="00FD6498" w:rsidTr="00890C37">
        <w:trPr>
          <w:trHeight w:val="275"/>
        </w:trPr>
        <w:tc>
          <w:tcPr>
            <w:tcW w:w="413" w:type="pct"/>
            <w:vAlign w:val="center"/>
          </w:tcPr>
          <w:p w:rsidR="007104F3" w:rsidRDefault="007104F3" w:rsidP="003C1915">
            <w:pPr>
              <w:pStyle w:val="TableParagraph"/>
              <w:contextualSpacing/>
              <w:jc w:val="both"/>
              <w:rPr>
                <w:sz w:val="28"/>
                <w:szCs w:val="28"/>
              </w:rPr>
            </w:pPr>
            <w:r>
              <w:rPr>
                <w:sz w:val="28"/>
                <w:szCs w:val="28"/>
              </w:rPr>
              <w:t>2.7</w:t>
            </w:r>
          </w:p>
        </w:tc>
        <w:tc>
          <w:tcPr>
            <w:tcW w:w="3444" w:type="pct"/>
          </w:tcPr>
          <w:p w:rsidR="007104F3" w:rsidRPr="00FD6498" w:rsidRDefault="007104F3" w:rsidP="003C1915">
            <w:pPr>
              <w:pStyle w:val="TableParagraph"/>
              <w:contextualSpacing/>
              <w:jc w:val="both"/>
              <w:rPr>
                <w:rFonts w:eastAsia="Calibri"/>
                <w:sz w:val="28"/>
                <w:szCs w:val="28"/>
              </w:rPr>
            </w:pPr>
            <w:r>
              <w:rPr>
                <w:rFonts w:eastAsia="Calibri"/>
                <w:sz w:val="28"/>
                <w:szCs w:val="28"/>
              </w:rPr>
              <w:t>Зона кладбищ</w:t>
            </w:r>
          </w:p>
        </w:tc>
        <w:tc>
          <w:tcPr>
            <w:tcW w:w="1143" w:type="pct"/>
          </w:tcPr>
          <w:p w:rsidR="007104F3" w:rsidRPr="00FD6498" w:rsidRDefault="007104F3" w:rsidP="003C1915">
            <w:pPr>
              <w:pStyle w:val="TableParagraph"/>
              <w:contextualSpacing/>
              <w:jc w:val="both"/>
              <w:rPr>
                <w:sz w:val="28"/>
                <w:szCs w:val="28"/>
              </w:rPr>
            </w:pPr>
            <w:r>
              <w:rPr>
                <w:sz w:val="28"/>
                <w:szCs w:val="28"/>
              </w:rPr>
              <w:t>0,69</w:t>
            </w:r>
          </w:p>
        </w:tc>
      </w:tr>
      <w:tr w:rsidR="007104F3" w:rsidRPr="00FD6498" w:rsidTr="00890C37">
        <w:trPr>
          <w:trHeight w:val="275"/>
        </w:trPr>
        <w:tc>
          <w:tcPr>
            <w:tcW w:w="413" w:type="pct"/>
            <w:vAlign w:val="center"/>
          </w:tcPr>
          <w:p w:rsidR="007104F3" w:rsidRPr="006D713B" w:rsidRDefault="007104F3" w:rsidP="003C1915">
            <w:pPr>
              <w:pStyle w:val="TableParagraph"/>
              <w:contextualSpacing/>
              <w:jc w:val="both"/>
              <w:rPr>
                <w:b/>
                <w:sz w:val="28"/>
                <w:szCs w:val="28"/>
              </w:rPr>
            </w:pPr>
            <w:r w:rsidRPr="006D713B">
              <w:rPr>
                <w:b/>
                <w:sz w:val="28"/>
                <w:szCs w:val="28"/>
              </w:rPr>
              <w:t>3</w:t>
            </w:r>
          </w:p>
        </w:tc>
        <w:tc>
          <w:tcPr>
            <w:tcW w:w="3444" w:type="pct"/>
          </w:tcPr>
          <w:p w:rsidR="007104F3" w:rsidRPr="00FD6498" w:rsidRDefault="007104F3" w:rsidP="003C1915">
            <w:pPr>
              <w:pStyle w:val="TableParagraph"/>
              <w:contextualSpacing/>
              <w:jc w:val="both"/>
              <w:rPr>
                <w:rFonts w:eastAsia="Calibri"/>
                <w:sz w:val="28"/>
                <w:szCs w:val="28"/>
              </w:rPr>
            </w:pPr>
            <w:r w:rsidRPr="00FD6498">
              <w:rPr>
                <w:b/>
                <w:sz w:val="28"/>
                <w:szCs w:val="28"/>
              </w:rPr>
              <w:t xml:space="preserve">Земли населенного пункта с. </w:t>
            </w:r>
            <w:r>
              <w:rPr>
                <w:b/>
                <w:sz w:val="28"/>
                <w:szCs w:val="28"/>
              </w:rPr>
              <w:t>Нижний Сузун</w:t>
            </w:r>
            <w:r w:rsidRPr="00FD6498">
              <w:rPr>
                <w:b/>
                <w:sz w:val="28"/>
                <w:szCs w:val="28"/>
              </w:rPr>
              <w:t>, в том числе га:</w:t>
            </w:r>
          </w:p>
        </w:tc>
        <w:tc>
          <w:tcPr>
            <w:tcW w:w="1143" w:type="pct"/>
          </w:tcPr>
          <w:p w:rsidR="007104F3" w:rsidRPr="00FD6498" w:rsidRDefault="007104F3" w:rsidP="003C1915">
            <w:pPr>
              <w:pStyle w:val="TableParagraph"/>
              <w:contextualSpacing/>
              <w:jc w:val="both"/>
              <w:rPr>
                <w:sz w:val="28"/>
                <w:szCs w:val="28"/>
              </w:rPr>
            </w:pPr>
            <w:r>
              <w:rPr>
                <w:sz w:val="28"/>
                <w:szCs w:val="28"/>
              </w:rPr>
              <w:t>367,22</w:t>
            </w:r>
          </w:p>
        </w:tc>
      </w:tr>
      <w:tr w:rsidR="007104F3" w:rsidRPr="00FD6498" w:rsidTr="00890C37">
        <w:trPr>
          <w:trHeight w:val="275"/>
        </w:trPr>
        <w:tc>
          <w:tcPr>
            <w:tcW w:w="413" w:type="pct"/>
            <w:vAlign w:val="center"/>
          </w:tcPr>
          <w:p w:rsidR="007104F3" w:rsidRPr="00FD6498" w:rsidRDefault="007104F3" w:rsidP="003C1915">
            <w:pPr>
              <w:pStyle w:val="TableParagraph"/>
              <w:contextualSpacing/>
              <w:jc w:val="both"/>
              <w:rPr>
                <w:sz w:val="28"/>
                <w:szCs w:val="28"/>
              </w:rPr>
            </w:pPr>
            <w:r>
              <w:rPr>
                <w:sz w:val="28"/>
                <w:szCs w:val="28"/>
              </w:rPr>
              <w:t>3.1</w:t>
            </w:r>
          </w:p>
        </w:tc>
        <w:tc>
          <w:tcPr>
            <w:tcW w:w="3444" w:type="pct"/>
          </w:tcPr>
          <w:p w:rsidR="007104F3" w:rsidRPr="00FD6498" w:rsidRDefault="007104F3" w:rsidP="003C1915">
            <w:pPr>
              <w:pStyle w:val="TableParagraph"/>
              <w:contextualSpacing/>
              <w:jc w:val="both"/>
              <w:rPr>
                <w:sz w:val="28"/>
                <w:szCs w:val="28"/>
              </w:rPr>
            </w:pPr>
            <w:r w:rsidRPr="00FD6498">
              <w:rPr>
                <w:rFonts w:eastAsia="Calibri"/>
                <w:sz w:val="28"/>
                <w:szCs w:val="28"/>
              </w:rPr>
              <w:t xml:space="preserve">Жилая зона </w:t>
            </w:r>
          </w:p>
        </w:tc>
        <w:tc>
          <w:tcPr>
            <w:tcW w:w="1143" w:type="pct"/>
          </w:tcPr>
          <w:p w:rsidR="007104F3" w:rsidRPr="00FD6498" w:rsidRDefault="007104F3" w:rsidP="003C1915">
            <w:pPr>
              <w:pStyle w:val="TableParagraph"/>
              <w:contextualSpacing/>
              <w:jc w:val="both"/>
              <w:rPr>
                <w:sz w:val="28"/>
                <w:szCs w:val="28"/>
              </w:rPr>
            </w:pPr>
            <w:r>
              <w:rPr>
                <w:sz w:val="28"/>
                <w:szCs w:val="28"/>
              </w:rPr>
              <w:t>85,34</w:t>
            </w:r>
          </w:p>
        </w:tc>
      </w:tr>
      <w:tr w:rsidR="007104F3" w:rsidRPr="00FD6498" w:rsidTr="00890C37">
        <w:trPr>
          <w:trHeight w:val="275"/>
        </w:trPr>
        <w:tc>
          <w:tcPr>
            <w:tcW w:w="413" w:type="pct"/>
            <w:vAlign w:val="center"/>
          </w:tcPr>
          <w:p w:rsidR="007104F3" w:rsidRDefault="007104F3" w:rsidP="003C1915">
            <w:pPr>
              <w:pStyle w:val="TableParagraph"/>
              <w:contextualSpacing/>
              <w:jc w:val="both"/>
              <w:rPr>
                <w:sz w:val="28"/>
                <w:szCs w:val="28"/>
              </w:rPr>
            </w:pPr>
            <w:r>
              <w:rPr>
                <w:sz w:val="28"/>
                <w:szCs w:val="28"/>
              </w:rPr>
              <w:t>3.2</w:t>
            </w:r>
          </w:p>
        </w:tc>
        <w:tc>
          <w:tcPr>
            <w:tcW w:w="3444" w:type="pct"/>
          </w:tcPr>
          <w:p w:rsidR="007104F3" w:rsidRPr="00FD6498" w:rsidRDefault="007104F3" w:rsidP="003C1915">
            <w:pPr>
              <w:pStyle w:val="TableParagraph"/>
              <w:contextualSpacing/>
              <w:jc w:val="both"/>
              <w:rPr>
                <w:sz w:val="28"/>
                <w:szCs w:val="28"/>
              </w:rPr>
            </w:pPr>
            <w:r w:rsidRPr="00FD6498">
              <w:rPr>
                <w:rFonts w:eastAsia="Calibri"/>
                <w:sz w:val="28"/>
                <w:szCs w:val="28"/>
              </w:rPr>
              <w:t>Общественно – деловая зона</w:t>
            </w:r>
          </w:p>
        </w:tc>
        <w:tc>
          <w:tcPr>
            <w:tcW w:w="1143" w:type="pct"/>
          </w:tcPr>
          <w:p w:rsidR="007104F3" w:rsidRPr="00FD6498" w:rsidRDefault="007104F3" w:rsidP="003C1915">
            <w:pPr>
              <w:pStyle w:val="TableParagraph"/>
              <w:contextualSpacing/>
              <w:jc w:val="both"/>
              <w:rPr>
                <w:sz w:val="28"/>
                <w:szCs w:val="28"/>
              </w:rPr>
            </w:pPr>
            <w:r>
              <w:rPr>
                <w:sz w:val="28"/>
                <w:szCs w:val="28"/>
              </w:rPr>
              <w:t>0,026</w:t>
            </w:r>
          </w:p>
        </w:tc>
      </w:tr>
      <w:tr w:rsidR="007104F3" w:rsidRPr="00FD6498" w:rsidTr="00890C37">
        <w:trPr>
          <w:trHeight w:val="275"/>
        </w:trPr>
        <w:tc>
          <w:tcPr>
            <w:tcW w:w="413" w:type="pct"/>
            <w:vAlign w:val="center"/>
          </w:tcPr>
          <w:p w:rsidR="007104F3" w:rsidRPr="00FD6498" w:rsidRDefault="007104F3" w:rsidP="003C1915">
            <w:pPr>
              <w:pStyle w:val="TableParagraph"/>
              <w:contextualSpacing/>
              <w:jc w:val="both"/>
              <w:rPr>
                <w:sz w:val="28"/>
                <w:szCs w:val="28"/>
              </w:rPr>
            </w:pPr>
            <w:r>
              <w:rPr>
                <w:sz w:val="28"/>
                <w:szCs w:val="28"/>
              </w:rPr>
              <w:t>3.3</w:t>
            </w:r>
          </w:p>
        </w:tc>
        <w:tc>
          <w:tcPr>
            <w:tcW w:w="3444" w:type="pct"/>
          </w:tcPr>
          <w:p w:rsidR="007104F3" w:rsidRPr="00FD6498" w:rsidRDefault="007104F3" w:rsidP="003C1915">
            <w:pPr>
              <w:pStyle w:val="TableParagraph"/>
              <w:contextualSpacing/>
              <w:jc w:val="both"/>
              <w:rPr>
                <w:sz w:val="28"/>
                <w:szCs w:val="28"/>
              </w:rPr>
            </w:pPr>
            <w:r w:rsidRPr="00FD6498">
              <w:rPr>
                <w:rFonts w:eastAsia="Calibri"/>
                <w:sz w:val="28"/>
                <w:szCs w:val="28"/>
              </w:rPr>
              <w:t>Зона инженерной инфраструктуры</w:t>
            </w:r>
          </w:p>
        </w:tc>
        <w:tc>
          <w:tcPr>
            <w:tcW w:w="1143" w:type="pct"/>
          </w:tcPr>
          <w:p w:rsidR="007104F3" w:rsidRPr="00FD6498" w:rsidRDefault="007104F3" w:rsidP="003C1915">
            <w:pPr>
              <w:pStyle w:val="TableParagraph"/>
              <w:contextualSpacing/>
              <w:jc w:val="both"/>
              <w:rPr>
                <w:sz w:val="28"/>
                <w:szCs w:val="28"/>
              </w:rPr>
            </w:pPr>
            <w:r>
              <w:rPr>
                <w:sz w:val="28"/>
                <w:szCs w:val="28"/>
              </w:rPr>
              <w:t>0,34</w:t>
            </w:r>
          </w:p>
        </w:tc>
      </w:tr>
      <w:tr w:rsidR="007104F3" w:rsidRPr="00FD6498" w:rsidTr="00890C37">
        <w:trPr>
          <w:trHeight w:val="275"/>
        </w:trPr>
        <w:tc>
          <w:tcPr>
            <w:tcW w:w="413" w:type="pct"/>
            <w:vAlign w:val="center"/>
          </w:tcPr>
          <w:p w:rsidR="007104F3" w:rsidRPr="00FD6498" w:rsidRDefault="007104F3" w:rsidP="003C1915">
            <w:pPr>
              <w:pStyle w:val="TableParagraph"/>
              <w:contextualSpacing/>
              <w:jc w:val="both"/>
              <w:rPr>
                <w:sz w:val="28"/>
                <w:szCs w:val="28"/>
              </w:rPr>
            </w:pPr>
            <w:r>
              <w:rPr>
                <w:sz w:val="28"/>
                <w:szCs w:val="28"/>
              </w:rPr>
              <w:t>3.4</w:t>
            </w:r>
          </w:p>
        </w:tc>
        <w:tc>
          <w:tcPr>
            <w:tcW w:w="3444" w:type="pct"/>
          </w:tcPr>
          <w:p w:rsidR="007104F3" w:rsidRPr="00FD6498" w:rsidRDefault="007104F3" w:rsidP="003C1915">
            <w:pPr>
              <w:pStyle w:val="TableParagraph"/>
              <w:contextualSpacing/>
              <w:jc w:val="both"/>
              <w:rPr>
                <w:rFonts w:eastAsia="Calibri"/>
                <w:sz w:val="28"/>
                <w:szCs w:val="28"/>
              </w:rPr>
            </w:pPr>
            <w:r w:rsidRPr="00FD6498">
              <w:rPr>
                <w:rFonts w:eastAsia="Calibri"/>
                <w:sz w:val="28"/>
                <w:szCs w:val="28"/>
              </w:rPr>
              <w:t>Зона транспортной инфраструктур</w:t>
            </w:r>
          </w:p>
        </w:tc>
        <w:tc>
          <w:tcPr>
            <w:tcW w:w="1143" w:type="pct"/>
          </w:tcPr>
          <w:p w:rsidR="007104F3" w:rsidRPr="00FD6498" w:rsidRDefault="007104F3" w:rsidP="003C1915">
            <w:pPr>
              <w:pStyle w:val="TableParagraph"/>
              <w:contextualSpacing/>
              <w:jc w:val="both"/>
              <w:rPr>
                <w:sz w:val="28"/>
                <w:szCs w:val="28"/>
              </w:rPr>
            </w:pPr>
            <w:r>
              <w:rPr>
                <w:sz w:val="28"/>
                <w:szCs w:val="28"/>
              </w:rPr>
              <w:t>1,96</w:t>
            </w:r>
          </w:p>
        </w:tc>
      </w:tr>
      <w:tr w:rsidR="007104F3" w:rsidRPr="00FD6498" w:rsidTr="00890C37">
        <w:trPr>
          <w:trHeight w:val="275"/>
        </w:trPr>
        <w:tc>
          <w:tcPr>
            <w:tcW w:w="413" w:type="pct"/>
            <w:vAlign w:val="center"/>
          </w:tcPr>
          <w:p w:rsidR="007104F3" w:rsidRPr="00FD6498" w:rsidRDefault="007104F3" w:rsidP="003C1915">
            <w:pPr>
              <w:pStyle w:val="TableParagraph"/>
              <w:contextualSpacing/>
              <w:jc w:val="both"/>
              <w:rPr>
                <w:sz w:val="28"/>
                <w:szCs w:val="28"/>
              </w:rPr>
            </w:pPr>
            <w:r>
              <w:rPr>
                <w:sz w:val="28"/>
                <w:szCs w:val="28"/>
              </w:rPr>
              <w:t>3.5</w:t>
            </w:r>
          </w:p>
        </w:tc>
        <w:tc>
          <w:tcPr>
            <w:tcW w:w="3444" w:type="pct"/>
          </w:tcPr>
          <w:p w:rsidR="007104F3" w:rsidRPr="00FD6498" w:rsidRDefault="007104F3" w:rsidP="003C1915">
            <w:pPr>
              <w:pStyle w:val="TableParagraph"/>
              <w:contextualSpacing/>
              <w:jc w:val="both"/>
              <w:rPr>
                <w:rFonts w:eastAsia="Calibri"/>
                <w:sz w:val="28"/>
                <w:szCs w:val="28"/>
              </w:rPr>
            </w:pPr>
            <w:r w:rsidRPr="00FD6498">
              <w:rPr>
                <w:rFonts w:eastAsia="Calibri"/>
                <w:sz w:val="28"/>
                <w:szCs w:val="28"/>
              </w:rPr>
              <w:t>Зона рекреационного назначения</w:t>
            </w:r>
          </w:p>
        </w:tc>
        <w:tc>
          <w:tcPr>
            <w:tcW w:w="1143" w:type="pct"/>
          </w:tcPr>
          <w:p w:rsidR="007104F3" w:rsidRPr="00FD6498" w:rsidRDefault="007104F3" w:rsidP="003C1915">
            <w:pPr>
              <w:pStyle w:val="TableParagraph"/>
              <w:contextualSpacing/>
              <w:jc w:val="both"/>
              <w:rPr>
                <w:sz w:val="28"/>
                <w:szCs w:val="28"/>
              </w:rPr>
            </w:pPr>
            <w:r>
              <w:rPr>
                <w:sz w:val="28"/>
                <w:szCs w:val="28"/>
              </w:rPr>
              <w:t>14,53</w:t>
            </w:r>
          </w:p>
        </w:tc>
      </w:tr>
      <w:tr w:rsidR="007104F3" w:rsidRPr="00FD6498" w:rsidTr="00890C37">
        <w:trPr>
          <w:trHeight w:val="275"/>
        </w:trPr>
        <w:tc>
          <w:tcPr>
            <w:tcW w:w="413" w:type="pct"/>
            <w:vAlign w:val="center"/>
          </w:tcPr>
          <w:p w:rsidR="007104F3" w:rsidRDefault="007104F3" w:rsidP="003C1915">
            <w:pPr>
              <w:pStyle w:val="TableParagraph"/>
              <w:contextualSpacing/>
              <w:jc w:val="both"/>
              <w:rPr>
                <w:sz w:val="28"/>
                <w:szCs w:val="28"/>
              </w:rPr>
            </w:pPr>
            <w:r>
              <w:rPr>
                <w:sz w:val="28"/>
                <w:szCs w:val="28"/>
              </w:rPr>
              <w:t>3.6</w:t>
            </w:r>
          </w:p>
        </w:tc>
        <w:tc>
          <w:tcPr>
            <w:tcW w:w="3444" w:type="pct"/>
          </w:tcPr>
          <w:p w:rsidR="007104F3" w:rsidRPr="00FD6498" w:rsidRDefault="007104F3" w:rsidP="003C1915">
            <w:pPr>
              <w:pStyle w:val="TableParagraph"/>
              <w:contextualSpacing/>
              <w:jc w:val="both"/>
              <w:rPr>
                <w:sz w:val="28"/>
                <w:szCs w:val="28"/>
              </w:rPr>
            </w:pPr>
            <w:r w:rsidRPr="00FD6498">
              <w:rPr>
                <w:sz w:val="28"/>
                <w:szCs w:val="28"/>
              </w:rPr>
              <w:t>Зона сельскохозяйственного использования</w:t>
            </w:r>
          </w:p>
        </w:tc>
        <w:tc>
          <w:tcPr>
            <w:tcW w:w="1143" w:type="pct"/>
          </w:tcPr>
          <w:p w:rsidR="007104F3" w:rsidRPr="00FD6498" w:rsidRDefault="007104F3" w:rsidP="003C1915">
            <w:pPr>
              <w:pStyle w:val="TableParagraph"/>
              <w:contextualSpacing/>
              <w:jc w:val="both"/>
              <w:rPr>
                <w:sz w:val="28"/>
                <w:szCs w:val="28"/>
              </w:rPr>
            </w:pPr>
            <w:r>
              <w:rPr>
                <w:sz w:val="28"/>
                <w:szCs w:val="28"/>
              </w:rPr>
              <w:t>264,67</w:t>
            </w:r>
          </w:p>
        </w:tc>
      </w:tr>
      <w:tr w:rsidR="007104F3" w:rsidRPr="00FD6498" w:rsidTr="00890C37">
        <w:trPr>
          <w:trHeight w:val="275"/>
        </w:trPr>
        <w:tc>
          <w:tcPr>
            <w:tcW w:w="413" w:type="pct"/>
            <w:vAlign w:val="center"/>
          </w:tcPr>
          <w:p w:rsidR="007104F3" w:rsidRDefault="007104F3" w:rsidP="003C1915">
            <w:pPr>
              <w:pStyle w:val="TableParagraph"/>
              <w:contextualSpacing/>
              <w:jc w:val="both"/>
              <w:rPr>
                <w:sz w:val="28"/>
                <w:szCs w:val="28"/>
              </w:rPr>
            </w:pPr>
            <w:r>
              <w:rPr>
                <w:sz w:val="28"/>
                <w:szCs w:val="28"/>
              </w:rPr>
              <w:t>3.7</w:t>
            </w:r>
          </w:p>
        </w:tc>
        <w:tc>
          <w:tcPr>
            <w:tcW w:w="3444" w:type="pct"/>
          </w:tcPr>
          <w:p w:rsidR="007104F3" w:rsidRPr="00FD6498" w:rsidRDefault="007104F3" w:rsidP="003C1915">
            <w:pPr>
              <w:pStyle w:val="TableParagraph"/>
              <w:contextualSpacing/>
              <w:jc w:val="both"/>
              <w:rPr>
                <w:rFonts w:eastAsia="Calibri"/>
                <w:sz w:val="28"/>
                <w:szCs w:val="28"/>
              </w:rPr>
            </w:pPr>
            <w:r>
              <w:rPr>
                <w:rFonts w:eastAsia="Calibri"/>
                <w:sz w:val="28"/>
                <w:szCs w:val="28"/>
              </w:rPr>
              <w:t>Зона кладбищ</w:t>
            </w:r>
          </w:p>
        </w:tc>
        <w:tc>
          <w:tcPr>
            <w:tcW w:w="1143" w:type="pct"/>
          </w:tcPr>
          <w:p w:rsidR="007104F3" w:rsidRPr="00FD6498" w:rsidRDefault="007104F3" w:rsidP="003C1915">
            <w:pPr>
              <w:pStyle w:val="TableParagraph"/>
              <w:contextualSpacing/>
              <w:jc w:val="both"/>
              <w:rPr>
                <w:sz w:val="28"/>
                <w:szCs w:val="28"/>
              </w:rPr>
            </w:pPr>
            <w:r>
              <w:rPr>
                <w:sz w:val="28"/>
                <w:szCs w:val="28"/>
              </w:rPr>
              <w:t>0,36</w:t>
            </w:r>
          </w:p>
        </w:tc>
      </w:tr>
      <w:tr w:rsidR="007104F3" w:rsidRPr="00FD6498" w:rsidTr="00890C37">
        <w:trPr>
          <w:trHeight w:val="275"/>
        </w:trPr>
        <w:tc>
          <w:tcPr>
            <w:tcW w:w="413" w:type="pct"/>
            <w:vAlign w:val="center"/>
          </w:tcPr>
          <w:p w:rsidR="007104F3" w:rsidRPr="00FD6498" w:rsidRDefault="007104F3" w:rsidP="003C1915">
            <w:pPr>
              <w:pStyle w:val="TableParagraph"/>
              <w:contextualSpacing/>
              <w:jc w:val="both"/>
              <w:rPr>
                <w:sz w:val="28"/>
                <w:szCs w:val="28"/>
              </w:rPr>
            </w:pPr>
            <w:r>
              <w:rPr>
                <w:b/>
                <w:sz w:val="28"/>
                <w:szCs w:val="28"/>
              </w:rPr>
              <w:t>4</w:t>
            </w:r>
          </w:p>
        </w:tc>
        <w:tc>
          <w:tcPr>
            <w:tcW w:w="3444" w:type="pct"/>
          </w:tcPr>
          <w:p w:rsidR="007104F3" w:rsidRPr="00FD6498" w:rsidRDefault="007104F3" w:rsidP="003C1915">
            <w:pPr>
              <w:pStyle w:val="TableParagraph"/>
              <w:contextualSpacing/>
              <w:jc w:val="both"/>
              <w:rPr>
                <w:sz w:val="28"/>
                <w:szCs w:val="28"/>
              </w:rPr>
            </w:pPr>
            <w:r w:rsidRPr="00FD6498">
              <w:rPr>
                <w:b/>
                <w:sz w:val="28"/>
                <w:szCs w:val="28"/>
              </w:rPr>
              <w:t xml:space="preserve">  На  карте функциональных зон </w:t>
            </w:r>
            <w:r>
              <w:rPr>
                <w:b/>
                <w:sz w:val="28"/>
                <w:szCs w:val="28"/>
              </w:rPr>
              <w:t>Малышевского</w:t>
            </w:r>
            <w:r w:rsidRPr="00FD6498">
              <w:rPr>
                <w:b/>
                <w:sz w:val="28"/>
                <w:szCs w:val="28"/>
              </w:rPr>
              <w:t xml:space="preserve"> сельсовета выделены зоны вне границ населенного пункта:</w:t>
            </w:r>
          </w:p>
        </w:tc>
        <w:tc>
          <w:tcPr>
            <w:tcW w:w="1143" w:type="pct"/>
          </w:tcPr>
          <w:p w:rsidR="007104F3" w:rsidRPr="00FD6498" w:rsidRDefault="007104F3" w:rsidP="003C1915">
            <w:pPr>
              <w:pStyle w:val="TableParagraph"/>
              <w:contextualSpacing/>
              <w:jc w:val="both"/>
              <w:rPr>
                <w:sz w:val="28"/>
                <w:szCs w:val="28"/>
              </w:rPr>
            </w:pPr>
          </w:p>
        </w:tc>
      </w:tr>
      <w:tr w:rsidR="007104F3" w:rsidRPr="00FD6498" w:rsidTr="00890C37">
        <w:trPr>
          <w:trHeight w:val="407"/>
        </w:trPr>
        <w:tc>
          <w:tcPr>
            <w:tcW w:w="413" w:type="pct"/>
            <w:vAlign w:val="center"/>
          </w:tcPr>
          <w:p w:rsidR="007104F3" w:rsidRDefault="007104F3" w:rsidP="003C1915">
            <w:pPr>
              <w:pStyle w:val="TableParagraph"/>
              <w:contextualSpacing/>
              <w:jc w:val="both"/>
              <w:rPr>
                <w:sz w:val="28"/>
                <w:szCs w:val="28"/>
              </w:rPr>
            </w:pPr>
            <w:r>
              <w:rPr>
                <w:sz w:val="28"/>
                <w:szCs w:val="28"/>
              </w:rPr>
              <w:t>4.1</w:t>
            </w:r>
          </w:p>
        </w:tc>
        <w:tc>
          <w:tcPr>
            <w:tcW w:w="3444" w:type="pct"/>
          </w:tcPr>
          <w:p w:rsidR="007104F3" w:rsidRPr="00FD6498" w:rsidRDefault="007104F3" w:rsidP="003C1915">
            <w:pPr>
              <w:pStyle w:val="TableParagraph"/>
              <w:contextualSpacing/>
              <w:jc w:val="both"/>
              <w:rPr>
                <w:sz w:val="28"/>
                <w:szCs w:val="28"/>
              </w:rPr>
            </w:pPr>
            <w:r w:rsidRPr="00FD6498">
              <w:rPr>
                <w:sz w:val="28"/>
                <w:szCs w:val="28"/>
              </w:rPr>
              <w:t>Зона кладбищ</w:t>
            </w:r>
          </w:p>
        </w:tc>
        <w:tc>
          <w:tcPr>
            <w:tcW w:w="1143" w:type="pct"/>
          </w:tcPr>
          <w:p w:rsidR="007104F3" w:rsidRPr="00FD6498" w:rsidRDefault="007104F3" w:rsidP="003C1915">
            <w:pPr>
              <w:pStyle w:val="TableParagraph"/>
              <w:contextualSpacing/>
              <w:jc w:val="both"/>
              <w:rPr>
                <w:sz w:val="28"/>
                <w:szCs w:val="28"/>
              </w:rPr>
            </w:pPr>
            <w:r>
              <w:rPr>
                <w:sz w:val="28"/>
                <w:szCs w:val="28"/>
              </w:rPr>
              <w:t>1,61</w:t>
            </w:r>
          </w:p>
        </w:tc>
      </w:tr>
      <w:tr w:rsidR="007104F3" w:rsidRPr="00FD6498" w:rsidTr="00890C37">
        <w:trPr>
          <w:trHeight w:val="407"/>
        </w:trPr>
        <w:tc>
          <w:tcPr>
            <w:tcW w:w="413" w:type="pct"/>
            <w:vAlign w:val="center"/>
          </w:tcPr>
          <w:p w:rsidR="007104F3" w:rsidRDefault="007104F3" w:rsidP="003C1915">
            <w:pPr>
              <w:pStyle w:val="TableParagraph"/>
              <w:contextualSpacing/>
              <w:jc w:val="both"/>
              <w:rPr>
                <w:sz w:val="28"/>
                <w:szCs w:val="28"/>
              </w:rPr>
            </w:pPr>
            <w:r>
              <w:rPr>
                <w:sz w:val="28"/>
                <w:szCs w:val="28"/>
              </w:rPr>
              <w:t>4.2</w:t>
            </w:r>
          </w:p>
        </w:tc>
        <w:tc>
          <w:tcPr>
            <w:tcW w:w="3444" w:type="pct"/>
          </w:tcPr>
          <w:p w:rsidR="007104F3" w:rsidRPr="00FD6498" w:rsidRDefault="007104F3" w:rsidP="003C1915">
            <w:pPr>
              <w:pStyle w:val="TableParagraph"/>
              <w:contextualSpacing/>
              <w:jc w:val="both"/>
              <w:rPr>
                <w:sz w:val="28"/>
                <w:szCs w:val="28"/>
              </w:rPr>
            </w:pPr>
            <w:r>
              <w:rPr>
                <w:sz w:val="28"/>
                <w:szCs w:val="28"/>
              </w:rPr>
              <w:t>Зона складирования и захоронения отходов</w:t>
            </w:r>
          </w:p>
        </w:tc>
        <w:tc>
          <w:tcPr>
            <w:tcW w:w="1143" w:type="pct"/>
          </w:tcPr>
          <w:p w:rsidR="007104F3" w:rsidRPr="00FD6498" w:rsidRDefault="007104F3" w:rsidP="003C1915">
            <w:pPr>
              <w:pStyle w:val="TableParagraph"/>
              <w:contextualSpacing/>
              <w:jc w:val="both"/>
              <w:rPr>
                <w:sz w:val="28"/>
                <w:szCs w:val="28"/>
              </w:rPr>
            </w:pPr>
            <w:r>
              <w:rPr>
                <w:sz w:val="28"/>
                <w:szCs w:val="28"/>
              </w:rPr>
              <w:t>1,25</w:t>
            </w:r>
          </w:p>
        </w:tc>
      </w:tr>
    </w:tbl>
    <w:p w:rsidR="007104F3" w:rsidRPr="00FD6498" w:rsidRDefault="007104F3" w:rsidP="007104F3">
      <w:pPr>
        <w:tabs>
          <w:tab w:val="left" w:pos="709"/>
        </w:tabs>
        <w:ind w:firstLine="709"/>
        <w:contextualSpacing/>
        <w:rPr>
          <w:szCs w:val="28"/>
        </w:rPr>
      </w:pPr>
      <w:r w:rsidRPr="00FD6498">
        <w:rPr>
          <w:szCs w:val="28"/>
        </w:rPr>
        <w:t xml:space="preserve">Местоположение функциональных зон представлено на карте «Карта функциональных зон </w:t>
      </w:r>
      <w:r>
        <w:rPr>
          <w:szCs w:val="28"/>
        </w:rPr>
        <w:t>Малышевского</w:t>
      </w:r>
      <w:r w:rsidRPr="00FD6498">
        <w:rPr>
          <w:szCs w:val="28"/>
        </w:rPr>
        <w:t xml:space="preserve"> сельсовета», совмещенная со схемой зон с особыми условиями использования территории».</w:t>
      </w:r>
    </w:p>
    <w:p w:rsidR="007104F3" w:rsidRPr="00FD6498" w:rsidRDefault="007104F3" w:rsidP="0001517A">
      <w:pPr>
        <w:tabs>
          <w:tab w:val="left" w:pos="993"/>
        </w:tabs>
        <w:spacing w:after="0" w:line="240" w:lineRule="auto"/>
        <w:ind w:firstLine="709"/>
        <w:contextualSpacing/>
        <w:rPr>
          <w:rStyle w:val="af7"/>
          <w:b/>
        </w:rPr>
      </w:pPr>
    </w:p>
    <w:p w:rsidR="007104F3" w:rsidRDefault="007104F3" w:rsidP="00863123">
      <w:pPr>
        <w:pStyle w:val="af6"/>
        <w:tabs>
          <w:tab w:val="left" w:pos="1134"/>
        </w:tabs>
        <w:spacing w:after="0"/>
        <w:contextualSpacing/>
        <w:rPr>
          <w:rStyle w:val="af7"/>
          <w:b/>
        </w:rPr>
      </w:pPr>
      <w:bookmarkStart w:id="114" w:name="_Toc162337601"/>
      <w:bookmarkStart w:id="115" w:name="_Toc182568838"/>
      <w:r w:rsidRPr="00FD6498">
        <w:rPr>
          <w:b/>
        </w:rPr>
        <w:t>5.2</w:t>
      </w:r>
      <w:r w:rsidRPr="00FD6498">
        <w:rPr>
          <w:rStyle w:val="af7"/>
          <w:b/>
        </w:rPr>
        <w:tab/>
        <w:t xml:space="preserve"> Предложения по созданию природно-экологического каркаса</w:t>
      </w:r>
      <w:bookmarkEnd w:id="114"/>
      <w:bookmarkEnd w:id="115"/>
    </w:p>
    <w:p w:rsidR="007104F3" w:rsidRPr="007F5E68" w:rsidRDefault="007104F3" w:rsidP="0001517A">
      <w:pPr>
        <w:spacing w:after="0" w:line="240" w:lineRule="auto"/>
        <w:ind w:firstLine="709"/>
      </w:pPr>
    </w:p>
    <w:p w:rsidR="007104F3" w:rsidRPr="00FD6498" w:rsidRDefault="007104F3" w:rsidP="007104F3">
      <w:pPr>
        <w:ind w:firstLine="709"/>
        <w:contextualSpacing/>
        <w:rPr>
          <w:szCs w:val="28"/>
        </w:rPr>
      </w:pPr>
      <w:r w:rsidRPr="00FD6498">
        <w:rPr>
          <w:i/>
          <w:szCs w:val="28"/>
          <w:u w:val="single"/>
        </w:rPr>
        <w:t>Внесением изменений в генеральный план планируются следующие мероприятия</w:t>
      </w:r>
      <w:r w:rsidRPr="00FD6498">
        <w:rPr>
          <w:szCs w:val="28"/>
        </w:rPr>
        <w:t xml:space="preserve"> в целях обеспечения устойчивого развития территории </w:t>
      </w:r>
      <w:r>
        <w:rPr>
          <w:szCs w:val="28"/>
        </w:rPr>
        <w:t>Малышевского</w:t>
      </w:r>
      <w:r w:rsidRPr="00FD6498">
        <w:rPr>
          <w:szCs w:val="28"/>
        </w:rPr>
        <w:t xml:space="preserve"> сельсовета, поддержания экологического равновесия, улучшения микроклимата:</w:t>
      </w:r>
    </w:p>
    <w:p w:rsidR="007104F3" w:rsidRPr="00FD6498" w:rsidRDefault="007104F3" w:rsidP="00FB1A8A">
      <w:pPr>
        <w:numPr>
          <w:ilvl w:val="0"/>
          <w:numId w:val="35"/>
        </w:numPr>
        <w:spacing w:after="0" w:line="240" w:lineRule="auto"/>
        <w:contextualSpacing/>
        <w:rPr>
          <w:szCs w:val="28"/>
        </w:rPr>
      </w:pPr>
      <w:r w:rsidRPr="00FD6498">
        <w:rPr>
          <w:szCs w:val="28"/>
        </w:rPr>
        <w:t>модернизация сети уличного освещения сельского поселения;</w:t>
      </w:r>
    </w:p>
    <w:p w:rsidR="007104F3" w:rsidRPr="00FD6498" w:rsidRDefault="007104F3" w:rsidP="00FB1A8A">
      <w:pPr>
        <w:numPr>
          <w:ilvl w:val="0"/>
          <w:numId w:val="35"/>
        </w:numPr>
        <w:spacing w:after="0" w:line="240" w:lineRule="auto"/>
        <w:contextualSpacing/>
        <w:rPr>
          <w:szCs w:val="28"/>
        </w:rPr>
      </w:pPr>
      <w:r w:rsidRPr="00FD6498">
        <w:rPr>
          <w:color w:val="000000"/>
          <w:szCs w:val="28"/>
        </w:rPr>
        <w:t>Установка дорожных знаков;</w:t>
      </w:r>
    </w:p>
    <w:p w:rsidR="007104F3" w:rsidRPr="00FD6498" w:rsidRDefault="007104F3" w:rsidP="00FB1A8A">
      <w:pPr>
        <w:numPr>
          <w:ilvl w:val="0"/>
          <w:numId w:val="35"/>
        </w:numPr>
        <w:spacing w:after="0" w:line="240" w:lineRule="auto"/>
        <w:contextualSpacing/>
        <w:rPr>
          <w:szCs w:val="28"/>
        </w:rPr>
      </w:pPr>
      <w:r w:rsidRPr="00FD6498">
        <w:rPr>
          <w:color w:val="000000"/>
          <w:szCs w:val="28"/>
        </w:rPr>
        <w:t>Нанесение дорожной разметки;</w:t>
      </w:r>
    </w:p>
    <w:p w:rsidR="007104F3" w:rsidRPr="00FD6498" w:rsidRDefault="007104F3" w:rsidP="00FB1A8A">
      <w:pPr>
        <w:numPr>
          <w:ilvl w:val="0"/>
          <w:numId w:val="35"/>
        </w:numPr>
        <w:spacing w:after="0" w:line="240" w:lineRule="auto"/>
        <w:contextualSpacing/>
        <w:rPr>
          <w:szCs w:val="28"/>
        </w:rPr>
      </w:pPr>
      <w:r w:rsidRPr="00FD6498">
        <w:rPr>
          <w:color w:val="000000"/>
          <w:szCs w:val="28"/>
        </w:rPr>
        <w:t>Опашка минерализованной полосы;</w:t>
      </w:r>
    </w:p>
    <w:p w:rsidR="007104F3" w:rsidRPr="00FD6498" w:rsidRDefault="007104F3" w:rsidP="00FB1A8A">
      <w:pPr>
        <w:numPr>
          <w:ilvl w:val="0"/>
          <w:numId w:val="35"/>
        </w:numPr>
        <w:spacing w:after="0" w:line="240" w:lineRule="auto"/>
        <w:contextualSpacing/>
        <w:rPr>
          <w:szCs w:val="28"/>
        </w:rPr>
      </w:pPr>
      <w:r w:rsidRPr="00FD6498">
        <w:rPr>
          <w:color w:val="000000"/>
          <w:szCs w:val="28"/>
        </w:rPr>
        <w:t>Содержание несанкционированных свалок;</w:t>
      </w:r>
    </w:p>
    <w:p w:rsidR="007104F3" w:rsidRPr="00FD6498" w:rsidRDefault="007104F3" w:rsidP="00FB1A8A">
      <w:pPr>
        <w:numPr>
          <w:ilvl w:val="0"/>
          <w:numId w:val="35"/>
        </w:numPr>
        <w:spacing w:after="0" w:line="240" w:lineRule="auto"/>
        <w:contextualSpacing/>
        <w:rPr>
          <w:szCs w:val="28"/>
        </w:rPr>
      </w:pPr>
      <w:r>
        <w:rPr>
          <w:szCs w:val="28"/>
        </w:rPr>
        <w:t>Б</w:t>
      </w:r>
      <w:r w:rsidRPr="00FD6498">
        <w:rPr>
          <w:szCs w:val="28"/>
        </w:rPr>
        <w:t>лагоустройство дворовых территорий;</w:t>
      </w:r>
    </w:p>
    <w:p w:rsidR="007104F3" w:rsidRPr="00FD6498" w:rsidRDefault="007104F3" w:rsidP="00FB1A8A">
      <w:pPr>
        <w:numPr>
          <w:ilvl w:val="0"/>
          <w:numId w:val="35"/>
        </w:numPr>
        <w:spacing w:after="0" w:line="240" w:lineRule="auto"/>
        <w:contextualSpacing/>
        <w:rPr>
          <w:szCs w:val="28"/>
        </w:rPr>
      </w:pPr>
      <w:r>
        <w:rPr>
          <w:szCs w:val="28"/>
        </w:rPr>
        <w:t>О</w:t>
      </w:r>
      <w:r w:rsidRPr="00FD6498">
        <w:rPr>
          <w:szCs w:val="28"/>
        </w:rPr>
        <w:t>рганизация и содержание мест захоронения;</w:t>
      </w:r>
    </w:p>
    <w:p w:rsidR="007104F3" w:rsidRPr="00FD6498" w:rsidRDefault="007104F3" w:rsidP="00FB1A8A">
      <w:pPr>
        <w:numPr>
          <w:ilvl w:val="0"/>
          <w:numId w:val="35"/>
        </w:numPr>
        <w:spacing w:after="0" w:line="240" w:lineRule="auto"/>
        <w:contextualSpacing/>
        <w:rPr>
          <w:szCs w:val="28"/>
        </w:rPr>
      </w:pPr>
      <w:r w:rsidRPr="00FD6498">
        <w:rPr>
          <w:color w:val="000000"/>
          <w:szCs w:val="28"/>
        </w:rPr>
        <w:t xml:space="preserve">Ремонт памятника жертвам погибшим в годы </w:t>
      </w:r>
      <w:r>
        <w:rPr>
          <w:color w:val="000000"/>
          <w:szCs w:val="28"/>
        </w:rPr>
        <w:t>Великой Отечественной</w:t>
      </w:r>
      <w:r w:rsidRPr="00FD6498">
        <w:rPr>
          <w:color w:val="000000"/>
          <w:szCs w:val="28"/>
        </w:rPr>
        <w:t xml:space="preserve"> войны;</w:t>
      </w:r>
    </w:p>
    <w:p w:rsidR="007104F3" w:rsidRPr="00FD6498" w:rsidRDefault="007104F3" w:rsidP="00FB1A8A">
      <w:pPr>
        <w:numPr>
          <w:ilvl w:val="0"/>
          <w:numId w:val="35"/>
        </w:numPr>
        <w:spacing w:after="0" w:line="240" w:lineRule="auto"/>
        <w:contextualSpacing/>
        <w:rPr>
          <w:szCs w:val="28"/>
        </w:rPr>
      </w:pPr>
      <w:r>
        <w:rPr>
          <w:szCs w:val="28"/>
        </w:rPr>
        <w:t>Б</w:t>
      </w:r>
      <w:r w:rsidRPr="00FD6498">
        <w:rPr>
          <w:szCs w:val="28"/>
        </w:rPr>
        <w:t>лагоустройство наиболее посещаемой муниципальной территории общего пользования;</w:t>
      </w:r>
    </w:p>
    <w:p w:rsidR="007104F3" w:rsidRPr="00FD6498" w:rsidRDefault="007104F3" w:rsidP="00FB1A8A">
      <w:pPr>
        <w:numPr>
          <w:ilvl w:val="0"/>
          <w:numId w:val="35"/>
        </w:numPr>
        <w:spacing w:after="0" w:line="240" w:lineRule="auto"/>
        <w:contextualSpacing/>
        <w:rPr>
          <w:szCs w:val="28"/>
        </w:rPr>
      </w:pPr>
      <w:r>
        <w:rPr>
          <w:szCs w:val="28"/>
        </w:rPr>
        <w:t>П</w:t>
      </w:r>
      <w:r w:rsidRPr="00FD6498">
        <w:rPr>
          <w:szCs w:val="28"/>
        </w:rPr>
        <w:t>ланировочной организации поселения значительное место отводится зеленым насаждениям общего пользования. Для их создания используются существующие водоемы, растительные сообщества, рельеф местности. Все существующие зеленые насаждения общего пользования подлежат сохранению и благоустройству;</w:t>
      </w:r>
    </w:p>
    <w:p w:rsidR="007104F3" w:rsidRPr="00FD6498" w:rsidRDefault="007104F3" w:rsidP="00FB1A8A">
      <w:pPr>
        <w:numPr>
          <w:ilvl w:val="0"/>
          <w:numId w:val="35"/>
        </w:numPr>
        <w:spacing w:after="0" w:line="240" w:lineRule="auto"/>
        <w:contextualSpacing/>
        <w:rPr>
          <w:szCs w:val="28"/>
        </w:rPr>
      </w:pPr>
      <w:r w:rsidRPr="00FD6498">
        <w:rPr>
          <w:color w:val="000000"/>
          <w:szCs w:val="28"/>
        </w:rPr>
        <w:t>Снос аварийных деревьев;</w:t>
      </w:r>
    </w:p>
    <w:p w:rsidR="007104F3" w:rsidRPr="00FD6498" w:rsidRDefault="007104F3" w:rsidP="00FB1A8A">
      <w:pPr>
        <w:numPr>
          <w:ilvl w:val="0"/>
          <w:numId w:val="35"/>
        </w:numPr>
        <w:spacing w:after="0" w:line="240" w:lineRule="auto"/>
        <w:contextualSpacing/>
        <w:rPr>
          <w:szCs w:val="28"/>
        </w:rPr>
      </w:pPr>
      <w:r>
        <w:rPr>
          <w:szCs w:val="28"/>
        </w:rPr>
        <w:t>П</w:t>
      </w:r>
      <w:r w:rsidRPr="00FD6498">
        <w:rPr>
          <w:szCs w:val="28"/>
        </w:rPr>
        <w:t>роведение мероприятий для обеспечения безопасности людей в основных местах купания и массового отдыха у воды - рельеф дна водоема в месте купания должен углубляться постепенно, не иметь уступов, дно должно быть плотное, свободное от камней;</w:t>
      </w:r>
    </w:p>
    <w:p w:rsidR="007104F3" w:rsidRPr="00FD6498" w:rsidRDefault="007104F3" w:rsidP="00FB1A8A">
      <w:pPr>
        <w:numPr>
          <w:ilvl w:val="0"/>
          <w:numId w:val="35"/>
        </w:numPr>
        <w:spacing w:after="0" w:line="240" w:lineRule="auto"/>
        <w:contextualSpacing/>
        <w:rPr>
          <w:szCs w:val="28"/>
        </w:rPr>
      </w:pPr>
      <w:r>
        <w:rPr>
          <w:szCs w:val="28"/>
        </w:rPr>
        <w:t>Н</w:t>
      </w:r>
      <w:r w:rsidRPr="00FD6498">
        <w:rPr>
          <w:szCs w:val="28"/>
        </w:rPr>
        <w:t>еобходимо</w:t>
      </w:r>
      <w:r>
        <w:rPr>
          <w:szCs w:val="28"/>
        </w:rPr>
        <w:t>е</w:t>
      </w:r>
      <w:r w:rsidRPr="00FD6498">
        <w:rPr>
          <w:szCs w:val="28"/>
        </w:rPr>
        <w:t xml:space="preserve"> проведение через средства массовой информации разъяснительной работы среди населения по правилам поведения на водных объектах, а также установка плакатов по правилам поведения на воде в местах массового отдыха населения у воды, установка знаков на берегах водоемов, ограничивающих, приостанавливающих или запрещающих использование водных объектов.</w:t>
      </w:r>
    </w:p>
    <w:p w:rsidR="007104F3" w:rsidRPr="00FD6498" w:rsidRDefault="007104F3" w:rsidP="00A2487F">
      <w:pPr>
        <w:spacing w:after="0" w:line="240" w:lineRule="auto"/>
        <w:ind w:firstLine="709"/>
        <w:contextualSpacing/>
        <w:rPr>
          <w:szCs w:val="28"/>
        </w:rPr>
      </w:pPr>
    </w:p>
    <w:p w:rsidR="007104F3" w:rsidRDefault="007104F3" w:rsidP="00863123">
      <w:pPr>
        <w:pStyle w:val="af6"/>
        <w:tabs>
          <w:tab w:val="left" w:pos="1134"/>
        </w:tabs>
        <w:spacing w:after="0"/>
        <w:contextualSpacing/>
        <w:rPr>
          <w:rStyle w:val="af7"/>
          <w:b/>
        </w:rPr>
      </w:pPr>
      <w:bookmarkStart w:id="116" w:name="_Toc162337602"/>
      <w:bookmarkStart w:id="117" w:name="_Toc182568839"/>
      <w:r w:rsidRPr="00FD6498">
        <w:rPr>
          <w:b/>
        </w:rPr>
        <w:t>5.3</w:t>
      </w:r>
      <w:r w:rsidRPr="00FD6498">
        <w:rPr>
          <w:rStyle w:val="af7"/>
          <w:b/>
        </w:rPr>
        <w:tab/>
        <w:t xml:space="preserve"> Основные направления экономического развития</w:t>
      </w:r>
      <w:bookmarkEnd w:id="116"/>
      <w:bookmarkEnd w:id="117"/>
    </w:p>
    <w:p w:rsidR="007104F3" w:rsidRPr="007F5E68" w:rsidRDefault="007104F3" w:rsidP="00A2487F">
      <w:pPr>
        <w:spacing w:after="0" w:line="240" w:lineRule="auto"/>
        <w:ind w:firstLine="709"/>
      </w:pPr>
    </w:p>
    <w:p w:rsidR="007104F3" w:rsidRPr="00FD6498" w:rsidRDefault="007104F3" w:rsidP="006C7AC1">
      <w:pPr>
        <w:spacing w:after="0" w:line="240" w:lineRule="auto"/>
        <w:ind w:firstLine="709"/>
        <w:contextualSpacing/>
        <w:textAlignment w:val="baseline"/>
        <w:rPr>
          <w:szCs w:val="28"/>
        </w:rPr>
      </w:pPr>
      <w:r w:rsidRPr="00FD6498">
        <w:rPr>
          <w:szCs w:val="28"/>
        </w:rPr>
        <w:t xml:space="preserve">Согласно стратегии социально-экономического развития Новосибирской области, до 2030 года, утвержденной постановлением правительства Новосибирской области от 19.03.2019г. № 105-п Сузунский район в общем и </w:t>
      </w:r>
      <w:r>
        <w:rPr>
          <w:szCs w:val="28"/>
        </w:rPr>
        <w:t>Малышевский</w:t>
      </w:r>
      <w:r w:rsidRPr="00FD6498">
        <w:rPr>
          <w:szCs w:val="28"/>
        </w:rPr>
        <w:t xml:space="preserve"> сельсовет в частности в перспективе будет оставаться территорией, на которой, помимо традиционного сельскохозяйственного производства, будут развиваться деревопереработка и виды деятельности, связанные с запасами древесины. Наличие музейно-туристического комплекса «Сузун-завод. Монетный двор» будет способствовать развитию туризма, созданию туристского кластера в Сузунском районе. Район богат дикоросами: ягодами, грибами. Перспективными видами деятельности являются переработка сырья, а также расширение видов вовлекаемого в переработку сырья при наличии устойчивого спроса на данную продукцию.</w:t>
      </w:r>
    </w:p>
    <w:p w:rsidR="007104F3" w:rsidRPr="00FD6498" w:rsidRDefault="007104F3" w:rsidP="006C7AC1">
      <w:pPr>
        <w:pStyle w:val="af2"/>
        <w:spacing w:before="0" w:beforeAutospacing="0" w:after="0" w:afterAutospacing="0"/>
        <w:ind w:firstLine="709"/>
        <w:contextualSpacing/>
        <w:rPr>
          <w:i/>
          <w:sz w:val="28"/>
          <w:szCs w:val="28"/>
        </w:rPr>
      </w:pPr>
      <w:r w:rsidRPr="00FD6498">
        <w:rPr>
          <w:i/>
          <w:sz w:val="28"/>
          <w:szCs w:val="28"/>
        </w:rPr>
        <w:t>Внесением изменений в генеральный план планируются следующие мероприятия для улучшения социально - экономического развития сельсовета:</w:t>
      </w:r>
    </w:p>
    <w:p w:rsidR="007104F3" w:rsidRPr="00FD6498" w:rsidRDefault="007104F3" w:rsidP="00FB1A8A">
      <w:pPr>
        <w:pStyle w:val="ac"/>
        <w:widowControl w:val="0"/>
        <w:numPr>
          <w:ilvl w:val="0"/>
          <w:numId w:val="42"/>
        </w:numPr>
        <w:autoSpaceDE w:val="0"/>
        <w:autoSpaceDN w:val="0"/>
        <w:spacing w:after="0" w:line="240" w:lineRule="auto"/>
        <w:rPr>
          <w:szCs w:val="28"/>
        </w:rPr>
      </w:pPr>
      <w:r w:rsidRPr="00FD6498">
        <w:rPr>
          <w:szCs w:val="28"/>
        </w:rPr>
        <w:t>обеспечение эффективности и устойчивого развития экономики, повышение её конкурентоспособности;</w:t>
      </w:r>
    </w:p>
    <w:p w:rsidR="007104F3" w:rsidRPr="00FD6498" w:rsidRDefault="007104F3" w:rsidP="00FB1A8A">
      <w:pPr>
        <w:pStyle w:val="ac"/>
        <w:widowControl w:val="0"/>
        <w:numPr>
          <w:ilvl w:val="0"/>
          <w:numId w:val="42"/>
        </w:numPr>
        <w:autoSpaceDE w:val="0"/>
        <w:autoSpaceDN w:val="0"/>
        <w:spacing w:after="0" w:line="240" w:lineRule="auto"/>
        <w:rPr>
          <w:szCs w:val="28"/>
        </w:rPr>
      </w:pPr>
      <w:r w:rsidRPr="00FD6498">
        <w:rPr>
          <w:szCs w:val="28"/>
        </w:rPr>
        <w:t>развитие малого и среднего предпринимательства во всех сферах экономики;</w:t>
      </w:r>
    </w:p>
    <w:p w:rsidR="007104F3" w:rsidRPr="00FD6498" w:rsidRDefault="007104F3" w:rsidP="00FB1A8A">
      <w:pPr>
        <w:pStyle w:val="ac"/>
        <w:widowControl w:val="0"/>
        <w:numPr>
          <w:ilvl w:val="0"/>
          <w:numId w:val="42"/>
        </w:numPr>
        <w:autoSpaceDE w:val="0"/>
        <w:autoSpaceDN w:val="0"/>
        <w:spacing w:after="0" w:line="240" w:lineRule="auto"/>
        <w:rPr>
          <w:szCs w:val="28"/>
        </w:rPr>
      </w:pPr>
      <w:r w:rsidRPr="00FD6498">
        <w:rPr>
          <w:szCs w:val="28"/>
        </w:rPr>
        <w:t>создание условий для трудовой занятости и увеличение денежных доходов населения;</w:t>
      </w:r>
    </w:p>
    <w:p w:rsidR="007104F3" w:rsidRPr="00FD6498" w:rsidRDefault="007104F3" w:rsidP="00FB1A8A">
      <w:pPr>
        <w:pStyle w:val="ac"/>
        <w:widowControl w:val="0"/>
        <w:numPr>
          <w:ilvl w:val="0"/>
          <w:numId w:val="42"/>
        </w:numPr>
        <w:autoSpaceDE w:val="0"/>
        <w:autoSpaceDN w:val="0"/>
        <w:spacing w:after="0" w:line="240" w:lineRule="auto"/>
        <w:rPr>
          <w:szCs w:val="28"/>
        </w:rPr>
      </w:pPr>
      <w:r w:rsidRPr="00FD6498">
        <w:rPr>
          <w:szCs w:val="28"/>
        </w:rPr>
        <w:t xml:space="preserve">обеспечение занятости и развитие самозанятости населения </w:t>
      </w:r>
      <w:r w:rsidRPr="00FD6498">
        <w:rPr>
          <w:kern w:val="2"/>
          <w:szCs w:val="28"/>
        </w:rPr>
        <w:t>муниципального образования</w:t>
      </w:r>
      <w:r w:rsidRPr="00FD6498">
        <w:rPr>
          <w:szCs w:val="28"/>
        </w:rPr>
        <w:t>;</w:t>
      </w:r>
    </w:p>
    <w:p w:rsidR="007104F3" w:rsidRPr="00FD6498" w:rsidRDefault="007104F3" w:rsidP="00FB1A8A">
      <w:pPr>
        <w:pStyle w:val="ac"/>
        <w:widowControl w:val="0"/>
        <w:numPr>
          <w:ilvl w:val="0"/>
          <w:numId w:val="42"/>
        </w:numPr>
        <w:autoSpaceDE w:val="0"/>
        <w:autoSpaceDN w:val="0"/>
        <w:spacing w:after="0" w:line="240" w:lineRule="auto"/>
        <w:rPr>
          <w:szCs w:val="28"/>
        </w:rPr>
      </w:pPr>
      <w:r w:rsidRPr="00FD6498">
        <w:rPr>
          <w:szCs w:val="28"/>
        </w:rPr>
        <w:t xml:space="preserve">увеличение доли производимых субъектами малого и среднего предпринимательства товаров (работ, услуг) в объеме производимой предприятиями на территории </w:t>
      </w:r>
      <w:r w:rsidRPr="00FD6498">
        <w:rPr>
          <w:kern w:val="2"/>
          <w:szCs w:val="28"/>
        </w:rPr>
        <w:t>муниципального образования</w:t>
      </w:r>
      <w:r w:rsidRPr="00FD6498">
        <w:rPr>
          <w:szCs w:val="28"/>
        </w:rPr>
        <w:t>;</w:t>
      </w:r>
    </w:p>
    <w:p w:rsidR="007104F3" w:rsidRPr="00FD6498" w:rsidRDefault="007104F3" w:rsidP="00FB1A8A">
      <w:pPr>
        <w:pStyle w:val="ac"/>
        <w:widowControl w:val="0"/>
        <w:numPr>
          <w:ilvl w:val="0"/>
          <w:numId w:val="42"/>
        </w:numPr>
        <w:autoSpaceDE w:val="0"/>
        <w:autoSpaceDN w:val="0"/>
        <w:spacing w:after="0" w:line="240" w:lineRule="auto"/>
        <w:rPr>
          <w:szCs w:val="28"/>
        </w:rPr>
      </w:pPr>
      <w:r w:rsidRPr="00FD6498">
        <w:rPr>
          <w:szCs w:val="28"/>
        </w:rPr>
        <w:t xml:space="preserve">создание и учреждение новых предприятий, фирм, организаций, решение организационных вопросов, принятие нормативно – правовой базы для успешного функционирования вновь созданных мероприятий, экономически обоснованное их расположение на территории </w:t>
      </w:r>
      <w:r w:rsidRPr="00FD6498">
        <w:rPr>
          <w:kern w:val="2"/>
          <w:szCs w:val="28"/>
        </w:rPr>
        <w:t>муниципального образования</w:t>
      </w:r>
      <w:r w:rsidRPr="00FD6498">
        <w:rPr>
          <w:szCs w:val="28"/>
        </w:rPr>
        <w:t>;</w:t>
      </w:r>
    </w:p>
    <w:p w:rsidR="007104F3" w:rsidRPr="00FD6498" w:rsidRDefault="007104F3" w:rsidP="00FB1A8A">
      <w:pPr>
        <w:pStyle w:val="ac"/>
        <w:widowControl w:val="0"/>
        <w:numPr>
          <w:ilvl w:val="0"/>
          <w:numId w:val="42"/>
        </w:numPr>
        <w:autoSpaceDE w:val="0"/>
        <w:autoSpaceDN w:val="0"/>
        <w:spacing w:after="0" w:line="240" w:lineRule="auto"/>
        <w:rPr>
          <w:szCs w:val="28"/>
        </w:rPr>
      </w:pPr>
      <w:r w:rsidRPr="00FD6498">
        <w:rPr>
          <w:szCs w:val="28"/>
        </w:rPr>
        <w:t xml:space="preserve"> подбор квалификационных кадров;</w:t>
      </w:r>
    </w:p>
    <w:p w:rsidR="007104F3" w:rsidRPr="00FD6498" w:rsidRDefault="007104F3" w:rsidP="00FB1A8A">
      <w:pPr>
        <w:pStyle w:val="ac"/>
        <w:widowControl w:val="0"/>
        <w:numPr>
          <w:ilvl w:val="0"/>
          <w:numId w:val="42"/>
        </w:numPr>
        <w:autoSpaceDE w:val="0"/>
        <w:autoSpaceDN w:val="0"/>
        <w:spacing w:after="0" w:line="240" w:lineRule="auto"/>
        <w:rPr>
          <w:szCs w:val="28"/>
        </w:rPr>
      </w:pPr>
      <w:r w:rsidRPr="00FD6498">
        <w:rPr>
          <w:szCs w:val="28"/>
        </w:rPr>
        <w:t xml:space="preserve"> создание условий для привлечения в экономику инвесторов с целью создания конкурентоспособных структур;</w:t>
      </w:r>
    </w:p>
    <w:p w:rsidR="007104F3" w:rsidRPr="00FD6498" w:rsidRDefault="007104F3" w:rsidP="00FB1A8A">
      <w:pPr>
        <w:pStyle w:val="ac"/>
        <w:widowControl w:val="0"/>
        <w:numPr>
          <w:ilvl w:val="0"/>
          <w:numId w:val="42"/>
        </w:numPr>
        <w:autoSpaceDE w:val="0"/>
        <w:autoSpaceDN w:val="0"/>
        <w:spacing w:after="0" w:line="240" w:lineRule="auto"/>
        <w:rPr>
          <w:szCs w:val="28"/>
        </w:rPr>
      </w:pPr>
      <w:r w:rsidRPr="00FD6498">
        <w:rPr>
          <w:szCs w:val="28"/>
        </w:rPr>
        <w:t xml:space="preserve"> расширение производственных мощностей на базе функционирующих предприятий;</w:t>
      </w:r>
    </w:p>
    <w:p w:rsidR="007104F3" w:rsidRPr="00FD6498" w:rsidRDefault="007104F3" w:rsidP="00FB1A8A">
      <w:pPr>
        <w:pStyle w:val="ac"/>
        <w:widowControl w:val="0"/>
        <w:numPr>
          <w:ilvl w:val="0"/>
          <w:numId w:val="42"/>
        </w:numPr>
        <w:autoSpaceDE w:val="0"/>
        <w:autoSpaceDN w:val="0"/>
        <w:spacing w:after="0" w:line="240" w:lineRule="auto"/>
        <w:rPr>
          <w:szCs w:val="28"/>
        </w:rPr>
      </w:pPr>
      <w:r w:rsidRPr="00FD6498">
        <w:rPr>
          <w:szCs w:val="28"/>
        </w:rPr>
        <w:t xml:space="preserve"> расширение налогооблагаемой базы, с целью увеличения поступлений в бюджет муниципального</w:t>
      </w:r>
      <w:r w:rsidRPr="00FD6498">
        <w:rPr>
          <w:kern w:val="2"/>
          <w:szCs w:val="28"/>
        </w:rPr>
        <w:t xml:space="preserve"> образования</w:t>
      </w:r>
      <w:r w:rsidRPr="00FD6498">
        <w:rPr>
          <w:szCs w:val="28"/>
        </w:rPr>
        <w:t>;</w:t>
      </w:r>
    </w:p>
    <w:p w:rsidR="007104F3" w:rsidRPr="00FD6498" w:rsidRDefault="007104F3" w:rsidP="00FB1A8A">
      <w:pPr>
        <w:pStyle w:val="ac"/>
        <w:widowControl w:val="0"/>
        <w:numPr>
          <w:ilvl w:val="0"/>
          <w:numId w:val="42"/>
        </w:numPr>
        <w:autoSpaceDE w:val="0"/>
        <w:autoSpaceDN w:val="0"/>
        <w:spacing w:after="0" w:line="240" w:lineRule="auto"/>
        <w:rPr>
          <w:szCs w:val="28"/>
        </w:rPr>
      </w:pPr>
      <w:r w:rsidRPr="00FD6498">
        <w:rPr>
          <w:szCs w:val="28"/>
        </w:rPr>
        <w:t xml:space="preserve"> снижение уровня безработицы;</w:t>
      </w:r>
    </w:p>
    <w:p w:rsidR="007104F3" w:rsidRPr="00FD6498" w:rsidRDefault="007104F3" w:rsidP="00FB1A8A">
      <w:pPr>
        <w:pStyle w:val="ac"/>
        <w:widowControl w:val="0"/>
        <w:numPr>
          <w:ilvl w:val="0"/>
          <w:numId w:val="42"/>
        </w:numPr>
        <w:autoSpaceDE w:val="0"/>
        <w:autoSpaceDN w:val="0"/>
        <w:spacing w:after="0" w:line="240" w:lineRule="auto"/>
        <w:rPr>
          <w:szCs w:val="28"/>
        </w:rPr>
      </w:pPr>
      <w:r w:rsidRPr="00FD6498">
        <w:rPr>
          <w:szCs w:val="28"/>
        </w:rPr>
        <w:t xml:space="preserve"> производство новых видов конкурентоспособной продукции, услуг с целью выхода на новые рынки сбыта;</w:t>
      </w:r>
    </w:p>
    <w:p w:rsidR="007104F3" w:rsidRPr="00FD6498" w:rsidRDefault="007104F3" w:rsidP="00FB1A8A">
      <w:pPr>
        <w:pStyle w:val="ac"/>
        <w:widowControl w:val="0"/>
        <w:numPr>
          <w:ilvl w:val="0"/>
          <w:numId w:val="42"/>
        </w:numPr>
        <w:autoSpaceDE w:val="0"/>
        <w:autoSpaceDN w:val="0"/>
        <w:spacing w:after="0" w:line="240" w:lineRule="auto"/>
        <w:rPr>
          <w:szCs w:val="28"/>
        </w:rPr>
      </w:pPr>
      <w:r w:rsidRPr="00FD6498">
        <w:rPr>
          <w:szCs w:val="28"/>
        </w:rPr>
        <w:t>трудоустройство населения сельсовета;</w:t>
      </w:r>
    </w:p>
    <w:p w:rsidR="007104F3" w:rsidRPr="00FD6498" w:rsidRDefault="007104F3" w:rsidP="00FB1A8A">
      <w:pPr>
        <w:pStyle w:val="ac"/>
        <w:widowControl w:val="0"/>
        <w:numPr>
          <w:ilvl w:val="0"/>
          <w:numId w:val="42"/>
        </w:numPr>
        <w:autoSpaceDE w:val="0"/>
        <w:autoSpaceDN w:val="0"/>
        <w:spacing w:after="0" w:line="240" w:lineRule="auto"/>
        <w:rPr>
          <w:szCs w:val="28"/>
        </w:rPr>
      </w:pPr>
      <w:r w:rsidRPr="00FD6498">
        <w:rPr>
          <w:szCs w:val="28"/>
        </w:rPr>
        <w:t>увеличение среднемесячной заработной платы;</w:t>
      </w:r>
    </w:p>
    <w:p w:rsidR="007104F3" w:rsidRPr="00FD6498" w:rsidRDefault="007104F3" w:rsidP="00FB1A8A">
      <w:pPr>
        <w:pStyle w:val="ac"/>
        <w:widowControl w:val="0"/>
        <w:numPr>
          <w:ilvl w:val="0"/>
          <w:numId w:val="42"/>
        </w:numPr>
        <w:autoSpaceDE w:val="0"/>
        <w:autoSpaceDN w:val="0"/>
        <w:spacing w:after="0" w:line="240" w:lineRule="auto"/>
        <w:rPr>
          <w:szCs w:val="28"/>
        </w:rPr>
      </w:pPr>
      <w:r w:rsidRPr="00FD6498">
        <w:rPr>
          <w:szCs w:val="28"/>
        </w:rPr>
        <w:t>совершенствование внешней среды развития малого предпринимательства;</w:t>
      </w:r>
    </w:p>
    <w:p w:rsidR="007104F3" w:rsidRPr="00FD6498" w:rsidRDefault="007104F3" w:rsidP="00FB1A8A">
      <w:pPr>
        <w:pStyle w:val="ac"/>
        <w:widowControl w:val="0"/>
        <w:numPr>
          <w:ilvl w:val="0"/>
          <w:numId w:val="42"/>
        </w:numPr>
        <w:autoSpaceDE w:val="0"/>
        <w:autoSpaceDN w:val="0"/>
        <w:spacing w:after="0" w:line="240" w:lineRule="auto"/>
        <w:rPr>
          <w:szCs w:val="28"/>
        </w:rPr>
      </w:pPr>
      <w:r w:rsidRPr="00FD6498">
        <w:rPr>
          <w:szCs w:val="28"/>
        </w:rPr>
        <w:t>развитие субъектов малого и среднего предпринимательства.</w:t>
      </w:r>
    </w:p>
    <w:p w:rsidR="007104F3" w:rsidRPr="00FD6498" w:rsidRDefault="007104F3" w:rsidP="00FB1A8A">
      <w:pPr>
        <w:pStyle w:val="ac"/>
        <w:widowControl w:val="0"/>
        <w:numPr>
          <w:ilvl w:val="0"/>
          <w:numId w:val="42"/>
        </w:numPr>
        <w:autoSpaceDE w:val="0"/>
        <w:autoSpaceDN w:val="0"/>
        <w:spacing w:after="0" w:line="240" w:lineRule="auto"/>
        <w:rPr>
          <w:szCs w:val="28"/>
        </w:rPr>
      </w:pPr>
      <w:r w:rsidRPr="00FD6498">
        <w:rPr>
          <w:szCs w:val="28"/>
        </w:rPr>
        <w:t xml:space="preserve"> обеспечение устойчивости и надёжности функционирования систем жизнео</w:t>
      </w:r>
      <w:r w:rsidR="006C7AC1">
        <w:rPr>
          <w:szCs w:val="28"/>
        </w:rPr>
        <w:t>беспечения, коммунальной сферы;</w:t>
      </w:r>
    </w:p>
    <w:p w:rsidR="007104F3" w:rsidRPr="00FD6498" w:rsidRDefault="007104F3" w:rsidP="00FB1A8A">
      <w:pPr>
        <w:pStyle w:val="ac"/>
        <w:widowControl w:val="0"/>
        <w:numPr>
          <w:ilvl w:val="0"/>
          <w:numId w:val="42"/>
        </w:numPr>
        <w:autoSpaceDE w:val="0"/>
        <w:autoSpaceDN w:val="0"/>
        <w:spacing w:after="0" w:line="240" w:lineRule="auto"/>
        <w:rPr>
          <w:szCs w:val="28"/>
        </w:rPr>
      </w:pPr>
      <w:r w:rsidRPr="00FD6498">
        <w:rPr>
          <w:szCs w:val="28"/>
        </w:rPr>
        <w:t>дальнейшее укрепление материально – технической базы учреждений социальной сферы.</w:t>
      </w:r>
    </w:p>
    <w:p w:rsidR="007104F3" w:rsidRPr="00FD6498" w:rsidRDefault="007104F3" w:rsidP="006C7AC1">
      <w:pPr>
        <w:spacing w:after="0" w:line="240" w:lineRule="auto"/>
        <w:ind w:firstLine="709"/>
        <w:contextualSpacing/>
        <w:rPr>
          <w:szCs w:val="28"/>
        </w:rPr>
      </w:pPr>
      <w:r w:rsidRPr="00FD6498">
        <w:rPr>
          <w:szCs w:val="28"/>
        </w:rPr>
        <w:t xml:space="preserve">В переспективе стабильно будут развиваться предприятия пищевой промышленности: </w:t>
      </w:r>
      <w:r w:rsidRPr="00E75BCF">
        <w:rPr>
          <w:color w:val="000000"/>
          <w:szCs w:val="28"/>
        </w:rPr>
        <w:t>ООО «Заковряжинский конезавод»</w:t>
      </w:r>
      <w:r w:rsidRPr="00FD6498">
        <w:rPr>
          <w:szCs w:val="28"/>
        </w:rPr>
        <w:t>.</w:t>
      </w:r>
    </w:p>
    <w:p w:rsidR="007104F3" w:rsidRPr="00FD6498" w:rsidRDefault="007104F3" w:rsidP="006C7AC1">
      <w:pPr>
        <w:spacing w:after="0" w:line="240" w:lineRule="auto"/>
        <w:ind w:firstLine="709"/>
        <w:contextualSpacing/>
        <w:rPr>
          <w:szCs w:val="28"/>
        </w:rPr>
      </w:pPr>
      <w:r w:rsidRPr="00FD6498">
        <w:rPr>
          <w:szCs w:val="28"/>
        </w:rPr>
        <w:t>Реализация мероприятий по развитию сельскохозяйственного производства позволит довести объемы валовой продукции сельского хозяйства до высокого показателя, увеличится прирост объемов сельскохозяйственного производства.</w:t>
      </w:r>
    </w:p>
    <w:p w:rsidR="007104F3" w:rsidRDefault="007104F3" w:rsidP="006C7AC1">
      <w:pPr>
        <w:pStyle w:val="ConsPlusNormal"/>
        <w:ind w:firstLine="709"/>
        <w:contextualSpacing/>
        <w:jc w:val="both"/>
        <w:rPr>
          <w:rFonts w:ascii="Times New Roman" w:hAnsi="Times New Roman" w:cs="Times New Roman"/>
          <w:sz w:val="28"/>
          <w:szCs w:val="28"/>
        </w:rPr>
      </w:pPr>
      <w:r w:rsidRPr="00FD6498">
        <w:rPr>
          <w:rFonts w:ascii="Times New Roman" w:hAnsi="Times New Roman" w:cs="Times New Roman"/>
          <w:sz w:val="28"/>
          <w:szCs w:val="28"/>
        </w:rPr>
        <w:t xml:space="preserve">Перспективы и темпы социально-экономического развития </w:t>
      </w:r>
      <w:r>
        <w:rPr>
          <w:rFonts w:ascii="Times New Roman" w:hAnsi="Times New Roman" w:cs="Times New Roman"/>
          <w:sz w:val="28"/>
          <w:szCs w:val="28"/>
        </w:rPr>
        <w:t>Малышевского</w:t>
      </w:r>
      <w:r w:rsidRPr="00FD6498">
        <w:rPr>
          <w:rFonts w:ascii="Times New Roman" w:hAnsi="Times New Roman" w:cs="Times New Roman"/>
          <w:sz w:val="28"/>
          <w:szCs w:val="28"/>
        </w:rPr>
        <w:t xml:space="preserve"> сельсовета во многом будут так же определяться объемами инвестиций и реализацией к</w:t>
      </w:r>
      <w:r>
        <w:rPr>
          <w:rFonts w:ascii="Times New Roman" w:hAnsi="Times New Roman" w:cs="Times New Roman"/>
          <w:sz w:val="28"/>
          <w:szCs w:val="28"/>
        </w:rPr>
        <w:t>рупных инвестиционных проектов.</w:t>
      </w:r>
    </w:p>
    <w:p w:rsidR="007104F3" w:rsidRPr="00F2707E" w:rsidRDefault="007104F3" w:rsidP="006C7AC1">
      <w:pPr>
        <w:pStyle w:val="ConsPlusNormal"/>
        <w:ind w:firstLine="709"/>
        <w:contextualSpacing/>
        <w:jc w:val="both"/>
        <w:rPr>
          <w:rFonts w:ascii="Times New Roman" w:hAnsi="Times New Roman" w:cs="Times New Roman"/>
          <w:sz w:val="28"/>
          <w:szCs w:val="28"/>
        </w:rPr>
      </w:pPr>
    </w:p>
    <w:p w:rsidR="007104F3" w:rsidRPr="00FD6498" w:rsidRDefault="007104F3" w:rsidP="00863123">
      <w:pPr>
        <w:pStyle w:val="af6"/>
        <w:tabs>
          <w:tab w:val="left" w:pos="1134"/>
        </w:tabs>
        <w:spacing w:after="0"/>
        <w:contextualSpacing/>
        <w:rPr>
          <w:rStyle w:val="af7"/>
          <w:b/>
        </w:rPr>
      </w:pPr>
      <w:bookmarkStart w:id="118" w:name="_Toc162337603"/>
      <w:bookmarkStart w:id="119" w:name="_Toc182568840"/>
      <w:r w:rsidRPr="00FD6498">
        <w:rPr>
          <w:b/>
        </w:rPr>
        <w:t>5.4</w:t>
      </w:r>
      <w:r w:rsidRPr="00FD6498">
        <w:rPr>
          <w:rStyle w:val="af7"/>
          <w:b/>
        </w:rPr>
        <w:tab/>
        <w:t>Проектное население</w:t>
      </w:r>
      <w:bookmarkEnd w:id="118"/>
      <w:bookmarkEnd w:id="119"/>
    </w:p>
    <w:p w:rsidR="007104F3" w:rsidRPr="00FD6498" w:rsidRDefault="007104F3" w:rsidP="00863123">
      <w:pPr>
        <w:spacing w:after="0" w:line="240" w:lineRule="auto"/>
        <w:contextualSpacing/>
        <w:rPr>
          <w:szCs w:val="28"/>
        </w:rPr>
      </w:pPr>
    </w:p>
    <w:p w:rsidR="007104F3" w:rsidRPr="00FD6498" w:rsidRDefault="007104F3" w:rsidP="007104F3">
      <w:pPr>
        <w:ind w:firstLine="709"/>
        <w:contextualSpacing/>
        <w:rPr>
          <w:szCs w:val="28"/>
        </w:rPr>
      </w:pPr>
      <w:r w:rsidRPr="00FD6498">
        <w:rPr>
          <w:szCs w:val="28"/>
        </w:rPr>
        <w:t>Анализ демографической ситуации является одной из важнейших составляющих оценки тенденций экономического роста территории. Возрастной, половой и национальный составы населения во многом определяют перспективы и проблемы рынка труда, а значит и производственный потенциал. Зная численность населения на определенный период, можно прогнозировать численность и структуру занятых, необходимые объемы жилой застройки и социально-бытовой сферы.</w:t>
      </w:r>
    </w:p>
    <w:p w:rsidR="007104F3" w:rsidRPr="00FD6498" w:rsidRDefault="007104F3" w:rsidP="007104F3">
      <w:pPr>
        <w:tabs>
          <w:tab w:val="left" w:pos="993"/>
        </w:tabs>
        <w:ind w:firstLine="709"/>
        <w:contextualSpacing/>
        <w:rPr>
          <w:szCs w:val="28"/>
        </w:rPr>
      </w:pPr>
      <w:r w:rsidRPr="00FD6498">
        <w:rPr>
          <w:szCs w:val="28"/>
        </w:rPr>
        <w:t>Изменение демографических показателей поселения в значительной степени зависит от успешного решения задач социально-экономического развития, включая обеспечение стабильного экономического роста и роста благосостояния населения.</w:t>
      </w:r>
    </w:p>
    <w:p w:rsidR="007104F3" w:rsidRPr="00FD6498" w:rsidRDefault="007104F3" w:rsidP="007104F3">
      <w:pPr>
        <w:tabs>
          <w:tab w:val="left" w:pos="993"/>
        </w:tabs>
        <w:ind w:firstLine="709"/>
        <w:contextualSpacing/>
        <w:rPr>
          <w:szCs w:val="28"/>
        </w:rPr>
      </w:pPr>
      <w:r w:rsidRPr="00FD6498">
        <w:rPr>
          <w:szCs w:val="28"/>
        </w:rPr>
        <w:t xml:space="preserve">Перспективную численность населения </w:t>
      </w:r>
      <w:r>
        <w:rPr>
          <w:szCs w:val="28"/>
        </w:rPr>
        <w:t>Малышевского</w:t>
      </w:r>
      <w:r w:rsidRPr="00FD6498">
        <w:rPr>
          <w:szCs w:val="28"/>
        </w:rPr>
        <w:t xml:space="preserve"> сельсовета будут определять два фактора – естественное (связанной с рождаемостью и смертностью) и механическое движение населения (связанного с въездом и выездом </w:t>
      </w:r>
      <w:r w:rsidR="009B575C">
        <w:rPr>
          <w:szCs w:val="28"/>
        </w:rPr>
        <w:t>населения с данной территории).</w:t>
      </w:r>
    </w:p>
    <w:p w:rsidR="007104F3" w:rsidRPr="00FD6498" w:rsidRDefault="007104F3" w:rsidP="007104F3">
      <w:pPr>
        <w:tabs>
          <w:tab w:val="left" w:pos="993"/>
        </w:tabs>
        <w:ind w:firstLine="709"/>
        <w:contextualSpacing/>
        <w:rPr>
          <w:szCs w:val="28"/>
        </w:rPr>
      </w:pPr>
      <w:r w:rsidRPr="00FD6498">
        <w:rPr>
          <w:szCs w:val="28"/>
        </w:rPr>
        <w:t>Для положительного естественного движения населения необходимо решить целый ряд задач:</w:t>
      </w:r>
    </w:p>
    <w:p w:rsidR="007104F3" w:rsidRPr="00FD6498" w:rsidRDefault="007104F3" w:rsidP="007104F3">
      <w:pPr>
        <w:ind w:firstLine="709"/>
        <w:contextualSpacing/>
        <w:rPr>
          <w:i/>
          <w:szCs w:val="28"/>
        </w:rPr>
      </w:pPr>
      <w:r w:rsidRPr="00FD6498">
        <w:rPr>
          <w:i/>
          <w:szCs w:val="28"/>
        </w:rPr>
        <w:t>Создать условия для качественного улучшения репродуктивного потенциала и укрепления здоровья новорожденных, детей и подростков:</w:t>
      </w:r>
    </w:p>
    <w:p w:rsidR="007104F3" w:rsidRPr="00FD6498" w:rsidRDefault="007104F3" w:rsidP="00FB1A8A">
      <w:pPr>
        <w:pStyle w:val="ac"/>
        <w:widowControl w:val="0"/>
        <w:numPr>
          <w:ilvl w:val="0"/>
          <w:numId w:val="41"/>
        </w:numPr>
        <w:autoSpaceDE w:val="0"/>
        <w:autoSpaceDN w:val="0"/>
        <w:spacing w:after="0" w:line="240" w:lineRule="auto"/>
        <w:rPr>
          <w:szCs w:val="28"/>
        </w:rPr>
      </w:pPr>
      <w:r w:rsidRPr="00FD6498">
        <w:rPr>
          <w:szCs w:val="28"/>
        </w:rPr>
        <w:t>создание условий для воспитания самосохранительного поведения и роста продолжительности здоровой, активной жизни граждан;</w:t>
      </w:r>
    </w:p>
    <w:p w:rsidR="007104F3" w:rsidRPr="00FD6498" w:rsidRDefault="007104F3" w:rsidP="00FB1A8A">
      <w:pPr>
        <w:pStyle w:val="ac"/>
        <w:widowControl w:val="0"/>
        <w:numPr>
          <w:ilvl w:val="0"/>
          <w:numId w:val="41"/>
        </w:numPr>
        <w:autoSpaceDE w:val="0"/>
        <w:autoSpaceDN w:val="0"/>
        <w:spacing w:after="0" w:line="240" w:lineRule="auto"/>
        <w:rPr>
          <w:szCs w:val="28"/>
        </w:rPr>
      </w:pPr>
      <w:r w:rsidRPr="00FD6498">
        <w:rPr>
          <w:szCs w:val="28"/>
        </w:rPr>
        <w:t>проведение медицинских профилактических осмотров несовершеннолетних с целью раннего выявления отклонений с последующим выполнением программ лечения;</w:t>
      </w:r>
    </w:p>
    <w:p w:rsidR="007104F3" w:rsidRPr="00FD6498" w:rsidRDefault="007104F3" w:rsidP="00FB1A8A">
      <w:pPr>
        <w:pStyle w:val="ac"/>
        <w:widowControl w:val="0"/>
        <w:numPr>
          <w:ilvl w:val="0"/>
          <w:numId w:val="41"/>
        </w:numPr>
        <w:autoSpaceDE w:val="0"/>
        <w:autoSpaceDN w:val="0"/>
        <w:spacing w:after="0" w:line="240" w:lineRule="auto"/>
        <w:rPr>
          <w:szCs w:val="28"/>
        </w:rPr>
      </w:pPr>
      <w:r w:rsidRPr="00FD6498">
        <w:rPr>
          <w:szCs w:val="28"/>
        </w:rPr>
        <w:t>обеспечение обследования беременных женщин высокой группы риска с последующим выполнением программ лечения, профилактика невынашиваемости беременности;</w:t>
      </w:r>
    </w:p>
    <w:p w:rsidR="007104F3" w:rsidRPr="00FD6498" w:rsidRDefault="007104F3" w:rsidP="00FB1A8A">
      <w:pPr>
        <w:pStyle w:val="ac"/>
        <w:widowControl w:val="0"/>
        <w:numPr>
          <w:ilvl w:val="0"/>
          <w:numId w:val="41"/>
        </w:numPr>
        <w:autoSpaceDE w:val="0"/>
        <w:autoSpaceDN w:val="0"/>
        <w:spacing w:after="0" w:line="240" w:lineRule="auto"/>
        <w:rPr>
          <w:szCs w:val="28"/>
        </w:rPr>
      </w:pPr>
      <w:r w:rsidRPr="00FD6498">
        <w:rPr>
          <w:szCs w:val="28"/>
        </w:rPr>
        <w:t>повышение качества консультирования и оказания других услуг в области планирования семьи; создание и развитие программ по формированию осознанного материнства посредством образовательно-оздоровительных технологий;</w:t>
      </w:r>
    </w:p>
    <w:p w:rsidR="007104F3" w:rsidRPr="00FD6498" w:rsidRDefault="007104F3" w:rsidP="00FB1A8A">
      <w:pPr>
        <w:pStyle w:val="ac"/>
        <w:widowControl w:val="0"/>
        <w:numPr>
          <w:ilvl w:val="0"/>
          <w:numId w:val="41"/>
        </w:numPr>
        <w:autoSpaceDE w:val="0"/>
        <w:autoSpaceDN w:val="0"/>
        <w:spacing w:after="0" w:line="240" w:lineRule="auto"/>
        <w:rPr>
          <w:szCs w:val="28"/>
        </w:rPr>
      </w:pPr>
      <w:r w:rsidRPr="00FD6498">
        <w:rPr>
          <w:szCs w:val="28"/>
        </w:rPr>
        <w:t>развитие системы ранней помощи семьям с детьми-инвалидами и детьми с ограниченными возможностями здоровья;</w:t>
      </w:r>
    </w:p>
    <w:p w:rsidR="007104F3" w:rsidRPr="00FD6498" w:rsidRDefault="007104F3" w:rsidP="00FB1A8A">
      <w:pPr>
        <w:pStyle w:val="ac"/>
        <w:widowControl w:val="0"/>
        <w:numPr>
          <w:ilvl w:val="0"/>
          <w:numId w:val="41"/>
        </w:numPr>
        <w:autoSpaceDE w:val="0"/>
        <w:autoSpaceDN w:val="0"/>
        <w:spacing w:after="0" w:line="240" w:lineRule="auto"/>
        <w:rPr>
          <w:szCs w:val="28"/>
        </w:rPr>
      </w:pPr>
      <w:r w:rsidRPr="00FD6498">
        <w:rPr>
          <w:szCs w:val="28"/>
        </w:rPr>
        <w:t>организация оздоровительных заездов для семей с детьми, испытывающих трудности в социальной адаптации, в том числе для детей с такими заболеваниями, как целиакия, фенилкетонурия, с онкологическими заболеваниями, с инсулинозависимой формой сахарного диабета, с синдромом Дауна, с челюстно-лицевой патологией;</w:t>
      </w:r>
    </w:p>
    <w:p w:rsidR="007104F3" w:rsidRPr="00FD6498" w:rsidRDefault="007104F3" w:rsidP="00FB1A8A">
      <w:pPr>
        <w:pStyle w:val="ac"/>
        <w:widowControl w:val="0"/>
        <w:numPr>
          <w:ilvl w:val="0"/>
          <w:numId w:val="41"/>
        </w:numPr>
        <w:autoSpaceDE w:val="0"/>
        <w:autoSpaceDN w:val="0"/>
        <w:spacing w:after="0" w:line="240" w:lineRule="auto"/>
        <w:rPr>
          <w:szCs w:val="28"/>
        </w:rPr>
      </w:pPr>
      <w:r w:rsidRPr="00FD6498">
        <w:rPr>
          <w:szCs w:val="28"/>
        </w:rPr>
        <w:t>организация круглогодичного оздоровления и летнего отдыха детей.</w:t>
      </w:r>
    </w:p>
    <w:p w:rsidR="007104F3" w:rsidRPr="00FD6498" w:rsidRDefault="007104F3" w:rsidP="009B575C">
      <w:pPr>
        <w:spacing w:after="0" w:line="240" w:lineRule="auto"/>
        <w:ind w:firstLine="709"/>
        <w:contextualSpacing/>
        <w:rPr>
          <w:i/>
          <w:szCs w:val="28"/>
        </w:rPr>
      </w:pPr>
      <w:r w:rsidRPr="00FD6498">
        <w:rPr>
          <w:i/>
          <w:szCs w:val="28"/>
        </w:rPr>
        <w:t>Увеличить продолжительность жизни населения до 80 лет:</w:t>
      </w:r>
    </w:p>
    <w:p w:rsidR="007104F3" w:rsidRPr="00FD6498" w:rsidRDefault="007104F3" w:rsidP="00FB1A8A">
      <w:pPr>
        <w:pStyle w:val="ac"/>
        <w:widowControl w:val="0"/>
        <w:numPr>
          <w:ilvl w:val="0"/>
          <w:numId w:val="40"/>
        </w:numPr>
        <w:autoSpaceDE w:val="0"/>
        <w:autoSpaceDN w:val="0"/>
        <w:spacing w:after="0" w:line="240" w:lineRule="auto"/>
        <w:rPr>
          <w:szCs w:val="28"/>
        </w:rPr>
      </w:pPr>
      <w:r w:rsidRPr="00FD6498">
        <w:rPr>
          <w:szCs w:val="28"/>
        </w:rPr>
        <w:t>проведение мероприятий, направленных на сохранение здоровья и продление активного долголетия пожилых граждан;</w:t>
      </w:r>
    </w:p>
    <w:p w:rsidR="007104F3" w:rsidRPr="00FD6498" w:rsidRDefault="007104F3" w:rsidP="00FB1A8A">
      <w:pPr>
        <w:pStyle w:val="ac"/>
        <w:widowControl w:val="0"/>
        <w:numPr>
          <w:ilvl w:val="0"/>
          <w:numId w:val="40"/>
        </w:numPr>
        <w:autoSpaceDE w:val="0"/>
        <w:autoSpaceDN w:val="0"/>
        <w:spacing w:after="0" w:line="240" w:lineRule="auto"/>
        <w:rPr>
          <w:szCs w:val="28"/>
        </w:rPr>
      </w:pPr>
      <w:r w:rsidRPr="00FD6498">
        <w:rPr>
          <w:szCs w:val="28"/>
        </w:rPr>
        <w:t>проведение ежегодного мониторинга социально-экономического положения пожилых людей, включая выявление и учет пожилых людей, нуждающихся в социальных услугах, с целью оказания им адресной натуральной и геронтологической помощи;</w:t>
      </w:r>
    </w:p>
    <w:p w:rsidR="007104F3" w:rsidRPr="00FD6498" w:rsidRDefault="007104F3" w:rsidP="00FB1A8A">
      <w:pPr>
        <w:pStyle w:val="ac"/>
        <w:widowControl w:val="0"/>
        <w:numPr>
          <w:ilvl w:val="0"/>
          <w:numId w:val="40"/>
        </w:numPr>
        <w:autoSpaceDE w:val="0"/>
        <w:autoSpaceDN w:val="0"/>
        <w:spacing w:after="0" w:line="240" w:lineRule="auto"/>
        <w:rPr>
          <w:szCs w:val="28"/>
        </w:rPr>
      </w:pPr>
      <w:r w:rsidRPr="00FD6498">
        <w:rPr>
          <w:szCs w:val="28"/>
        </w:rPr>
        <w:t>развитие социального обслуживания граждан пожилого возраста и инвалидов, внедрение новых форм и методов их социальной реабилитации и социального обслуживания;</w:t>
      </w:r>
    </w:p>
    <w:p w:rsidR="007104F3" w:rsidRPr="00FD6498" w:rsidRDefault="007104F3" w:rsidP="00FB1A8A">
      <w:pPr>
        <w:pStyle w:val="ac"/>
        <w:widowControl w:val="0"/>
        <w:numPr>
          <w:ilvl w:val="0"/>
          <w:numId w:val="40"/>
        </w:numPr>
        <w:autoSpaceDE w:val="0"/>
        <w:autoSpaceDN w:val="0"/>
        <w:spacing w:after="0" w:line="240" w:lineRule="auto"/>
        <w:rPr>
          <w:szCs w:val="28"/>
        </w:rPr>
      </w:pPr>
      <w:r w:rsidRPr="00FD6498">
        <w:rPr>
          <w:szCs w:val="28"/>
        </w:rPr>
        <w:t>предоставление гражданам пожилого возраста и инвалидам стационарного социального обслуживания в условиях повышенной комфортности в стационарных учреждениях социального обслуживания.</w:t>
      </w:r>
    </w:p>
    <w:p w:rsidR="007104F3" w:rsidRPr="00FD6498" w:rsidRDefault="007104F3" w:rsidP="009B575C">
      <w:pPr>
        <w:spacing w:after="0" w:line="240" w:lineRule="auto"/>
        <w:ind w:firstLine="709"/>
        <w:contextualSpacing/>
        <w:rPr>
          <w:i/>
          <w:szCs w:val="28"/>
        </w:rPr>
      </w:pPr>
      <w:r w:rsidRPr="00FD6498">
        <w:rPr>
          <w:i/>
          <w:szCs w:val="28"/>
        </w:rPr>
        <w:t>Укрепить институт семьи, повысить престиж материнства и отцовства, обеспечить максимальное развитие и сохранение семейных ценностей:</w:t>
      </w:r>
    </w:p>
    <w:p w:rsidR="007104F3" w:rsidRPr="00FD6498" w:rsidRDefault="007104F3" w:rsidP="00FB1A8A">
      <w:pPr>
        <w:pStyle w:val="ac"/>
        <w:widowControl w:val="0"/>
        <w:numPr>
          <w:ilvl w:val="0"/>
          <w:numId w:val="39"/>
        </w:numPr>
        <w:autoSpaceDE w:val="0"/>
        <w:autoSpaceDN w:val="0"/>
        <w:spacing w:after="0" w:line="240" w:lineRule="auto"/>
        <w:rPr>
          <w:szCs w:val="28"/>
        </w:rPr>
      </w:pPr>
      <w:r w:rsidRPr="00FD6498">
        <w:rPr>
          <w:szCs w:val="28"/>
        </w:rPr>
        <w:t>повышение статуса многодетной семьи;</w:t>
      </w:r>
    </w:p>
    <w:p w:rsidR="007104F3" w:rsidRPr="00FD6498" w:rsidRDefault="007104F3" w:rsidP="00FB1A8A">
      <w:pPr>
        <w:pStyle w:val="ac"/>
        <w:widowControl w:val="0"/>
        <w:numPr>
          <w:ilvl w:val="0"/>
          <w:numId w:val="39"/>
        </w:numPr>
        <w:autoSpaceDE w:val="0"/>
        <w:autoSpaceDN w:val="0"/>
        <w:spacing w:after="0" w:line="240" w:lineRule="auto"/>
        <w:rPr>
          <w:szCs w:val="28"/>
        </w:rPr>
      </w:pPr>
      <w:r w:rsidRPr="00FD6498">
        <w:rPr>
          <w:szCs w:val="28"/>
        </w:rPr>
        <w:t xml:space="preserve">проведение социально значимых мероприятий, направленных на формирование ценностей семейной жизни, конструктивного отношения к созданию семьи и ответственному родительству; </w:t>
      </w:r>
    </w:p>
    <w:p w:rsidR="007104F3" w:rsidRPr="00FD6498" w:rsidRDefault="007104F3" w:rsidP="00FB1A8A">
      <w:pPr>
        <w:pStyle w:val="ac"/>
        <w:widowControl w:val="0"/>
        <w:numPr>
          <w:ilvl w:val="0"/>
          <w:numId w:val="39"/>
        </w:numPr>
        <w:autoSpaceDE w:val="0"/>
        <w:autoSpaceDN w:val="0"/>
        <w:spacing w:after="0" w:line="240" w:lineRule="auto"/>
        <w:rPr>
          <w:szCs w:val="28"/>
        </w:rPr>
      </w:pPr>
      <w:r w:rsidRPr="00FD6498">
        <w:rPr>
          <w:szCs w:val="28"/>
        </w:rPr>
        <w:t>усиление приоритетности модели семьи с двумя родителями, состоящими в первом браке, расширение их репродуктивной ориентации на двух- и трехдетную семью;</w:t>
      </w:r>
    </w:p>
    <w:p w:rsidR="007104F3" w:rsidRPr="00FD6498" w:rsidRDefault="007104F3" w:rsidP="00FB1A8A">
      <w:pPr>
        <w:pStyle w:val="ac"/>
        <w:widowControl w:val="0"/>
        <w:numPr>
          <w:ilvl w:val="0"/>
          <w:numId w:val="39"/>
        </w:numPr>
        <w:autoSpaceDE w:val="0"/>
        <w:autoSpaceDN w:val="0"/>
        <w:spacing w:after="0" w:line="240" w:lineRule="auto"/>
        <w:rPr>
          <w:szCs w:val="28"/>
        </w:rPr>
      </w:pPr>
      <w:r w:rsidRPr="00FD6498">
        <w:rPr>
          <w:szCs w:val="28"/>
        </w:rPr>
        <w:t>формирование семейной ориентированной личности через систему подготовки детей, подростков и молодежи к семейной жизни, повышение воспитательного потенциала семьи как основного субъекта социализации;</w:t>
      </w:r>
    </w:p>
    <w:p w:rsidR="007104F3" w:rsidRPr="00FD6498" w:rsidRDefault="007104F3" w:rsidP="00FB1A8A">
      <w:pPr>
        <w:pStyle w:val="ac"/>
        <w:widowControl w:val="0"/>
        <w:numPr>
          <w:ilvl w:val="0"/>
          <w:numId w:val="39"/>
        </w:numPr>
        <w:autoSpaceDE w:val="0"/>
        <w:autoSpaceDN w:val="0"/>
        <w:spacing w:after="0" w:line="240" w:lineRule="auto"/>
        <w:rPr>
          <w:szCs w:val="28"/>
        </w:rPr>
      </w:pPr>
      <w:r w:rsidRPr="00FD6498">
        <w:rPr>
          <w:szCs w:val="28"/>
        </w:rPr>
        <w:t>оказание консультативной и психологической помощи семьям в налаживании благоприятного психологического климата во внутрисемейных отношениях;</w:t>
      </w:r>
    </w:p>
    <w:p w:rsidR="007104F3" w:rsidRPr="00FD6498" w:rsidRDefault="007104F3" w:rsidP="00FB1A8A">
      <w:pPr>
        <w:pStyle w:val="ac"/>
        <w:widowControl w:val="0"/>
        <w:numPr>
          <w:ilvl w:val="0"/>
          <w:numId w:val="39"/>
        </w:numPr>
        <w:autoSpaceDE w:val="0"/>
        <w:autoSpaceDN w:val="0"/>
        <w:spacing w:after="0" w:line="240" w:lineRule="auto"/>
        <w:rPr>
          <w:szCs w:val="28"/>
        </w:rPr>
      </w:pPr>
      <w:r w:rsidRPr="00FD6498">
        <w:rPr>
          <w:szCs w:val="28"/>
        </w:rPr>
        <w:t>повышение статуса мужчины в роли отца, стимулирование участия и повышения ответственности отцов в воспитании детей;</w:t>
      </w:r>
    </w:p>
    <w:p w:rsidR="007104F3" w:rsidRPr="00FD6498" w:rsidRDefault="007104F3" w:rsidP="00FB1A8A">
      <w:pPr>
        <w:pStyle w:val="ac"/>
        <w:widowControl w:val="0"/>
        <w:numPr>
          <w:ilvl w:val="0"/>
          <w:numId w:val="39"/>
        </w:numPr>
        <w:autoSpaceDE w:val="0"/>
        <w:autoSpaceDN w:val="0"/>
        <w:spacing w:after="0" w:line="240" w:lineRule="auto"/>
        <w:rPr>
          <w:szCs w:val="28"/>
        </w:rPr>
      </w:pPr>
      <w:r w:rsidRPr="00FD6498">
        <w:rPr>
          <w:szCs w:val="28"/>
        </w:rPr>
        <w:t>профилактика семейного неблагополучия, социальная реабилитация семей и детей, находящихся в трудной жизненной ситуации;</w:t>
      </w:r>
    </w:p>
    <w:p w:rsidR="007104F3" w:rsidRPr="00FD6498" w:rsidRDefault="007104F3" w:rsidP="00FB1A8A">
      <w:pPr>
        <w:pStyle w:val="ac"/>
        <w:widowControl w:val="0"/>
        <w:numPr>
          <w:ilvl w:val="0"/>
          <w:numId w:val="39"/>
        </w:numPr>
        <w:autoSpaceDE w:val="0"/>
        <w:autoSpaceDN w:val="0"/>
        <w:spacing w:after="0" w:line="240" w:lineRule="auto"/>
        <w:rPr>
          <w:szCs w:val="28"/>
        </w:rPr>
      </w:pPr>
      <w:r w:rsidRPr="00FD6498">
        <w:rPr>
          <w:szCs w:val="28"/>
        </w:rPr>
        <w:t>отработка и внедрение новых механизмов поддержки семьи на базе действующей сети учреждений социального обслуживания семей и детей;</w:t>
      </w:r>
    </w:p>
    <w:p w:rsidR="007104F3" w:rsidRPr="00FD6498" w:rsidRDefault="007104F3" w:rsidP="00FB1A8A">
      <w:pPr>
        <w:pStyle w:val="ac"/>
        <w:widowControl w:val="0"/>
        <w:numPr>
          <w:ilvl w:val="0"/>
          <w:numId w:val="39"/>
        </w:numPr>
        <w:autoSpaceDE w:val="0"/>
        <w:autoSpaceDN w:val="0"/>
        <w:spacing w:after="0" w:line="240" w:lineRule="auto"/>
        <w:rPr>
          <w:szCs w:val="28"/>
        </w:rPr>
      </w:pPr>
      <w:r w:rsidRPr="00FD6498">
        <w:rPr>
          <w:szCs w:val="28"/>
        </w:rPr>
        <w:t>развитие института приемных семей, обеспечивающих достойное проживание детей-сирот и детей, оставшихся без попечения родителей, а также формирующих у них семейный образ жизни;</w:t>
      </w:r>
    </w:p>
    <w:p w:rsidR="007104F3" w:rsidRPr="00FD6498" w:rsidRDefault="007104F3" w:rsidP="00FB1A8A">
      <w:pPr>
        <w:pStyle w:val="ac"/>
        <w:widowControl w:val="0"/>
        <w:numPr>
          <w:ilvl w:val="0"/>
          <w:numId w:val="39"/>
        </w:numPr>
        <w:autoSpaceDE w:val="0"/>
        <w:autoSpaceDN w:val="0"/>
        <w:spacing w:after="0" w:line="240" w:lineRule="auto"/>
        <w:rPr>
          <w:szCs w:val="28"/>
        </w:rPr>
      </w:pPr>
      <w:r w:rsidRPr="00FD6498">
        <w:rPr>
          <w:szCs w:val="28"/>
        </w:rPr>
        <w:t>обеспечение деятельности специализированных учреждений для несовершеннолетних, направленной на профилактику безнадзорности несовершеннолетних, реабилитацию детей, оказавшихся в социально опасном положении, развитие семейных форм устройства детей-сирот, усиление работы специалистов по восстановлению в семье условий, приемлемых для проживания и воспитания детей;</w:t>
      </w:r>
    </w:p>
    <w:p w:rsidR="007104F3" w:rsidRPr="00FD6498" w:rsidRDefault="007104F3" w:rsidP="00FB1A8A">
      <w:pPr>
        <w:pStyle w:val="ac"/>
        <w:widowControl w:val="0"/>
        <w:numPr>
          <w:ilvl w:val="0"/>
          <w:numId w:val="39"/>
        </w:numPr>
        <w:autoSpaceDE w:val="0"/>
        <w:autoSpaceDN w:val="0"/>
        <w:spacing w:after="0" w:line="240" w:lineRule="auto"/>
        <w:rPr>
          <w:szCs w:val="28"/>
        </w:rPr>
      </w:pPr>
      <w:r w:rsidRPr="00FD6498">
        <w:rPr>
          <w:szCs w:val="28"/>
        </w:rPr>
        <w:t>использование средств массовой информации, социальной рекламы для пропаганды семейного образа жизни, сплоченности семьи, эмоционально-позитивных отношений в семье, престижа семьи с несколькими детьми;</w:t>
      </w:r>
    </w:p>
    <w:p w:rsidR="007104F3" w:rsidRPr="00FD6498" w:rsidRDefault="007104F3" w:rsidP="00FB1A8A">
      <w:pPr>
        <w:pStyle w:val="ac"/>
        <w:widowControl w:val="0"/>
        <w:numPr>
          <w:ilvl w:val="0"/>
          <w:numId w:val="39"/>
        </w:numPr>
        <w:autoSpaceDE w:val="0"/>
        <w:autoSpaceDN w:val="0"/>
        <w:spacing w:after="0" w:line="240" w:lineRule="auto"/>
        <w:rPr>
          <w:szCs w:val="28"/>
        </w:rPr>
      </w:pPr>
      <w:r w:rsidRPr="00FD6498">
        <w:rPr>
          <w:szCs w:val="28"/>
        </w:rPr>
        <w:t>повышение квалификации специалистов, занимающихся семейной и демографической политикой, и методическое обеспечение их профессиональной служебной деятельности.</w:t>
      </w:r>
    </w:p>
    <w:p w:rsidR="007104F3" w:rsidRPr="00FD6498" w:rsidRDefault="007104F3" w:rsidP="007104F3">
      <w:pPr>
        <w:pStyle w:val="ConsPlusNormal"/>
        <w:ind w:firstLine="709"/>
        <w:contextualSpacing/>
        <w:jc w:val="both"/>
        <w:rPr>
          <w:rFonts w:ascii="Times New Roman" w:hAnsi="Times New Roman" w:cs="Times New Roman"/>
          <w:i/>
          <w:sz w:val="28"/>
          <w:szCs w:val="28"/>
        </w:rPr>
      </w:pPr>
      <w:r w:rsidRPr="00FD6498">
        <w:rPr>
          <w:rFonts w:ascii="Times New Roman" w:hAnsi="Times New Roman" w:cs="Times New Roman"/>
          <w:i/>
          <w:sz w:val="28"/>
          <w:szCs w:val="28"/>
        </w:rPr>
        <w:t>Проведение демографической политики, направленной на повышение рождаемости, в том числе за счет государственной поддержки семей в связи с рождением и воспитанием детей:</w:t>
      </w:r>
    </w:p>
    <w:p w:rsidR="007104F3" w:rsidRPr="00FD6498" w:rsidRDefault="007104F3" w:rsidP="00FB1A8A">
      <w:pPr>
        <w:pStyle w:val="ac"/>
        <w:widowControl w:val="0"/>
        <w:numPr>
          <w:ilvl w:val="0"/>
          <w:numId w:val="38"/>
        </w:numPr>
        <w:autoSpaceDE w:val="0"/>
        <w:autoSpaceDN w:val="0"/>
        <w:spacing w:after="0" w:line="240" w:lineRule="auto"/>
        <w:rPr>
          <w:rFonts w:eastAsia="Calibri"/>
          <w:szCs w:val="28"/>
        </w:rPr>
      </w:pPr>
      <w:r w:rsidRPr="00FD6498">
        <w:rPr>
          <w:rFonts w:eastAsia="Calibri"/>
          <w:szCs w:val="28"/>
        </w:rPr>
        <w:t>сохранение в полном объеме мер социальной поддержки семей с детьми, в том числе обеспечение выплат в связи с рождением детей;</w:t>
      </w:r>
    </w:p>
    <w:p w:rsidR="007104F3" w:rsidRPr="00FD6498" w:rsidRDefault="007104F3" w:rsidP="00FB1A8A">
      <w:pPr>
        <w:pStyle w:val="ac"/>
        <w:widowControl w:val="0"/>
        <w:numPr>
          <w:ilvl w:val="0"/>
          <w:numId w:val="38"/>
        </w:numPr>
        <w:autoSpaceDE w:val="0"/>
        <w:autoSpaceDN w:val="0"/>
        <w:spacing w:after="0" w:line="240" w:lineRule="auto"/>
        <w:rPr>
          <w:rFonts w:eastAsia="Calibri"/>
          <w:szCs w:val="28"/>
        </w:rPr>
      </w:pPr>
      <w:r w:rsidRPr="00FD6498">
        <w:rPr>
          <w:rFonts w:eastAsia="Calibri"/>
          <w:szCs w:val="28"/>
        </w:rPr>
        <w:t>обеспечение предоставления мер социальной поддержки многодетным семьям (мер, обеспечивающих многодетным семьям возможность улучшения жилищных условий, получения образования детьми, формирования накопительной части трудовой пенсии, приобретение автотранспорта);</w:t>
      </w:r>
    </w:p>
    <w:p w:rsidR="007104F3" w:rsidRPr="00FD6498" w:rsidRDefault="007104F3" w:rsidP="00FB1A8A">
      <w:pPr>
        <w:pStyle w:val="ac"/>
        <w:widowControl w:val="0"/>
        <w:numPr>
          <w:ilvl w:val="0"/>
          <w:numId w:val="38"/>
        </w:numPr>
        <w:autoSpaceDE w:val="0"/>
        <w:autoSpaceDN w:val="0"/>
        <w:spacing w:after="0" w:line="240" w:lineRule="auto"/>
        <w:rPr>
          <w:rFonts w:eastAsia="Calibri"/>
          <w:szCs w:val="28"/>
        </w:rPr>
      </w:pPr>
      <w:r w:rsidRPr="00FD6498">
        <w:rPr>
          <w:rFonts w:eastAsia="Calibri"/>
          <w:szCs w:val="28"/>
        </w:rPr>
        <w:t>обеспечение поддержки семей, принимающих на воспитание детей, оставшихся без попечения родителей;</w:t>
      </w:r>
    </w:p>
    <w:p w:rsidR="007104F3" w:rsidRPr="00FD6498" w:rsidRDefault="007104F3" w:rsidP="00FB1A8A">
      <w:pPr>
        <w:pStyle w:val="ac"/>
        <w:widowControl w:val="0"/>
        <w:numPr>
          <w:ilvl w:val="0"/>
          <w:numId w:val="38"/>
        </w:numPr>
        <w:autoSpaceDE w:val="0"/>
        <w:autoSpaceDN w:val="0"/>
        <w:spacing w:after="0" w:line="240" w:lineRule="auto"/>
        <w:rPr>
          <w:rFonts w:eastAsia="Calibri"/>
          <w:szCs w:val="28"/>
        </w:rPr>
      </w:pPr>
      <w:r w:rsidRPr="00FD6498">
        <w:rPr>
          <w:rFonts w:eastAsia="Calibri"/>
          <w:szCs w:val="28"/>
        </w:rPr>
        <w:t>реализация комплекса мер по содействию занятости женщин, имеющих малолетних детей, что позволит обеспечить им совмещение родительских и семейных обязанностей с профессиональной деятельностью;</w:t>
      </w:r>
    </w:p>
    <w:p w:rsidR="007104F3" w:rsidRPr="00FD6498" w:rsidRDefault="007104F3" w:rsidP="00FB1A8A">
      <w:pPr>
        <w:pStyle w:val="ac"/>
        <w:widowControl w:val="0"/>
        <w:numPr>
          <w:ilvl w:val="0"/>
          <w:numId w:val="38"/>
        </w:numPr>
        <w:autoSpaceDE w:val="0"/>
        <w:autoSpaceDN w:val="0"/>
        <w:spacing w:after="0" w:line="240" w:lineRule="auto"/>
        <w:rPr>
          <w:rFonts w:eastAsia="Calibri"/>
          <w:szCs w:val="28"/>
        </w:rPr>
      </w:pPr>
      <w:r w:rsidRPr="00FD6498">
        <w:rPr>
          <w:rFonts w:eastAsia="Calibri"/>
          <w:szCs w:val="28"/>
        </w:rPr>
        <w:t>реализация комплекса мер по стимулированию и поддержке семейного, молодежного предпринимательства и различных форм самозанятости;</w:t>
      </w:r>
    </w:p>
    <w:p w:rsidR="007104F3" w:rsidRPr="00FD6498" w:rsidRDefault="007104F3" w:rsidP="00FB1A8A">
      <w:pPr>
        <w:pStyle w:val="ac"/>
        <w:widowControl w:val="0"/>
        <w:numPr>
          <w:ilvl w:val="0"/>
          <w:numId w:val="38"/>
        </w:numPr>
        <w:autoSpaceDE w:val="0"/>
        <w:autoSpaceDN w:val="0"/>
        <w:spacing w:after="0" w:line="240" w:lineRule="auto"/>
        <w:rPr>
          <w:rFonts w:eastAsia="Calibri"/>
          <w:szCs w:val="28"/>
        </w:rPr>
      </w:pPr>
      <w:r w:rsidRPr="00FD6498">
        <w:rPr>
          <w:rFonts w:eastAsia="Calibri"/>
          <w:szCs w:val="28"/>
        </w:rPr>
        <w:t>создание условий для совмещения трудовой деятельности с воспитанием детей, включая ликвидацию очереди в ясли для детей до трех лет (создание яслей – содействие занятости женщин);</w:t>
      </w:r>
    </w:p>
    <w:p w:rsidR="007104F3" w:rsidRPr="00FD6498" w:rsidRDefault="007104F3" w:rsidP="00FB1A8A">
      <w:pPr>
        <w:pStyle w:val="ac"/>
        <w:widowControl w:val="0"/>
        <w:numPr>
          <w:ilvl w:val="0"/>
          <w:numId w:val="38"/>
        </w:numPr>
        <w:autoSpaceDE w:val="0"/>
        <w:autoSpaceDN w:val="0"/>
        <w:spacing w:after="0" w:line="240" w:lineRule="auto"/>
        <w:rPr>
          <w:rFonts w:eastAsia="Calibri"/>
          <w:szCs w:val="28"/>
        </w:rPr>
      </w:pPr>
      <w:r w:rsidRPr="00FD6498">
        <w:rPr>
          <w:rFonts w:eastAsia="Calibri"/>
          <w:szCs w:val="28"/>
        </w:rPr>
        <w:t>увеличение объемов высокотехнологичной помощи с применением вспомогательных репродуктивных технологий (ЭКО);</w:t>
      </w:r>
    </w:p>
    <w:p w:rsidR="007104F3" w:rsidRPr="00FD6498" w:rsidRDefault="007104F3" w:rsidP="00FB1A8A">
      <w:pPr>
        <w:pStyle w:val="ac"/>
        <w:widowControl w:val="0"/>
        <w:numPr>
          <w:ilvl w:val="0"/>
          <w:numId w:val="38"/>
        </w:numPr>
        <w:autoSpaceDE w:val="0"/>
        <w:autoSpaceDN w:val="0"/>
        <w:spacing w:after="0" w:line="240" w:lineRule="auto"/>
        <w:rPr>
          <w:rFonts w:eastAsia="Calibri"/>
          <w:szCs w:val="28"/>
        </w:rPr>
      </w:pPr>
      <w:r w:rsidRPr="00FD6498">
        <w:rPr>
          <w:rFonts w:eastAsia="Calibri"/>
          <w:szCs w:val="28"/>
        </w:rPr>
        <w:t>организация работы кабинетов медико-социальной помощи беременным женщинам в женских консультациях в целях доабортного консультирования специалистами – психологами.</w:t>
      </w:r>
    </w:p>
    <w:p w:rsidR="007104F3" w:rsidRPr="00FD6498" w:rsidRDefault="007104F3" w:rsidP="009B575C">
      <w:pPr>
        <w:spacing w:after="0" w:line="240" w:lineRule="auto"/>
        <w:ind w:firstLine="709"/>
        <w:contextualSpacing/>
        <w:rPr>
          <w:i/>
          <w:szCs w:val="28"/>
        </w:rPr>
      </w:pPr>
      <w:r w:rsidRPr="00FD6498">
        <w:rPr>
          <w:i/>
          <w:szCs w:val="28"/>
        </w:rPr>
        <w:t>Создать экономические условия, повышающие миграционную привлекательность района:</w:t>
      </w:r>
    </w:p>
    <w:p w:rsidR="007104F3" w:rsidRPr="00FD6498" w:rsidRDefault="007104F3" w:rsidP="00FB1A8A">
      <w:pPr>
        <w:pStyle w:val="ac"/>
        <w:widowControl w:val="0"/>
        <w:numPr>
          <w:ilvl w:val="0"/>
          <w:numId w:val="37"/>
        </w:numPr>
        <w:autoSpaceDE w:val="0"/>
        <w:autoSpaceDN w:val="0"/>
        <w:spacing w:after="0" w:line="240" w:lineRule="auto"/>
        <w:rPr>
          <w:szCs w:val="28"/>
        </w:rPr>
      </w:pPr>
      <w:r w:rsidRPr="00FD6498">
        <w:rPr>
          <w:szCs w:val="28"/>
        </w:rPr>
        <w:t>повышение эффективности мер регулирования численности привлекаемых иностранных работников, исходя из реальной ситуации на региональном рынке труда, внедрение механизмов организованного набора иностранных работников;</w:t>
      </w:r>
    </w:p>
    <w:p w:rsidR="007104F3" w:rsidRPr="00FD6498" w:rsidRDefault="007104F3" w:rsidP="00FB1A8A">
      <w:pPr>
        <w:pStyle w:val="ac"/>
        <w:widowControl w:val="0"/>
        <w:numPr>
          <w:ilvl w:val="0"/>
          <w:numId w:val="37"/>
        </w:numPr>
        <w:autoSpaceDE w:val="0"/>
        <w:autoSpaceDN w:val="0"/>
        <w:spacing w:after="0" w:line="240" w:lineRule="auto"/>
        <w:rPr>
          <w:szCs w:val="28"/>
        </w:rPr>
      </w:pPr>
      <w:r w:rsidRPr="00FD6498">
        <w:rPr>
          <w:szCs w:val="28"/>
        </w:rPr>
        <w:t>совершенствование механизмов и условий для повышения мобильности внутренних трудовых ресурсов;</w:t>
      </w:r>
    </w:p>
    <w:p w:rsidR="007104F3" w:rsidRPr="00FD6498" w:rsidRDefault="007104F3" w:rsidP="00FB1A8A">
      <w:pPr>
        <w:pStyle w:val="ac"/>
        <w:widowControl w:val="0"/>
        <w:numPr>
          <w:ilvl w:val="0"/>
          <w:numId w:val="37"/>
        </w:numPr>
        <w:autoSpaceDE w:val="0"/>
        <w:autoSpaceDN w:val="0"/>
        <w:spacing w:after="0" w:line="240" w:lineRule="auto"/>
        <w:rPr>
          <w:szCs w:val="28"/>
        </w:rPr>
      </w:pPr>
      <w:r w:rsidRPr="00FD6498">
        <w:rPr>
          <w:szCs w:val="28"/>
        </w:rPr>
        <w:t>определение потребности в привлечении иностранной рабочей силы на территорию сельсовета;</w:t>
      </w:r>
    </w:p>
    <w:p w:rsidR="007104F3" w:rsidRPr="00FD6498" w:rsidRDefault="007104F3" w:rsidP="00FB1A8A">
      <w:pPr>
        <w:pStyle w:val="ac"/>
        <w:widowControl w:val="0"/>
        <w:numPr>
          <w:ilvl w:val="0"/>
          <w:numId w:val="37"/>
        </w:numPr>
        <w:autoSpaceDE w:val="0"/>
        <w:autoSpaceDN w:val="0"/>
        <w:spacing w:after="0" w:line="240" w:lineRule="auto"/>
        <w:rPr>
          <w:szCs w:val="28"/>
        </w:rPr>
      </w:pPr>
      <w:r w:rsidRPr="00FD6498">
        <w:rPr>
          <w:szCs w:val="28"/>
        </w:rPr>
        <w:t>содействие добровольному переселению соотечественников, проживающих за рубежом.</w:t>
      </w:r>
    </w:p>
    <w:p w:rsidR="007104F3" w:rsidRPr="00FD6498" w:rsidRDefault="007104F3" w:rsidP="007104F3">
      <w:pPr>
        <w:tabs>
          <w:tab w:val="left" w:pos="993"/>
        </w:tabs>
        <w:ind w:firstLine="709"/>
        <w:contextualSpacing/>
        <w:rPr>
          <w:szCs w:val="28"/>
        </w:rPr>
      </w:pPr>
      <w:r w:rsidRPr="00FD6498">
        <w:rPr>
          <w:szCs w:val="28"/>
        </w:rPr>
        <w:t xml:space="preserve">При определении прогнозной численности населения учитывается современная численность населения, которая на 1 </w:t>
      </w:r>
      <w:r>
        <w:rPr>
          <w:szCs w:val="28"/>
        </w:rPr>
        <w:t>октября</w:t>
      </w:r>
      <w:r w:rsidRPr="00FD6498">
        <w:rPr>
          <w:szCs w:val="28"/>
        </w:rPr>
        <w:t xml:space="preserve"> 2024 года </w:t>
      </w:r>
      <w:r w:rsidRPr="0004726F">
        <w:rPr>
          <w:szCs w:val="28"/>
        </w:rPr>
        <w:t xml:space="preserve">составила </w:t>
      </w:r>
      <w:r>
        <w:rPr>
          <w:szCs w:val="28"/>
        </w:rPr>
        <w:t>755</w:t>
      </w:r>
      <w:r w:rsidRPr="00FD6498">
        <w:rPr>
          <w:szCs w:val="28"/>
        </w:rPr>
        <w:t xml:space="preserve"> человека.</w:t>
      </w:r>
    </w:p>
    <w:p w:rsidR="007104F3" w:rsidRPr="00702FBD" w:rsidRDefault="007104F3" w:rsidP="007104F3">
      <w:pPr>
        <w:tabs>
          <w:tab w:val="left" w:pos="993"/>
        </w:tabs>
        <w:ind w:firstLine="709"/>
        <w:contextualSpacing/>
        <w:rPr>
          <w:color w:val="000000" w:themeColor="text1"/>
          <w:szCs w:val="28"/>
        </w:rPr>
      </w:pPr>
      <w:r w:rsidRPr="00FD6498">
        <w:rPr>
          <w:szCs w:val="28"/>
        </w:rPr>
        <w:t xml:space="preserve">Во внесении изменений в генеральный план представлен ориентировочный расчет перспективной численности сельского поселения, который </w:t>
      </w:r>
      <w:r w:rsidRPr="00702FBD">
        <w:rPr>
          <w:color w:val="000000" w:themeColor="text1"/>
          <w:szCs w:val="28"/>
        </w:rPr>
        <w:t xml:space="preserve">составил </w:t>
      </w:r>
      <w:r>
        <w:rPr>
          <w:color w:val="000000" w:themeColor="text1"/>
          <w:szCs w:val="28"/>
        </w:rPr>
        <w:t>755</w:t>
      </w:r>
      <w:r w:rsidRPr="00702FBD">
        <w:rPr>
          <w:color w:val="000000" w:themeColor="text1"/>
          <w:szCs w:val="28"/>
        </w:rPr>
        <w:t xml:space="preserve"> человек.</w:t>
      </w:r>
    </w:p>
    <w:p w:rsidR="007104F3" w:rsidRPr="00FD6498" w:rsidRDefault="007104F3" w:rsidP="007104F3">
      <w:pPr>
        <w:pStyle w:val="ae"/>
        <w:tabs>
          <w:tab w:val="left" w:pos="2290"/>
          <w:tab w:val="left" w:pos="3312"/>
          <w:tab w:val="left" w:pos="4758"/>
          <w:tab w:val="left" w:pos="5079"/>
          <w:tab w:val="left" w:pos="6379"/>
          <w:tab w:val="left" w:pos="8352"/>
        </w:tabs>
        <w:ind w:firstLine="709"/>
        <w:contextualSpacing/>
        <w:rPr>
          <w:szCs w:val="28"/>
        </w:rPr>
      </w:pPr>
      <w:r w:rsidRPr="00FD6498">
        <w:rPr>
          <w:szCs w:val="28"/>
        </w:rPr>
        <w:t xml:space="preserve">Расчетные данные, полученные в результате прогнозирования </w:t>
      </w:r>
      <w:r w:rsidRPr="00FD6498">
        <w:rPr>
          <w:spacing w:val="-3"/>
          <w:szCs w:val="28"/>
        </w:rPr>
        <w:t xml:space="preserve">численности </w:t>
      </w:r>
      <w:r w:rsidRPr="00FD6498">
        <w:rPr>
          <w:szCs w:val="28"/>
        </w:rPr>
        <w:t>населения сельсовета на перспективу до 2044 года, приведены в таблице</w:t>
      </w:r>
      <w:r w:rsidRPr="00FD6498">
        <w:rPr>
          <w:spacing w:val="-10"/>
          <w:szCs w:val="28"/>
        </w:rPr>
        <w:t xml:space="preserve"> </w:t>
      </w:r>
      <w:r>
        <w:rPr>
          <w:spacing w:val="-10"/>
          <w:szCs w:val="28"/>
        </w:rPr>
        <w:t>14</w:t>
      </w:r>
      <w:r w:rsidRPr="00FD6498">
        <w:rPr>
          <w:szCs w:val="28"/>
        </w:rPr>
        <w:t>.</w:t>
      </w:r>
    </w:p>
    <w:p w:rsidR="007104F3" w:rsidRPr="009B575C" w:rsidRDefault="007104F3" w:rsidP="007104F3">
      <w:pPr>
        <w:pStyle w:val="ae"/>
        <w:contextualSpacing/>
        <w:rPr>
          <w:szCs w:val="28"/>
        </w:rPr>
      </w:pPr>
      <w:r w:rsidRPr="009B575C">
        <w:rPr>
          <w:szCs w:val="28"/>
        </w:rPr>
        <w:t>Таблица 14. Перспективная численность населения</w:t>
      </w:r>
    </w:p>
    <w:tbl>
      <w:tblPr>
        <w:tblStyle w:val="TableNormal"/>
        <w:tblW w:w="5000" w:type="pct"/>
        <w:tblLook w:val="04A0" w:firstRow="1" w:lastRow="0" w:firstColumn="1" w:lastColumn="0" w:noHBand="0" w:noVBand="1"/>
      </w:tblPr>
      <w:tblGrid>
        <w:gridCol w:w="2650"/>
        <w:gridCol w:w="3847"/>
        <w:gridCol w:w="3434"/>
      </w:tblGrid>
      <w:tr w:rsidR="007104F3" w:rsidRPr="00FD6498" w:rsidTr="00674FE5">
        <w:trPr>
          <w:trHeight w:val="578"/>
        </w:trPr>
        <w:tc>
          <w:tcPr>
            <w:tcW w:w="1334" w:type="pct"/>
            <w:tcBorders>
              <w:top w:val="single" w:sz="4" w:space="0" w:color="auto"/>
              <w:left w:val="single" w:sz="4" w:space="0" w:color="auto"/>
              <w:bottom w:val="single" w:sz="4" w:space="0" w:color="auto"/>
              <w:right w:val="single" w:sz="4" w:space="0" w:color="auto"/>
            </w:tcBorders>
            <w:shd w:val="clear" w:color="auto" w:fill="auto"/>
            <w:vAlign w:val="center"/>
          </w:tcPr>
          <w:p w:rsidR="007104F3" w:rsidRPr="00AE4B85" w:rsidRDefault="007104F3" w:rsidP="000B01FB">
            <w:pPr>
              <w:pStyle w:val="TableParagraph"/>
              <w:ind w:left="22"/>
              <w:contextualSpacing/>
              <w:jc w:val="center"/>
              <w:rPr>
                <w:sz w:val="28"/>
                <w:szCs w:val="28"/>
                <w:lang w:val="ru-RU"/>
              </w:rPr>
            </w:pPr>
            <w:r w:rsidRPr="00AE4B85">
              <w:rPr>
                <w:sz w:val="28"/>
                <w:szCs w:val="28"/>
                <w:lang w:val="ru-RU"/>
              </w:rPr>
              <w:t>202</w:t>
            </w:r>
            <w:r w:rsidRPr="00CA3750">
              <w:rPr>
                <w:sz w:val="28"/>
                <w:szCs w:val="28"/>
                <w:lang w:val="ru-RU"/>
              </w:rPr>
              <w:t>4</w:t>
            </w:r>
            <w:r w:rsidRPr="00AE4B85">
              <w:rPr>
                <w:sz w:val="28"/>
                <w:szCs w:val="28"/>
                <w:lang w:val="ru-RU"/>
              </w:rPr>
              <w:t xml:space="preserve"> год</w:t>
            </w:r>
          </w:p>
        </w:tc>
        <w:tc>
          <w:tcPr>
            <w:tcW w:w="1937" w:type="pct"/>
            <w:tcBorders>
              <w:top w:val="single" w:sz="4" w:space="0" w:color="auto"/>
              <w:left w:val="single" w:sz="4" w:space="0" w:color="auto"/>
              <w:bottom w:val="single" w:sz="4" w:space="0" w:color="auto"/>
              <w:right w:val="single" w:sz="4" w:space="0" w:color="auto"/>
            </w:tcBorders>
            <w:shd w:val="clear" w:color="auto" w:fill="auto"/>
            <w:vAlign w:val="center"/>
          </w:tcPr>
          <w:p w:rsidR="007104F3" w:rsidRPr="00AE4B85" w:rsidRDefault="007104F3" w:rsidP="000B01FB">
            <w:pPr>
              <w:pStyle w:val="TableParagraph"/>
              <w:ind w:left="22"/>
              <w:contextualSpacing/>
              <w:jc w:val="center"/>
              <w:rPr>
                <w:sz w:val="28"/>
                <w:szCs w:val="28"/>
                <w:lang w:val="ru-RU"/>
              </w:rPr>
            </w:pPr>
            <w:r w:rsidRPr="00AE4B85">
              <w:rPr>
                <w:sz w:val="28"/>
                <w:szCs w:val="28"/>
                <w:lang w:val="ru-RU"/>
              </w:rPr>
              <w:t>203</w:t>
            </w:r>
            <w:r w:rsidRPr="00FD6498">
              <w:rPr>
                <w:sz w:val="28"/>
                <w:szCs w:val="28"/>
                <w:lang w:val="ru-RU"/>
              </w:rPr>
              <w:t>4</w:t>
            </w:r>
            <w:r w:rsidRPr="00AE4B85">
              <w:rPr>
                <w:sz w:val="28"/>
                <w:szCs w:val="28"/>
                <w:lang w:val="ru-RU"/>
              </w:rPr>
              <w:t xml:space="preserve"> г. (</w:t>
            </w:r>
            <w:r w:rsidRPr="00FD6498">
              <w:rPr>
                <w:sz w:val="28"/>
                <w:szCs w:val="28"/>
              </w:rPr>
              <w:t>I</w:t>
            </w:r>
            <w:r w:rsidRPr="00AE4B85">
              <w:rPr>
                <w:sz w:val="28"/>
                <w:szCs w:val="28"/>
                <w:lang w:val="ru-RU"/>
              </w:rPr>
              <w:t>-ая очередь)</w:t>
            </w:r>
          </w:p>
        </w:tc>
        <w:tc>
          <w:tcPr>
            <w:tcW w:w="1729" w:type="pct"/>
            <w:tcBorders>
              <w:top w:val="single" w:sz="4" w:space="0" w:color="auto"/>
              <w:left w:val="single" w:sz="4" w:space="0" w:color="auto"/>
              <w:bottom w:val="single" w:sz="4" w:space="0" w:color="auto"/>
              <w:right w:val="single" w:sz="4" w:space="0" w:color="auto"/>
            </w:tcBorders>
            <w:shd w:val="clear" w:color="auto" w:fill="auto"/>
            <w:vAlign w:val="center"/>
          </w:tcPr>
          <w:p w:rsidR="007104F3" w:rsidRPr="00AE4B85" w:rsidRDefault="007104F3" w:rsidP="000B01FB">
            <w:pPr>
              <w:pStyle w:val="TableParagraph"/>
              <w:ind w:left="22"/>
              <w:contextualSpacing/>
              <w:jc w:val="center"/>
              <w:rPr>
                <w:sz w:val="28"/>
                <w:szCs w:val="28"/>
                <w:lang w:val="ru-RU"/>
              </w:rPr>
            </w:pPr>
            <w:r w:rsidRPr="00AE4B85">
              <w:rPr>
                <w:sz w:val="28"/>
                <w:szCs w:val="28"/>
                <w:lang w:val="ru-RU"/>
              </w:rPr>
              <w:t>204</w:t>
            </w:r>
            <w:r w:rsidRPr="00FD6498">
              <w:rPr>
                <w:sz w:val="28"/>
                <w:szCs w:val="28"/>
                <w:lang w:val="ru-RU"/>
              </w:rPr>
              <w:t>4</w:t>
            </w:r>
            <w:r w:rsidRPr="00AE4B85">
              <w:rPr>
                <w:sz w:val="28"/>
                <w:szCs w:val="28"/>
                <w:lang w:val="ru-RU"/>
              </w:rPr>
              <w:t xml:space="preserve"> г. (расчетный срок)</w:t>
            </w:r>
          </w:p>
        </w:tc>
      </w:tr>
      <w:tr w:rsidR="007104F3" w:rsidRPr="00FD6498" w:rsidTr="00674FE5">
        <w:trPr>
          <w:trHeight w:val="289"/>
        </w:trPr>
        <w:tc>
          <w:tcPr>
            <w:tcW w:w="1334" w:type="pct"/>
            <w:tcBorders>
              <w:top w:val="single" w:sz="4" w:space="0" w:color="auto"/>
              <w:left w:val="single" w:sz="4" w:space="0" w:color="auto"/>
              <w:bottom w:val="single" w:sz="4" w:space="0" w:color="auto"/>
              <w:right w:val="single" w:sz="4" w:space="0" w:color="auto"/>
            </w:tcBorders>
            <w:shd w:val="clear" w:color="auto" w:fill="auto"/>
            <w:vAlign w:val="center"/>
          </w:tcPr>
          <w:p w:rsidR="007104F3" w:rsidRPr="00465DF5" w:rsidRDefault="007104F3" w:rsidP="000B01FB">
            <w:pPr>
              <w:pStyle w:val="ae"/>
              <w:ind w:left="22"/>
              <w:contextualSpacing/>
              <w:jc w:val="center"/>
              <w:rPr>
                <w:szCs w:val="28"/>
                <w:lang w:val="ru-RU"/>
              </w:rPr>
            </w:pPr>
            <w:r>
              <w:rPr>
                <w:szCs w:val="28"/>
                <w:lang w:val="ru-RU"/>
              </w:rPr>
              <w:t>755</w:t>
            </w:r>
          </w:p>
        </w:tc>
        <w:tc>
          <w:tcPr>
            <w:tcW w:w="1937" w:type="pct"/>
            <w:tcBorders>
              <w:top w:val="single" w:sz="4" w:space="0" w:color="auto"/>
              <w:left w:val="single" w:sz="4" w:space="0" w:color="auto"/>
              <w:bottom w:val="single" w:sz="4" w:space="0" w:color="auto"/>
              <w:right w:val="single" w:sz="4" w:space="0" w:color="auto"/>
            </w:tcBorders>
            <w:shd w:val="clear" w:color="auto" w:fill="auto"/>
            <w:vAlign w:val="center"/>
          </w:tcPr>
          <w:p w:rsidR="007104F3" w:rsidRPr="00465DF5" w:rsidRDefault="007104F3" w:rsidP="000B01FB">
            <w:pPr>
              <w:pStyle w:val="ae"/>
              <w:ind w:left="22"/>
              <w:contextualSpacing/>
              <w:jc w:val="center"/>
              <w:rPr>
                <w:szCs w:val="28"/>
                <w:lang w:val="ru-RU"/>
              </w:rPr>
            </w:pPr>
            <w:r>
              <w:rPr>
                <w:szCs w:val="28"/>
                <w:lang w:val="ru-RU"/>
              </w:rPr>
              <w:t>621</w:t>
            </w:r>
          </w:p>
        </w:tc>
        <w:tc>
          <w:tcPr>
            <w:tcW w:w="1729" w:type="pct"/>
            <w:tcBorders>
              <w:top w:val="single" w:sz="4" w:space="0" w:color="auto"/>
              <w:left w:val="single" w:sz="4" w:space="0" w:color="auto"/>
              <w:bottom w:val="single" w:sz="4" w:space="0" w:color="auto"/>
              <w:right w:val="single" w:sz="4" w:space="0" w:color="auto"/>
            </w:tcBorders>
            <w:shd w:val="clear" w:color="auto" w:fill="auto"/>
            <w:vAlign w:val="center"/>
          </w:tcPr>
          <w:p w:rsidR="007104F3" w:rsidRPr="00465DF5" w:rsidRDefault="007104F3" w:rsidP="000B01FB">
            <w:pPr>
              <w:pStyle w:val="ae"/>
              <w:ind w:left="22"/>
              <w:contextualSpacing/>
              <w:jc w:val="center"/>
              <w:rPr>
                <w:szCs w:val="28"/>
                <w:lang w:val="ru-RU"/>
              </w:rPr>
            </w:pPr>
            <w:r>
              <w:rPr>
                <w:szCs w:val="28"/>
                <w:lang w:val="ru-RU"/>
              </w:rPr>
              <w:t>534</w:t>
            </w:r>
          </w:p>
        </w:tc>
      </w:tr>
    </w:tbl>
    <w:p w:rsidR="007104F3" w:rsidRPr="00FD6498" w:rsidRDefault="007104F3" w:rsidP="007104F3">
      <w:pPr>
        <w:tabs>
          <w:tab w:val="left" w:pos="993"/>
        </w:tabs>
        <w:ind w:firstLine="709"/>
        <w:contextualSpacing/>
        <w:rPr>
          <w:szCs w:val="28"/>
        </w:rPr>
      </w:pPr>
      <w:r w:rsidRPr="00FD6498">
        <w:rPr>
          <w:szCs w:val="28"/>
        </w:rPr>
        <w:t>Усиление миграционного потока возможно достичь только в случае создания условий для уменьшения оттока трудоспособного населения и привлечение молодых квалифицированных специалистов. Для этого необходимо в первую очередь создавать новые рабочие места.</w:t>
      </w:r>
    </w:p>
    <w:p w:rsidR="007104F3" w:rsidRPr="00FD6498" w:rsidRDefault="007104F3" w:rsidP="009B575C">
      <w:pPr>
        <w:tabs>
          <w:tab w:val="left" w:pos="993"/>
        </w:tabs>
        <w:spacing w:after="0" w:line="240" w:lineRule="auto"/>
        <w:ind w:firstLine="709"/>
        <w:contextualSpacing/>
        <w:rPr>
          <w:szCs w:val="28"/>
        </w:rPr>
      </w:pPr>
      <w:r w:rsidRPr="00FD6498">
        <w:rPr>
          <w:szCs w:val="28"/>
        </w:rPr>
        <w:t xml:space="preserve">В целом на территории </w:t>
      </w:r>
      <w:r>
        <w:rPr>
          <w:szCs w:val="28"/>
        </w:rPr>
        <w:t>Малышевского</w:t>
      </w:r>
      <w:r w:rsidRPr="00FD6498">
        <w:rPr>
          <w:szCs w:val="28"/>
        </w:rPr>
        <w:t xml:space="preserve"> сельсовета динамика демографических процессов остается стабильной и характеризуется незначительным миграционным оттоком.</w:t>
      </w:r>
    </w:p>
    <w:p w:rsidR="007104F3" w:rsidRPr="00FD6498" w:rsidRDefault="007104F3" w:rsidP="009B575C">
      <w:pPr>
        <w:pStyle w:val="af6"/>
        <w:tabs>
          <w:tab w:val="left" w:pos="1134"/>
        </w:tabs>
        <w:spacing w:after="0"/>
        <w:contextualSpacing/>
        <w:outlineLvl w:val="9"/>
        <w:rPr>
          <w:b/>
        </w:rPr>
      </w:pPr>
    </w:p>
    <w:p w:rsidR="007104F3" w:rsidRPr="00EA33AD" w:rsidRDefault="007104F3" w:rsidP="00863123">
      <w:pPr>
        <w:pStyle w:val="af6"/>
        <w:tabs>
          <w:tab w:val="left" w:pos="1134"/>
        </w:tabs>
        <w:spacing w:after="0"/>
        <w:contextualSpacing/>
        <w:rPr>
          <w:rStyle w:val="af7"/>
          <w:b/>
        </w:rPr>
      </w:pPr>
      <w:bookmarkStart w:id="120" w:name="_Toc162337604"/>
      <w:bookmarkStart w:id="121" w:name="_Toc182568841"/>
      <w:r w:rsidRPr="00FD6498">
        <w:rPr>
          <w:b/>
        </w:rPr>
        <w:t>5.5</w:t>
      </w:r>
      <w:r w:rsidRPr="00FD6498">
        <w:rPr>
          <w:rStyle w:val="af7"/>
          <w:b/>
        </w:rPr>
        <w:tab/>
        <w:t xml:space="preserve"> Прогноз развития жилищного фонда</w:t>
      </w:r>
      <w:bookmarkEnd w:id="120"/>
      <w:bookmarkEnd w:id="121"/>
    </w:p>
    <w:p w:rsidR="007104F3" w:rsidRPr="00FD6498" w:rsidRDefault="007104F3" w:rsidP="009B575C">
      <w:pPr>
        <w:spacing w:after="0" w:line="240" w:lineRule="auto"/>
        <w:ind w:firstLine="709"/>
        <w:contextualSpacing/>
        <w:rPr>
          <w:szCs w:val="28"/>
        </w:rPr>
      </w:pPr>
    </w:p>
    <w:p w:rsidR="007104F3" w:rsidRPr="00FD6498" w:rsidRDefault="007104F3" w:rsidP="009B575C">
      <w:pPr>
        <w:pStyle w:val="ae"/>
        <w:spacing w:after="0" w:line="240" w:lineRule="auto"/>
        <w:ind w:firstLine="709"/>
        <w:contextualSpacing/>
        <w:rPr>
          <w:szCs w:val="28"/>
        </w:rPr>
      </w:pPr>
      <w:r w:rsidRPr="00FD6498">
        <w:rPr>
          <w:szCs w:val="28"/>
        </w:rPr>
        <w:t>Проблема улучшения жилищных условий всех слоёв населения – одна из важнейших социальных задач. Динамичный характер изменения жилищных потребностей во времени предполагает необходимость адекватного изменения жилищной политики. Повышение уровня жилищной обеспеченности является безусловным фактором роста благосостояния населения. В свою очередь, объем строительства определяется уровнем жизни населения, степенью доступности жилья для всех слоев граждан.</w:t>
      </w:r>
    </w:p>
    <w:p w:rsidR="007104F3" w:rsidRPr="006B0B1C" w:rsidRDefault="007104F3" w:rsidP="009B575C">
      <w:pPr>
        <w:pStyle w:val="1f3"/>
        <w:keepNext w:val="0"/>
        <w:ind w:firstLine="709"/>
        <w:contextualSpacing/>
        <w:jc w:val="both"/>
        <w:outlineLvl w:val="9"/>
        <w:rPr>
          <w:i w:val="0"/>
          <w:iCs w:val="0"/>
        </w:rPr>
      </w:pPr>
      <w:bookmarkStart w:id="122" w:name="_Toc162337605"/>
      <w:r w:rsidRPr="00FD6498">
        <w:rPr>
          <w:i w:val="0"/>
          <w:iCs w:val="0"/>
        </w:rPr>
        <w:t xml:space="preserve">Одной из задач жилищной политики муниципального образования </w:t>
      </w:r>
      <w:r>
        <w:rPr>
          <w:i w:val="0"/>
          <w:iCs w:val="0"/>
        </w:rPr>
        <w:t>Малышевского</w:t>
      </w:r>
      <w:r w:rsidRPr="00FD6498">
        <w:rPr>
          <w:i w:val="0"/>
          <w:iCs w:val="0"/>
        </w:rPr>
        <w:t xml:space="preserve"> сельсовета Сузунского района Новосибирской области, направленной на комплексное решение проблемы перехода к устойчивому функционированию и развитию жилищной сферы, обеспечивающему доступность жилья для граждан, безопасные и комфортные условия проживания в нем, является обеспечение реализации права на улучшение жилищных условий граждан, проживающих в аварийном жилищном фонде.</w:t>
      </w:r>
      <w:bookmarkEnd w:id="122"/>
    </w:p>
    <w:p w:rsidR="007104F3" w:rsidRPr="00FD6498" w:rsidRDefault="007104F3" w:rsidP="009B575C">
      <w:pPr>
        <w:pStyle w:val="ae"/>
        <w:spacing w:after="0" w:line="240" w:lineRule="auto"/>
        <w:ind w:firstLine="709"/>
        <w:contextualSpacing/>
        <w:rPr>
          <w:szCs w:val="28"/>
        </w:rPr>
      </w:pPr>
      <w:r w:rsidRPr="00FD6498">
        <w:rPr>
          <w:szCs w:val="28"/>
        </w:rPr>
        <w:t>Разработка предложений по организации жилых зон, реконструкции существующего жилищного фонда, резервирование территорий с целью переселения населения из зоны возможного затопления – зоны риска и размещению площадок нового жилищного строительства – одна из задач генерального плана.</w:t>
      </w:r>
    </w:p>
    <w:p w:rsidR="007104F3" w:rsidRDefault="007104F3" w:rsidP="009B575C">
      <w:pPr>
        <w:spacing w:after="0" w:line="240" w:lineRule="auto"/>
        <w:ind w:firstLine="709"/>
        <w:contextualSpacing/>
        <w:rPr>
          <w:szCs w:val="28"/>
        </w:rPr>
      </w:pPr>
      <w:r w:rsidRPr="00FD6498">
        <w:rPr>
          <w:szCs w:val="28"/>
        </w:rPr>
        <w:t>Предложения генерального плана по градостроительной организации территорий жилой застройки и новому жилищному строительству опираются на результаты градостроительного анализа территории – техническое состояние и строительные характеристики жилищного фонда; динамику и структуру жилищного строительства; современные градостроительные тенденции в жилищном строительстве, экологическое состояние территории.</w:t>
      </w:r>
    </w:p>
    <w:p w:rsidR="00863123" w:rsidRPr="00863123" w:rsidRDefault="00863123" w:rsidP="00863123">
      <w:pPr>
        <w:pStyle w:val="TimesNewRoman14125"/>
        <w:ind w:right="0"/>
        <w:contextualSpacing/>
        <w:rPr>
          <w:lang w:eastAsia="ru-RU"/>
        </w:rPr>
      </w:pPr>
    </w:p>
    <w:p w:rsidR="007104F3" w:rsidRDefault="007104F3" w:rsidP="00863123">
      <w:pPr>
        <w:spacing w:after="0" w:line="240" w:lineRule="auto"/>
        <w:ind w:firstLine="709"/>
        <w:contextualSpacing/>
        <w:rPr>
          <w:b/>
          <w:i/>
          <w:szCs w:val="28"/>
        </w:rPr>
      </w:pPr>
      <w:r w:rsidRPr="00FD6498">
        <w:rPr>
          <w:b/>
          <w:i/>
          <w:szCs w:val="28"/>
        </w:rPr>
        <w:t>Основные проектные предложения:</w:t>
      </w:r>
    </w:p>
    <w:p w:rsidR="00863123" w:rsidRPr="00863123" w:rsidRDefault="00863123" w:rsidP="00863123">
      <w:pPr>
        <w:pStyle w:val="TimesNewRoman14125"/>
        <w:rPr>
          <w:lang w:eastAsia="ru-RU"/>
        </w:rPr>
      </w:pPr>
    </w:p>
    <w:p w:rsidR="007104F3" w:rsidRPr="00FD6498" w:rsidRDefault="007104F3" w:rsidP="00863123">
      <w:pPr>
        <w:pStyle w:val="1f3"/>
        <w:keepNext w:val="0"/>
        <w:numPr>
          <w:ilvl w:val="0"/>
          <w:numId w:val="35"/>
        </w:numPr>
        <w:contextualSpacing/>
        <w:jc w:val="both"/>
        <w:outlineLvl w:val="9"/>
        <w:rPr>
          <w:i w:val="0"/>
          <w:iCs w:val="0"/>
        </w:rPr>
      </w:pPr>
      <w:r w:rsidRPr="00FD6498">
        <w:rPr>
          <w:i w:val="0"/>
          <w:iCs w:val="0"/>
        </w:rPr>
        <w:t xml:space="preserve"> </w:t>
      </w:r>
      <w:bookmarkStart w:id="123" w:name="_Toc162337606"/>
      <w:r w:rsidRPr="00FD6498">
        <w:rPr>
          <w:i w:val="0"/>
          <w:iCs w:val="0"/>
        </w:rPr>
        <w:t>формирование и реализация финансовых ресурсов для обеспечения переселения граждан из жилых помещений аварийного жилищного фонда;</w:t>
      </w:r>
      <w:bookmarkEnd w:id="123"/>
    </w:p>
    <w:p w:rsidR="007104F3" w:rsidRPr="00FD6498" w:rsidRDefault="007104F3" w:rsidP="00863123">
      <w:pPr>
        <w:pStyle w:val="1f3"/>
        <w:keepNext w:val="0"/>
        <w:numPr>
          <w:ilvl w:val="0"/>
          <w:numId w:val="35"/>
        </w:numPr>
        <w:contextualSpacing/>
        <w:jc w:val="both"/>
        <w:outlineLvl w:val="9"/>
        <w:rPr>
          <w:i w:val="0"/>
          <w:iCs w:val="0"/>
        </w:rPr>
      </w:pPr>
      <w:r w:rsidRPr="00FD6498">
        <w:rPr>
          <w:i w:val="0"/>
          <w:iCs w:val="0"/>
        </w:rPr>
        <w:t xml:space="preserve"> </w:t>
      </w:r>
      <w:bookmarkStart w:id="124" w:name="_Toc162337607"/>
      <w:r w:rsidRPr="00FD6498">
        <w:rPr>
          <w:i w:val="0"/>
          <w:iCs w:val="0"/>
        </w:rPr>
        <w:t>формирование жилищного фонда, необходимого для переселения граждан из жилых помещений аварийного жилищного фонда;</w:t>
      </w:r>
      <w:bookmarkEnd w:id="124"/>
    </w:p>
    <w:p w:rsidR="007104F3" w:rsidRPr="00FD6498" w:rsidRDefault="007104F3" w:rsidP="00863123">
      <w:pPr>
        <w:pStyle w:val="1f3"/>
        <w:keepNext w:val="0"/>
        <w:numPr>
          <w:ilvl w:val="0"/>
          <w:numId w:val="35"/>
        </w:numPr>
        <w:contextualSpacing/>
        <w:jc w:val="both"/>
        <w:outlineLvl w:val="9"/>
        <w:rPr>
          <w:i w:val="0"/>
          <w:iCs w:val="0"/>
        </w:rPr>
      </w:pPr>
      <w:r w:rsidRPr="00FD6498">
        <w:rPr>
          <w:i w:val="0"/>
          <w:iCs w:val="0"/>
        </w:rPr>
        <w:t xml:space="preserve"> </w:t>
      </w:r>
      <w:bookmarkStart w:id="125" w:name="_Toc162337608"/>
      <w:r w:rsidRPr="00FD6498">
        <w:rPr>
          <w:i w:val="0"/>
          <w:iCs w:val="0"/>
        </w:rPr>
        <w:t>организация переселения граждан из аварийных многоквартирных домов;</w:t>
      </w:r>
      <w:bookmarkEnd w:id="125"/>
    </w:p>
    <w:p w:rsidR="007104F3" w:rsidRPr="00FD6498" w:rsidRDefault="007104F3" w:rsidP="00863123">
      <w:pPr>
        <w:pStyle w:val="1f3"/>
        <w:keepNext w:val="0"/>
        <w:numPr>
          <w:ilvl w:val="0"/>
          <w:numId w:val="35"/>
        </w:numPr>
        <w:contextualSpacing/>
        <w:jc w:val="both"/>
        <w:outlineLvl w:val="9"/>
        <w:rPr>
          <w:i w:val="0"/>
          <w:iCs w:val="0"/>
        </w:rPr>
      </w:pPr>
      <w:r w:rsidRPr="00FD6498">
        <w:rPr>
          <w:i w:val="0"/>
          <w:iCs w:val="0"/>
        </w:rPr>
        <w:t xml:space="preserve"> </w:t>
      </w:r>
      <w:bookmarkStart w:id="126" w:name="_Toc162337609"/>
      <w:r w:rsidRPr="00FD6498">
        <w:rPr>
          <w:i w:val="0"/>
          <w:iCs w:val="0"/>
        </w:rPr>
        <w:t>ликвидация до 2028 года включительно существующего аварийного жилищного фонда;</w:t>
      </w:r>
      <w:bookmarkEnd w:id="126"/>
    </w:p>
    <w:p w:rsidR="007104F3" w:rsidRPr="00FD6498" w:rsidRDefault="007104F3" w:rsidP="00863123">
      <w:pPr>
        <w:pStyle w:val="1f3"/>
        <w:keepNext w:val="0"/>
        <w:numPr>
          <w:ilvl w:val="0"/>
          <w:numId w:val="35"/>
        </w:numPr>
        <w:contextualSpacing/>
        <w:jc w:val="both"/>
        <w:outlineLvl w:val="9"/>
        <w:rPr>
          <w:i w:val="0"/>
          <w:iCs w:val="0"/>
        </w:rPr>
      </w:pPr>
      <w:bookmarkStart w:id="127" w:name="BM5"/>
      <w:bookmarkEnd w:id="127"/>
      <w:r w:rsidRPr="00FD6498">
        <w:rPr>
          <w:i w:val="0"/>
          <w:iCs w:val="0"/>
        </w:rPr>
        <w:t xml:space="preserve"> </w:t>
      </w:r>
      <w:bookmarkStart w:id="128" w:name="_Toc162337610"/>
      <w:r w:rsidRPr="00FD6498">
        <w:rPr>
          <w:i w:val="0"/>
          <w:iCs w:val="0"/>
        </w:rPr>
        <w:t>строительство нового жилья в соответствии со стандартами качества, обеспечивающими комфортные и безопасные условия проживания.</w:t>
      </w:r>
      <w:bookmarkEnd w:id="128"/>
    </w:p>
    <w:p w:rsidR="007104F3" w:rsidRPr="00FD6498" w:rsidRDefault="007104F3" w:rsidP="00863123">
      <w:pPr>
        <w:pStyle w:val="1f3"/>
        <w:keepNext w:val="0"/>
        <w:numPr>
          <w:ilvl w:val="0"/>
          <w:numId w:val="35"/>
        </w:numPr>
        <w:contextualSpacing/>
        <w:jc w:val="both"/>
        <w:outlineLvl w:val="9"/>
        <w:rPr>
          <w:i w:val="0"/>
          <w:iCs w:val="0"/>
        </w:rPr>
      </w:pPr>
      <w:bookmarkStart w:id="129" w:name="_Toc162337611"/>
      <w:r w:rsidRPr="00FD6498">
        <w:rPr>
          <w:i w:val="0"/>
          <w:iCs w:val="0"/>
        </w:rPr>
        <w:t>планомерная реконструкция частного жилищного фонда силами собственников;</w:t>
      </w:r>
      <w:bookmarkEnd w:id="129"/>
    </w:p>
    <w:p w:rsidR="007104F3" w:rsidRPr="00FD6498" w:rsidRDefault="007104F3" w:rsidP="00863123">
      <w:pPr>
        <w:pStyle w:val="1f3"/>
        <w:keepNext w:val="0"/>
        <w:numPr>
          <w:ilvl w:val="0"/>
          <w:numId w:val="35"/>
        </w:numPr>
        <w:contextualSpacing/>
        <w:jc w:val="both"/>
        <w:outlineLvl w:val="9"/>
        <w:rPr>
          <w:i w:val="0"/>
          <w:iCs w:val="0"/>
        </w:rPr>
      </w:pPr>
      <w:bookmarkStart w:id="130" w:name="_Toc162337612"/>
      <w:r w:rsidRPr="00FD6498">
        <w:rPr>
          <w:i w:val="0"/>
          <w:iCs w:val="0"/>
        </w:rPr>
        <w:t>обеспечение жилищного фонда полным набором инженерного оборудования.</w:t>
      </w:r>
      <w:bookmarkEnd w:id="130"/>
    </w:p>
    <w:p w:rsidR="007104F3" w:rsidRPr="00FD6498" w:rsidRDefault="007104F3" w:rsidP="00863123">
      <w:pPr>
        <w:pStyle w:val="1f3"/>
        <w:keepNext w:val="0"/>
        <w:numPr>
          <w:ilvl w:val="0"/>
          <w:numId w:val="35"/>
        </w:numPr>
        <w:contextualSpacing/>
        <w:jc w:val="both"/>
        <w:outlineLvl w:val="9"/>
        <w:rPr>
          <w:i w:val="0"/>
          <w:iCs w:val="0"/>
        </w:rPr>
      </w:pPr>
      <w:bookmarkStart w:id="131" w:name="_Toc162337613"/>
      <w:r w:rsidRPr="00FD6498">
        <w:rPr>
          <w:i w:val="0"/>
          <w:iCs w:val="0"/>
        </w:rPr>
        <w:t>проведение мероприятий по обеспечению жильём отдельных социальных категорий граждан (детей-сирот).</w:t>
      </w:r>
      <w:bookmarkEnd w:id="131"/>
    </w:p>
    <w:p w:rsidR="007104F3" w:rsidRPr="00FD6498" w:rsidRDefault="007104F3" w:rsidP="00863123">
      <w:pPr>
        <w:pStyle w:val="1f3"/>
        <w:keepNext w:val="0"/>
        <w:numPr>
          <w:ilvl w:val="0"/>
          <w:numId w:val="35"/>
        </w:numPr>
        <w:contextualSpacing/>
        <w:jc w:val="both"/>
        <w:outlineLvl w:val="9"/>
        <w:rPr>
          <w:i w:val="0"/>
          <w:iCs w:val="0"/>
        </w:rPr>
      </w:pPr>
      <w:bookmarkStart w:id="132" w:name="_Toc162337614"/>
      <w:r w:rsidRPr="00FD6498">
        <w:rPr>
          <w:i w:val="0"/>
          <w:iCs w:val="0"/>
        </w:rPr>
        <w:t>содействие в получении государственной поддержки в обеспечении жильём граждан, молодых семей и специалистов в рамках государственных федеральных и областных программ (подготовка пакетов документов для участия семей и молодых специалистов в реализации программ по строительству жилья).</w:t>
      </w:r>
      <w:bookmarkEnd w:id="132"/>
    </w:p>
    <w:p w:rsidR="007104F3" w:rsidRPr="00FD6498" w:rsidRDefault="007104F3" w:rsidP="00C91819">
      <w:pPr>
        <w:spacing w:after="0" w:line="240" w:lineRule="auto"/>
        <w:ind w:firstLine="709"/>
        <w:contextualSpacing/>
        <w:rPr>
          <w:szCs w:val="28"/>
        </w:rPr>
      </w:pPr>
    </w:p>
    <w:p w:rsidR="007104F3" w:rsidRDefault="007104F3" w:rsidP="00863123">
      <w:pPr>
        <w:pStyle w:val="af6"/>
        <w:tabs>
          <w:tab w:val="left" w:pos="1134"/>
        </w:tabs>
        <w:spacing w:after="0"/>
        <w:contextualSpacing/>
        <w:rPr>
          <w:rStyle w:val="af7"/>
          <w:b/>
        </w:rPr>
      </w:pPr>
      <w:bookmarkStart w:id="133" w:name="_bookmark31"/>
      <w:bookmarkStart w:id="134" w:name="_bookmark32"/>
      <w:bookmarkStart w:id="135" w:name="_Toc162337615"/>
      <w:bookmarkStart w:id="136" w:name="_Toc182568842"/>
      <w:bookmarkEnd w:id="133"/>
      <w:bookmarkEnd w:id="134"/>
      <w:r w:rsidRPr="00FD6498">
        <w:rPr>
          <w:b/>
        </w:rPr>
        <w:t>5.6</w:t>
      </w:r>
      <w:r w:rsidRPr="00FD6498">
        <w:rPr>
          <w:rStyle w:val="af7"/>
          <w:b/>
        </w:rPr>
        <w:tab/>
        <w:t xml:space="preserve"> Развитие социальной инфраструктуры</w:t>
      </w:r>
      <w:bookmarkEnd w:id="135"/>
      <w:bookmarkEnd w:id="136"/>
    </w:p>
    <w:p w:rsidR="007104F3" w:rsidRPr="00C3588D" w:rsidRDefault="007104F3" w:rsidP="00C91819">
      <w:pPr>
        <w:spacing w:after="0" w:line="240" w:lineRule="auto"/>
        <w:ind w:firstLine="709"/>
      </w:pPr>
    </w:p>
    <w:p w:rsidR="007104F3" w:rsidRPr="00FD6498" w:rsidRDefault="007104F3" w:rsidP="007104F3">
      <w:pPr>
        <w:pStyle w:val="afff9"/>
        <w:ind w:firstLine="709"/>
        <w:contextualSpacing/>
        <w:rPr>
          <w:sz w:val="28"/>
          <w:szCs w:val="28"/>
        </w:rPr>
      </w:pPr>
      <w:r w:rsidRPr="00FD6498">
        <w:rPr>
          <w:sz w:val="28"/>
          <w:szCs w:val="28"/>
        </w:rPr>
        <w:t>Формирование и развитие социальной инфраструктуры в значительной мере способствует достижению главной цели градостроительной политики – обеспечению комфортности проживания населения.</w:t>
      </w:r>
    </w:p>
    <w:p w:rsidR="007104F3" w:rsidRPr="00FD6498" w:rsidRDefault="007104F3" w:rsidP="007104F3">
      <w:pPr>
        <w:pStyle w:val="ae"/>
        <w:ind w:firstLine="709"/>
        <w:contextualSpacing/>
        <w:rPr>
          <w:szCs w:val="28"/>
        </w:rPr>
      </w:pPr>
      <w:r w:rsidRPr="00FD6498">
        <w:rPr>
          <w:szCs w:val="28"/>
        </w:rPr>
        <w:t>Улучшение качества жизни всех слоев населения, являющееся главной целью развития любой территории населенного пункта, в значительной степени определяется уровнем развития системы обслуживания, которая включает в себя, прежде всего, учреждения здравоохранения, спорта, образования, культуры и искусства, торговли.</w:t>
      </w:r>
    </w:p>
    <w:p w:rsidR="007104F3" w:rsidRPr="00FD6498" w:rsidRDefault="007104F3" w:rsidP="007104F3">
      <w:pPr>
        <w:pStyle w:val="ae"/>
        <w:ind w:firstLine="709"/>
        <w:contextualSpacing/>
        <w:rPr>
          <w:szCs w:val="28"/>
        </w:rPr>
      </w:pPr>
      <w:r w:rsidRPr="00FD6498">
        <w:rPr>
          <w:szCs w:val="28"/>
        </w:rPr>
        <w:t>В условиях современного развития необходимо выделить социально-нормируемые отрасли, деятельность которых определяется государственными задачами и высокой степенью социальной ответственности перед обществом. Соблюдение норм обеспеченности учреждениями данных отраслей требует строгого контроля.</w:t>
      </w:r>
    </w:p>
    <w:p w:rsidR="007104F3" w:rsidRDefault="007104F3" w:rsidP="007104F3">
      <w:pPr>
        <w:pStyle w:val="ae"/>
        <w:ind w:firstLine="709"/>
        <w:contextualSpacing/>
        <w:rPr>
          <w:szCs w:val="28"/>
        </w:rPr>
      </w:pPr>
      <w:r w:rsidRPr="00FD6498">
        <w:rPr>
          <w:szCs w:val="28"/>
        </w:rPr>
        <w:t>К социально-нормируемым отраслям следует отнести следующие: детское дошкольное воспитание, школьное образование, здравоохранение, социальное обеспечение, в большей степени учреждения культуры и искусства, частично учреждения жилищно-коммунального хозяйства. Развитие других отраслей будет происходить по принципу сбалансированности предложения и спроса, который будет зависеть от уровня жизни населения.</w:t>
      </w:r>
    </w:p>
    <w:p w:rsidR="007104F3" w:rsidRDefault="007104F3" w:rsidP="003D3BF2">
      <w:pPr>
        <w:pStyle w:val="ae"/>
        <w:spacing w:after="0" w:line="240" w:lineRule="auto"/>
        <w:ind w:firstLine="709"/>
        <w:contextualSpacing/>
        <w:rPr>
          <w:b/>
          <w:i/>
          <w:szCs w:val="28"/>
        </w:rPr>
      </w:pPr>
    </w:p>
    <w:p w:rsidR="007104F3" w:rsidRDefault="007104F3" w:rsidP="003D3BF2">
      <w:pPr>
        <w:pStyle w:val="ae"/>
        <w:spacing w:after="0" w:line="240" w:lineRule="auto"/>
        <w:ind w:firstLine="709"/>
        <w:contextualSpacing/>
        <w:rPr>
          <w:b/>
          <w:i/>
          <w:szCs w:val="28"/>
        </w:rPr>
      </w:pPr>
      <w:r w:rsidRPr="00FD6498">
        <w:rPr>
          <w:b/>
          <w:i/>
          <w:szCs w:val="28"/>
        </w:rPr>
        <w:t>Культура</w:t>
      </w:r>
    </w:p>
    <w:p w:rsidR="007104F3" w:rsidRDefault="007104F3" w:rsidP="003D3BF2">
      <w:pPr>
        <w:pStyle w:val="ae"/>
        <w:spacing w:after="0" w:line="240" w:lineRule="auto"/>
        <w:ind w:firstLine="709"/>
        <w:contextualSpacing/>
        <w:rPr>
          <w:b/>
          <w:i/>
          <w:szCs w:val="28"/>
        </w:rPr>
      </w:pPr>
    </w:p>
    <w:p w:rsidR="007104F3" w:rsidRPr="00FD6498" w:rsidRDefault="007104F3" w:rsidP="007104F3">
      <w:pPr>
        <w:pStyle w:val="2b"/>
        <w:spacing w:after="0" w:line="240" w:lineRule="auto"/>
        <w:ind w:left="0" w:firstLine="709"/>
        <w:contextualSpacing/>
        <w:jc w:val="both"/>
        <w:rPr>
          <w:sz w:val="28"/>
          <w:szCs w:val="28"/>
        </w:rPr>
      </w:pPr>
      <w:r w:rsidRPr="00FD6498">
        <w:rPr>
          <w:sz w:val="28"/>
          <w:szCs w:val="28"/>
        </w:rPr>
        <w:t xml:space="preserve">За последние годы в сфере культуры сельсовета удалось сохранить сеть учреждений, поддержать на определенном уровне развитие художественного процесса. </w:t>
      </w:r>
      <w:r w:rsidRPr="00FD6498">
        <w:rPr>
          <w:sz w:val="28"/>
          <w:szCs w:val="28"/>
        </w:rPr>
        <w:tab/>
        <w:t>В поселении работают 2 клубных учреждения (</w:t>
      </w:r>
      <w:r>
        <w:rPr>
          <w:sz w:val="28"/>
          <w:szCs w:val="28"/>
        </w:rPr>
        <w:t>Малышевский</w:t>
      </w:r>
      <w:r w:rsidRPr="00FD6498">
        <w:rPr>
          <w:sz w:val="28"/>
          <w:szCs w:val="28"/>
        </w:rPr>
        <w:t xml:space="preserve"> дом культуры и </w:t>
      </w:r>
      <w:r>
        <w:rPr>
          <w:sz w:val="28"/>
          <w:szCs w:val="28"/>
        </w:rPr>
        <w:t>Поротников</w:t>
      </w:r>
      <w:r w:rsidRPr="00FD6498">
        <w:rPr>
          <w:sz w:val="28"/>
          <w:szCs w:val="28"/>
        </w:rPr>
        <w:t>ский клуб)</w:t>
      </w:r>
      <w:r w:rsidR="003D3BF2">
        <w:rPr>
          <w:sz w:val="28"/>
          <w:szCs w:val="28"/>
        </w:rPr>
        <w:t>, новая модульная библиотека.</w:t>
      </w:r>
    </w:p>
    <w:p w:rsidR="007104F3" w:rsidRPr="00EA33AD" w:rsidRDefault="007104F3" w:rsidP="007104F3">
      <w:pPr>
        <w:pStyle w:val="2b"/>
        <w:spacing w:after="0" w:line="240" w:lineRule="auto"/>
        <w:ind w:left="0" w:firstLine="709"/>
        <w:contextualSpacing/>
        <w:jc w:val="both"/>
        <w:rPr>
          <w:sz w:val="28"/>
          <w:szCs w:val="28"/>
        </w:rPr>
      </w:pPr>
      <w:r w:rsidRPr="00FD6498">
        <w:rPr>
          <w:sz w:val="28"/>
          <w:szCs w:val="28"/>
        </w:rPr>
        <w:t xml:space="preserve">Коллектив художественной самодеятельности </w:t>
      </w:r>
      <w:r>
        <w:rPr>
          <w:sz w:val="28"/>
          <w:szCs w:val="28"/>
        </w:rPr>
        <w:t>Малышевского</w:t>
      </w:r>
      <w:r w:rsidRPr="00FD6498">
        <w:rPr>
          <w:sz w:val="28"/>
          <w:szCs w:val="28"/>
        </w:rPr>
        <w:t xml:space="preserve"> Дома культуры принимает активное участие в районных и областных конкурсах, фестивалях.</w:t>
      </w:r>
    </w:p>
    <w:p w:rsidR="007104F3" w:rsidRPr="00FD6498" w:rsidRDefault="007104F3" w:rsidP="007104F3">
      <w:pPr>
        <w:pStyle w:val="BodyText1bt"/>
        <w:spacing w:after="0"/>
        <w:ind w:firstLine="709"/>
        <w:contextualSpacing/>
        <w:jc w:val="both"/>
        <w:rPr>
          <w:rFonts w:ascii="Times New Roman" w:hAnsi="Times New Roman" w:cs="Times New Roman"/>
          <w:sz w:val="28"/>
          <w:szCs w:val="28"/>
          <w:lang w:eastAsia="en-US"/>
        </w:rPr>
      </w:pPr>
      <w:r w:rsidRPr="00FD6498">
        <w:rPr>
          <w:rFonts w:ascii="Times New Roman" w:hAnsi="Times New Roman" w:cs="Times New Roman"/>
          <w:sz w:val="28"/>
          <w:szCs w:val="28"/>
          <w:lang w:eastAsia="en-US"/>
        </w:rPr>
        <w:t>Осн</w:t>
      </w:r>
      <w:r w:rsidR="003D3BF2">
        <w:rPr>
          <w:rFonts w:ascii="Times New Roman" w:hAnsi="Times New Roman" w:cs="Times New Roman"/>
          <w:sz w:val="28"/>
          <w:szCs w:val="28"/>
          <w:lang w:eastAsia="en-US"/>
        </w:rPr>
        <w:t>овные направления деятельности:</w:t>
      </w:r>
    </w:p>
    <w:p w:rsidR="007104F3" w:rsidRPr="00FD6498" w:rsidRDefault="007104F3" w:rsidP="00FB1A8A">
      <w:pPr>
        <w:pStyle w:val="BodyText1bt"/>
        <w:numPr>
          <w:ilvl w:val="0"/>
          <w:numId w:val="43"/>
        </w:numPr>
        <w:spacing w:after="0"/>
        <w:contextualSpacing/>
        <w:jc w:val="both"/>
        <w:rPr>
          <w:rFonts w:ascii="Times New Roman" w:hAnsi="Times New Roman" w:cs="Times New Roman"/>
          <w:sz w:val="28"/>
          <w:szCs w:val="28"/>
          <w:lang w:eastAsia="en-US"/>
        </w:rPr>
      </w:pPr>
      <w:r w:rsidRPr="00FD6498">
        <w:rPr>
          <w:rFonts w:ascii="Times New Roman" w:hAnsi="Times New Roman" w:cs="Times New Roman"/>
          <w:sz w:val="28"/>
          <w:szCs w:val="28"/>
        </w:rPr>
        <w:t>плановое проведение культурно-массовых мероприятий;</w:t>
      </w:r>
    </w:p>
    <w:p w:rsidR="007104F3" w:rsidRPr="00FD6498" w:rsidRDefault="007104F3" w:rsidP="00FB1A8A">
      <w:pPr>
        <w:pStyle w:val="BodyText1bt"/>
        <w:numPr>
          <w:ilvl w:val="0"/>
          <w:numId w:val="43"/>
        </w:numPr>
        <w:spacing w:after="0"/>
        <w:contextualSpacing/>
        <w:jc w:val="both"/>
        <w:rPr>
          <w:rFonts w:ascii="Times New Roman" w:hAnsi="Times New Roman" w:cs="Times New Roman"/>
          <w:sz w:val="28"/>
          <w:szCs w:val="28"/>
          <w:lang w:eastAsia="en-US"/>
        </w:rPr>
      </w:pPr>
      <w:r w:rsidRPr="00FD6498">
        <w:rPr>
          <w:rFonts w:ascii="Times New Roman" w:hAnsi="Times New Roman" w:cs="Times New Roman"/>
          <w:sz w:val="28"/>
          <w:szCs w:val="28"/>
        </w:rPr>
        <w:t>укрепление материально-технической базы клубных учреждений:</w:t>
      </w:r>
    </w:p>
    <w:p w:rsidR="007104F3" w:rsidRPr="00FD6498" w:rsidRDefault="007104F3" w:rsidP="007104F3">
      <w:pPr>
        <w:pStyle w:val="BodyText1bt"/>
        <w:spacing w:after="0"/>
        <w:ind w:left="720"/>
        <w:contextualSpacing/>
        <w:jc w:val="both"/>
        <w:rPr>
          <w:rFonts w:ascii="Times New Roman" w:hAnsi="Times New Roman" w:cs="Times New Roman"/>
          <w:sz w:val="28"/>
          <w:szCs w:val="28"/>
          <w:lang w:eastAsia="en-US"/>
        </w:rPr>
      </w:pPr>
      <w:r w:rsidRPr="00FD6498">
        <w:rPr>
          <w:rFonts w:ascii="Times New Roman" w:hAnsi="Times New Roman" w:cs="Times New Roman"/>
          <w:sz w:val="28"/>
          <w:szCs w:val="28"/>
        </w:rPr>
        <w:t>приобретение оборудования, проведение ремонта в учреждениях культуры;</w:t>
      </w:r>
    </w:p>
    <w:p w:rsidR="007104F3" w:rsidRPr="00FD6498" w:rsidRDefault="007104F3" w:rsidP="00FB1A8A">
      <w:pPr>
        <w:pStyle w:val="BodyText1bt"/>
        <w:numPr>
          <w:ilvl w:val="0"/>
          <w:numId w:val="43"/>
        </w:numPr>
        <w:spacing w:after="0"/>
        <w:contextualSpacing/>
        <w:jc w:val="both"/>
        <w:rPr>
          <w:rFonts w:ascii="Times New Roman" w:hAnsi="Times New Roman" w:cs="Times New Roman"/>
          <w:sz w:val="28"/>
          <w:szCs w:val="28"/>
          <w:lang w:eastAsia="en-US"/>
        </w:rPr>
      </w:pPr>
      <w:r w:rsidRPr="00FD6498">
        <w:rPr>
          <w:rFonts w:ascii="Times New Roman" w:hAnsi="Times New Roman" w:cs="Times New Roman"/>
          <w:sz w:val="28"/>
          <w:szCs w:val="28"/>
        </w:rPr>
        <w:t>повышение квалификации руководителей сельских коллективов, привлечение творчески инициативной молодёжи.</w:t>
      </w:r>
    </w:p>
    <w:p w:rsidR="007104F3" w:rsidRPr="00FD6498" w:rsidRDefault="007104F3" w:rsidP="007104F3">
      <w:pPr>
        <w:pStyle w:val="BodyText1bt"/>
        <w:spacing w:after="0"/>
        <w:ind w:firstLine="709"/>
        <w:contextualSpacing/>
        <w:jc w:val="both"/>
        <w:rPr>
          <w:rFonts w:ascii="Times New Roman" w:hAnsi="Times New Roman" w:cs="Times New Roman"/>
          <w:sz w:val="28"/>
          <w:szCs w:val="28"/>
          <w:lang w:eastAsia="en-US"/>
        </w:rPr>
      </w:pPr>
      <w:r w:rsidRPr="00FD6498">
        <w:rPr>
          <w:rFonts w:ascii="Times New Roman" w:hAnsi="Times New Roman" w:cs="Times New Roman"/>
          <w:sz w:val="28"/>
          <w:szCs w:val="28"/>
          <w:lang w:eastAsia="en-US"/>
        </w:rPr>
        <w:t>В поселении имеется большой спрос на благоустроенные зоны для культурного отдыха, в том числе спрос на детские игровые площадки в пешеходной доступности 5-10 минут. Имеющийся и прогнозируемый спрос на услуги в данной сфере выше сложившегося уровня обеспеченности и требует проведения мероприятий как по увеличению количества детских площадок, так и по модернизации существующих, а также по строительству зоны отдыха.</w:t>
      </w:r>
    </w:p>
    <w:p w:rsidR="007104F3" w:rsidRPr="00FD6498" w:rsidRDefault="007104F3" w:rsidP="003D3BF2">
      <w:pPr>
        <w:spacing w:after="0" w:line="240" w:lineRule="auto"/>
        <w:ind w:firstLine="709"/>
        <w:contextualSpacing/>
        <w:rPr>
          <w:szCs w:val="28"/>
        </w:rPr>
      </w:pPr>
    </w:p>
    <w:p w:rsidR="007104F3" w:rsidRDefault="007104F3" w:rsidP="003D3BF2">
      <w:pPr>
        <w:pStyle w:val="ReportTab"/>
        <w:ind w:firstLine="709"/>
        <w:contextualSpacing/>
        <w:jc w:val="both"/>
        <w:rPr>
          <w:b/>
          <w:i/>
          <w:sz w:val="28"/>
          <w:szCs w:val="28"/>
        </w:rPr>
      </w:pPr>
      <w:r w:rsidRPr="00FD6498">
        <w:rPr>
          <w:b/>
          <w:i/>
          <w:sz w:val="28"/>
          <w:szCs w:val="28"/>
        </w:rPr>
        <w:t>Здравоохранение</w:t>
      </w:r>
    </w:p>
    <w:p w:rsidR="007104F3" w:rsidRDefault="007104F3" w:rsidP="003D3BF2">
      <w:pPr>
        <w:pStyle w:val="aff9"/>
        <w:spacing w:after="0"/>
        <w:ind w:left="0" w:firstLine="709"/>
        <w:contextualSpacing/>
        <w:rPr>
          <w:b/>
          <w:i/>
          <w:sz w:val="28"/>
          <w:szCs w:val="28"/>
        </w:rPr>
      </w:pPr>
    </w:p>
    <w:p w:rsidR="007104F3" w:rsidRPr="00FD6498" w:rsidRDefault="007104F3" w:rsidP="003D3BF2">
      <w:pPr>
        <w:pStyle w:val="aff9"/>
        <w:spacing w:after="0"/>
        <w:ind w:left="0" w:firstLine="709"/>
        <w:contextualSpacing/>
        <w:rPr>
          <w:sz w:val="28"/>
          <w:szCs w:val="28"/>
        </w:rPr>
      </w:pPr>
      <w:r w:rsidRPr="00FD6498">
        <w:rPr>
          <w:sz w:val="28"/>
          <w:szCs w:val="28"/>
        </w:rPr>
        <w:t>Генеральным планом сельского поселения предлагается сохранение</w:t>
      </w:r>
    </w:p>
    <w:p w:rsidR="007104F3" w:rsidRPr="00FD6498" w:rsidRDefault="007104F3" w:rsidP="003D3BF2">
      <w:pPr>
        <w:pStyle w:val="aff9"/>
        <w:spacing w:after="0"/>
        <w:ind w:left="0" w:firstLine="709"/>
        <w:contextualSpacing/>
        <w:rPr>
          <w:sz w:val="28"/>
          <w:szCs w:val="28"/>
        </w:rPr>
      </w:pPr>
      <w:r w:rsidRPr="00FD6498">
        <w:rPr>
          <w:sz w:val="28"/>
          <w:szCs w:val="28"/>
        </w:rPr>
        <w:t>сложившейся в поселении системы здр</w:t>
      </w:r>
      <w:r w:rsidR="003D3BF2">
        <w:rPr>
          <w:sz w:val="28"/>
          <w:szCs w:val="28"/>
        </w:rPr>
        <w:t>авоохранения на расчетный срок.</w:t>
      </w:r>
    </w:p>
    <w:p w:rsidR="007104F3" w:rsidRPr="003D3BF2" w:rsidRDefault="007104F3" w:rsidP="003D3BF2">
      <w:pPr>
        <w:shd w:val="clear" w:color="auto" w:fill="FFFFFF"/>
        <w:spacing w:after="0" w:line="240" w:lineRule="auto"/>
        <w:ind w:firstLine="709"/>
        <w:contextualSpacing/>
        <w:rPr>
          <w:rStyle w:val="af4"/>
          <w:b w:val="0"/>
          <w:bCs w:val="0"/>
          <w:color w:val="000000"/>
          <w:szCs w:val="28"/>
          <w:shd w:val="clear" w:color="auto" w:fill="FFFFFF"/>
        </w:rPr>
      </w:pPr>
      <w:r w:rsidRPr="003D3BF2">
        <w:rPr>
          <w:rStyle w:val="af4"/>
          <w:b w:val="0"/>
          <w:color w:val="000000"/>
          <w:szCs w:val="28"/>
          <w:shd w:val="clear" w:color="auto" w:fill="FFFFFF"/>
        </w:rPr>
        <w:t>В сфере здравоохранения сложившийся уровень обеспеченности соответствует нормативным требованиям. Прогнозное увеличение численности населения не приведет к значительному снижению расчетных показателей и необходимости введения дополнительных мощностей (строительства/реконструкции) объектов здравоохранения. Вопросы модернизации и обеспечения деятельности фельдшерского акушерского пункта в д. Поротниково являются компетенцией Новосибирской области.</w:t>
      </w:r>
    </w:p>
    <w:p w:rsidR="007104F3" w:rsidRPr="003D3BF2" w:rsidRDefault="007104F3" w:rsidP="003D3BF2">
      <w:pPr>
        <w:pStyle w:val="S"/>
        <w:contextualSpacing/>
        <w:rPr>
          <w:rStyle w:val="af4"/>
          <w:b w:val="0"/>
          <w:color w:val="000000"/>
          <w:szCs w:val="28"/>
          <w:shd w:val="clear" w:color="auto" w:fill="FFFFFF"/>
          <w:lang w:eastAsia="en-US"/>
        </w:rPr>
      </w:pPr>
      <w:r w:rsidRPr="003D3BF2">
        <w:rPr>
          <w:rStyle w:val="af4"/>
          <w:b w:val="0"/>
          <w:color w:val="000000"/>
          <w:szCs w:val="28"/>
          <w:shd w:val="clear" w:color="auto" w:fill="FFFFFF"/>
          <w:lang w:eastAsia="en-US"/>
        </w:rPr>
        <w:t>Генеральным планом предлагается ступенчатая система учреждений здравоохранения. Узкоспециализированную медицинскую помощь население будет иметь возможность получать в р.п. Сузун или в учреждениях г. Новосибирска.</w:t>
      </w:r>
    </w:p>
    <w:p w:rsidR="007104F3" w:rsidRPr="00C3588D" w:rsidRDefault="007104F3" w:rsidP="00664FBA">
      <w:pPr>
        <w:pStyle w:val="S"/>
        <w:contextualSpacing/>
        <w:rPr>
          <w:bCs/>
          <w:color w:val="000000"/>
          <w:szCs w:val="28"/>
          <w:shd w:val="clear" w:color="auto" w:fill="FFFFFF"/>
          <w:lang w:eastAsia="en-US"/>
        </w:rPr>
      </w:pPr>
    </w:p>
    <w:p w:rsidR="007104F3" w:rsidRDefault="007104F3" w:rsidP="00664FBA">
      <w:pPr>
        <w:pStyle w:val="TimesNewRoman14125"/>
        <w:ind w:right="0"/>
        <w:contextualSpacing/>
        <w:rPr>
          <w:b/>
          <w:i/>
          <w:szCs w:val="28"/>
          <w:lang w:eastAsia="ru-RU"/>
        </w:rPr>
      </w:pPr>
      <w:r w:rsidRPr="00FD6498">
        <w:rPr>
          <w:b/>
          <w:i/>
          <w:szCs w:val="28"/>
          <w:lang w:eastAsia="ru-RU"/>
        </w:rPr>
        <w:t>Образование</w:t>
      </w:r>
    </w:p>
    <w:p w:rsidR="007104F3" w:rsidRPr="00FD6498" w:rsidRDefault="007104F3" w:rsidP="00664FBA">
      <w:pPr>
        <w:pStyle w:val="TimesNewRoman14125"/>
        <w:ind w:right="0"/>
        <w:contextualSpacing/>
        <w:rPr>
          <w:b/>
          <w:i/>
          <w:szCs w:val="28"/>
          <w:lang w:eastAsia="ru-RU"/>
        </w:rPr>
      </w:pPr>
    </w:p>
    <w:p w:rsidR="007104F3" w:rsidRPr="00FD6498" w:rsidRDefault="007104F3" w:rsidP="007104F3">
      <w:pPr>
        <w:pStyle w:val="afff9"/>
        <w:contextualSpacing/>
        <w:rPr>
          <w:sz w:val="28"/>
          <w:szCs w:val="28"/>
        </w:rPr>
      </w:pPr>
      <w:r w:rsidRPr="00FD6498">
        <w:rPr>
          <w:sz w:val="28"/>
          <w:szCs w:val="28"/>
        </w:rPr>
        <w:t>Целью образовательной политики сельсовета является создание системы образования, соответствующей актуальным и перспективным потребностям муниципального образования, способствующей развитию свободной личности, способной реализовать себя в соответствии с запросами общества.</w:t>
      </w:r>
    </w:p>
    <w:p w:rsidR="007104F3" w:rsidRDefault="007104F3" w:rsidP="007104F3">
      <w:pPr>
        <w:pStyle w:val="afff9"/>
        <w:contextualSpacing/>
        <w:rPr>
          <w:sz w:val="28"/>
          <w:szCs w:val="28"/>
        </w:rPr>
      </w:pPr>
      <w:r w:rsidRPr="00FD6498">
        <w:rPr>
          <w:sz w:val="28"/>
          <w:szCs w:val="28"/>
        </w:rPr>
        <w:t>Для достижения поставленной цели в генеральном плане городского поселения предлагается сохранение действующей системы образования</w:t>
      </w:r>
      <w:r>
        <w:rPr>
          <w:sz w:val="28"/>
          <w:szCs w:val="28"/>
        </w:rPr>
        <w:t xml:space="preserve"> в виде Малышевской средней школы</w:t>
      </w:r>
      <w:r w:rsidRPr="00FD6498">
        <w:rPr>
          <w:sz w:val="28"/>
          <w:szCs w:val="28"/>
        </w:rPr>
        <w:t>.</w:t>
      </w:r>
    </w:p>
    <w:p w:rsidR="007104F3" w:rsidRPr="00FD6498" w:rsidRDefault="007104F3" w:rsidP="00664FBA">
      <w:pPr>
        <w:pStyle w:val="afff9"/>
        <w:ind w:firstLine="709"/>
        <w:contextualSpacing/>
        <w:rPr>
          <w:sz w:val="28"/>
          <w:szCs w:val="28"/>
        </w:rPr>
      </w:pPr>
    </w:p>
    <w:p w:rsidR="007104F3" w:rsidRDefault="007104F3" w:rsidP="00664FBA">
      <w:pPr>
        <w:pStyle w:val="ae"/>
        <w:spacing w:after="0" w:line="240" w:lineRule="auto"/>
        <w:ind w:firstLine="709"/>
        <w:contextualSpacing/>
        <w:rPr>
          <w:b/>
          <w:i/>
          <w:szCs w:val="28"/>
        </w:rPr>
      </w:pPr>
      <w:r w:rsidRPr="00FD6498">
        <w:rPr>
          <w:b/>
          <w:i/>
          <w:szCs w:val="28"/>
        </w:rPr>
        <w:t>Спорт</w:t>
      </w:r>
    </w:p>
    <w:p w:rsidR="007104F3" w:rsidRDefault="007104F3" w:rsidP="00664FBA">
      <w:pPr>
        <w:pStyle w:val="afff9"/>
        <w:ind w:firstLine="709"/>
        <w:contextualSpacing/>
        <w:rPr>
          <w:sz w:val="28"/>
          <w:szCs w:val="28"/>
        </w:rPr>
      </w:pPr>
    </w:p>
    <w:p w:rsidR="000B01FB" w:rsidRPr="00FD6498" w:rsidRDefault="000B01FB" w:rsidP="000B01FB">
      <w:pPr>
        <w:pStyle w:val="afff9"/>
        <w:ind w:firstLine="709"/>
        <w:contextualSpacing/>
        <w:rPr>
          <w:sz w:val="28"/>
          <w:szCs w:val="28"/>
        </w:rPr>
      </w:pPr>
      <w:r w:rsidRPr="00FD6498">
        <w:rPr>
          <w:sz w:val="28"/>
          <w:szCs w:val="28"/>
        </w:rPr>
        <w:t>Спорт играет заметную роль в формировании здорового образа жизни, воспитании личности.</w:t>
      </w:r>
    </w:p>
    <w:p w:rsidR="000B01FB" w:rsidRPr="00FD6498" w:rsidRDefault="000B01FB" w:rsidP="000B01FB">
      <w:pPr>
        <w:pStyle w:val="afff9"/>
        <w:ind w:firstLine="709"/>
        <w:contextualSpacing/>
        <w:rPr>
          <w:sz w:val="28"/>
          <w:szCs w:val="28"/>
        </w:rPr>
      </w:pPr>
      <w:r w:rsidRPr="00FD6498">
        <w:rPr>
          <w:sz w:val="28"/>
          <w:szCs w:val="28"/>
        </w:rPr>
        <w:t>Основной задачей развития физкультурно-спортивных учреждений является создание условий для возрождения массового спорта, массовой физической культуры.</w:t>
      </w:r>
    </w:p>
    <w:p w:rsidR="00A833A9" w:rsidRDefault="000B01FB" w:rsidP="00A833A9">
      <w:pPr>
        <w:shd w:val="clear" w:color="auto" w:fill="FFFFFF"/>
        <w:spacing w:after="0" w:line="240" w:lineRule="auto"/>
        <w:ind w:firstLine="709"/>
        <w:contextualSpacing/>
        <w:rPr>
          <w:szCs w:val="28"/>
        </w:rPr>
      </w:pPr>
      <w:r w:rsidRPr="00954EE1">
        <w:rPr>
          <w:rStyle w:val="af4"/>
          <w:b w:val="0"/>
          <w:color w:val="000000"/>
          <w:szCs w:val="28"/>
          <w:shd w:val="clear" w:color="auto" w:fill="FFFFFF"/>
        </w:rPr>
        <w:t xml:space="preserve">Сфера физической культуры и массового спорта характеризуется недостаточным уровнем обеспечения населения соответствующими объектами при постоянно возрастающей потребности в таких объектах. В повышении роли физической культуры и здорового образа жизни среди населения наличие спортивных площадок играет существенную роль, так как создает благоприятные условия для увеличения охвата населения спортом. Многими жителями отмечается отсутствие в поселении открытых площадок со свободным доступом для занятий волейболом, баскетболом. </w:t>
      </w:r>
      <w:r w:rsidR="00A833A9" w:rsidRPr="00B8437B">
        <w:rPr>
          <w:szCs w:val="28"/>
        </w:rPr>
        <w:t>В долгосрочной перспективе</w:t>
      </w:r>
      <w:r w:rsidR="00A833A9">
        <w:rPr>
          <w:szCs w:val="28"/>
        </w:rPr>
        <w:t xml:space="preserve"> генеральным планом не предусмотрено</w:t>
      </w:r>
      <w:r w:rsidR="00A833A9" w:rsidRPr="00B8437B">
        <w:rPr>
          <w:szCs w:val="28"/>
        </w:rPr>
        <w:t xml:space="preserve"> строительств</w:t>
      </w:r>
      <w:r w:rsidR="00A833A9">
        <w:rPr>
          <w:szCs w:val="28"/>
        </w:rPr>
        <w:t>о</w:t>
      </w:r>
      <w:r w:rsidR="00A833A9" w:rsidRPr="00B8437B">
        <w:rPr>
          <w:szCs w:val="28"/>
        </w:rPr>
        <w:t xml:space="preserve"> спортивных сооружений</w:t>
      </w:r>
      <w:r w:rsidR="00A833A9">
        <w:rPr>
          <w:szCs w:val="28"/>
        </w:rPr>
        <w:t xml:space="preserve">. Численность населения Малышевского сельсовета на расчетный срок составит 534 человек. </w:t>
      </w:r>
      <w:r w:rsidR="00A833A9" w:rsidRPr="007E7E89">
        <w:rPr>
          <w:szCs w:val="27"/>
        </w:rPr>
        <w:t>Таким образом, стопроцентная обеспеченность жителей муниципального образования будет достигаться при следующих показателях,</w:t>
      </w:r>
      <w:r w:rsidR="00A833A9">
        <w:rPr>
          <w:szCs w:val="27"/>
        </w:rPr>
        <w:t xml:space="preserve"> указанных в таблице</w:t>
      </w:r>
      <w:r w:rsidR="00A833A9" w:rsidRPr="007E7E89">
        <w:rPr>
          <w:szCs w:val="27"/>
        </w:rPr>
        <w:t>:</w:t>
      </w:r>
    </w:p>
    <w:p w:rsidR="000B01FB" w:rsidRDefault="00A833A9" w:rsidP="00A833A9">
      <w:pPr>
        <w:shd w:val="clear" w:color="auto" w:fill="FFFFFF"/>
        <w:spacing w:after="0" w:line="240" w:lineRule="auto"/>
        <w:ind w:firstLine="709"/>
        <w:contextualSpacing/>
        <w:rPr>
          <w:szCs w:val="28"/>
        </w:rPr>
      </w:pPr>
      <w:r w:rsidRPr="00C356A6">
        <w:rPr>
          <w:szCs w:val="28"/>
        </w:rPr>
        <w:t>Современная потребность и обеспеченность населения социально-значимыми объектами рассчитана по нормативам</w:t>
      </w:r>
      <w:r>
        <w:rPr>
          <w:szCs w:val="28"/>
        </w:rPr>
        <w:t>,</w:t>
      </w:r>
      <w:r w:rsidRPr="00426A46">
        <w:rPr>
          <w:szCs w:val="28"/>
        </w:rPr>
        <w:t xml:space="preserve"> </w:t>
      </w:r>
      <w:r w:rsidRPr="00C356A6">
        <w:rPr>
          <w:szCs w:val="28"/>
        </w:rPr>
        <w:t>представленным в таблице</w:t>
      </w:r>
      <w:r>
        <w:rPr>
          <w:szCs w:val="28"/>
        </w:rPr>
        <w:t xml:space="preserve"> 20.</w:t>
      </w:r>
    </w:p>
    <w:p w:rsidR="00A833A9" w:rsidRDefault="00A833A9" w:rsidP="00A833A9">
      <w:pPr>
        <w:pStyle w:val="ae"/>
        <w:spacing w:after="0" w:line="240" w:lineRule="auto"/>
        <w:ind w:firstLine="709"/>
        <w:contextualSpacing/>
        <w:rPr>
          <w:szCs w:val="28"/>
        </w:rPr>
      </w:pPr>
      <w:r>
        <w:rPr>
          <w:szCs w:val="28"/>
        </w:rPr>
        <w:t>Таблица 20. О</w:t>
      </w:r>
      <w:r w:rsidRPr="00C356A6">
        <w:rPr>
          <w:szCs w:val="28"/>
        </w:rPr>
        <w:t>беспеченность населения социально-значимыми объектами</w:t>
      </w:r>
      <w:r>
        <w:rPr>
          <w:szCs w:val="2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2" w:type="dxa"/>
          <w:right w:w="62" w:type="dxa"/>
        </w:tblCellMar>
        <w:tblLook w:val="04A0" w:firstRow="1" w:lastRow="0" w:firstColumn="1" w:lastColumn="0" w:noHBand="0" w:noVBand="1"/>
      </w:tblPr>
      <w:tblGrid>
        <w:gridCol w:w="2713"/>
        <w:gridCol w:w="3528"/>
        <w:gridCol w:w="1901"/>
        <w:gridCol w:w="1903"/>
      </w:tblGrid>
      <w:tr w:rsidR="00A833A9" w:rsidRPr="00F314E7" w:rsidTr="00B36A70">
        <w:trPr>
          <w:cantSplit/>
          <w:tblHeader/>
          <w:jc w:val="center"/>
        </w:trPr>
        <w:tc>
          <w:tcPr>
            <w:tcW w:w="1350" w:type="pct"/>
            <w:shd w:val="clear" w:color="auto" w:fill="auto"/>
          </w:tcPr>
          <w:p w:rsidR="00A833A9" w:rsidRPr="00F314E7" w:rsidRDefault="00A833A9" w:rsidP="00B36A70">
            <w:pPr>
              <w:pStyle w:val="affffb"/>
            </w:pPr>
            <w:r w:rsidRPr="00F314E7">
              <w:t>Наименование</w:t>
            </w:r>
          </w:p>
        </w:tc>
        <w:tc>
          <w:tcPr>
            <w:tcW w:w="1756" w:type="pct"/>
            <w:shd w:val="clear" w:color="auto" w:fill="auto"/>
          </w:tcPr>
          <w:p w:rsidR="00A833A9" w:rsidRPr="00F314E7" w:rsidRDefault="00A833A9" w:rsidP="00B36A70">
            <w:pPr>
              <w:pStyle w:val="affffb"/>
            </w:pPr>
            <w:r w:rsidRPr="00F314E7">
              <w:t>Рекомендуемая обеспеченность</w:t>
            </w:r>
          </w:p>
        </w:tc>
        <w:tc>
          <w:tcPr>
            <w:tcW w:w="946" w:type="pct"/>
            <w:shd w:val="clear" w:color="auto" w:fill="auto"/>
          </w:tcPr>
          <w:p w:rsidR="00A833A9" w:rsidRPr="00F314E7" w:rsidRDefault="00A833A9" w:rsidP="00B36A70">
            <w:pPr>
              <w:pStyle w:val="affffb"/>
            </w:pPr>
            <w:r w:rsidRPr="00F314E7">
              <w:t>Требуется по норме</w:t>
            </w:r>
          </w:p>
        </w:tc>
        <w:tc>
          <w:tcPr>
            <w:tcW w:w="947" w:type="pct"/>
          </w:tcPr>
          <w:p w:rsidR="00A833A9" w:rsidRPr="00F314E7" w:rsidRDefault="00A833A9" w:rsidP="00B36A70">
            <w:pPr>
              <w:pStyle w:val="affffb"/>
            </w:pPr>
            <w:r w:rsidRPr="00F314E7">
              <w:t>Имеется по факту</w:t>
            </w:r>
          </w:p>
        </w:tc>
      </w:tr>
      <w:tr w:rsidR="00A833A9" w:rsidRPr="00F314E7" w:rsidTr="00B36A70">
        <w:trPr>
          <w:cantSplit/>
          <w:jc w:val="center"/>
        </w:trPr>
        <w:tc>
          <w:tcPr>
            <w:tcW w:w="1350" w:type="pct"/>
            <w:shd w:val="clear" w:color="auto" w:fill="auto"/>
            <w:vAlign w:val="center"/>
          </w:tcPr>
          <w:p w:rsidR="00A833A9" w:rsidRPr="00F314E7" w:rsidRDefault="00A833A9" w:rsidP="00B36A70">
            <w:pPr>
              <w:pStyle w:val="affffa"/>
            </w:pPr>
            <w:r w:rsidRPr="00F314E7">
              <w:t>Физкультурно-спортивные залы</w:t>
            </w:r>
          </w:p>
        </w:tc>
        <w:tc>
          <w:tcPr>
            <w:tcW w:w="1756" w:type="pct"/>
            <w:shd w:val="clear" w:color="auto" w:fill="auto"/>
            <w:vAlign w:val="center"/>
          </w:tcPr>
          <w:p w:rsidR="00A833A9" w:rsidRDefault="00A833A9" w:rsidP="00B36A70">
            <w:pPr>
              <w:pStyle w:val="affffa"/>
              <w:rPr>
                <w:szCs w:val="24"/>
              </w:rPr>
            </w:pPr>
            <w:r w:rsidRPr="00F314E7">
              <w:t>350 м</w:t>
            </w:r>
            <w:r w:rsidRPr="00F314E7">
              <w:rPr>
                <w:vertAlign w:val="superscript"/>
              </w:rPr>
              <w:t>2</w:t>
            </w:r>
            <w:r w:rsidRPr="00F314E7">
              <w:t xml:space="preserve"> площади пола на 1000 человек</w:t>
            </w:r>
            <w:r>
              <w:t>,</w:t>
            </w:r>
          </w:p>
          <w:p w:rsidR="00A833A9" w:rsidRPr="00F314E7" w:rsidRDefault="00A833A9" w:rsidP="00AB1FC8">
            <w:pPr>
              <w:pStyle w:val="affffa"/>
            </w:pPr>
            <w:r w:rsidRPr="00CE5082">
              <w:rPr>
                <w:szCs w:val="24"/>
              </w:rPr>
              <w:t>Единая пропускная способность (далее - ЕПС) 2</w:t>
            </w:r>
            <w:r w:rsidR="00AB1FC8">
              <w:rPr>
                <w:szCs w:val="24"/>
              </w:rPr>
              <w:t>5</w:t>
            </w:r>
            <w:r w:rsidRPr="00CE5082">
              <w:rPr>
                <w:szCs w:val="24"/>
              </w:rPr>
              <w:t xml:space="preserve"> чел.</w:t>
            </w:r>
          </w:p>
        </w:tc>
        <w:tc>
          <w:tcPr>
            <w:tcW w:w="946" w:type="pct"/>
            <w:shd w:val="clear" w:color="auto" w:fill="auto"/>
            <w:vAlign w:val="center"/>
          </w:tcPr>
          <w:p w:rsidR="00A833A9" w:rsidRPr="00F314E7" w:rsidRDefault="008C3CDA" w:rsidP="00B36A70">
            <w:pPr>
              <w:pStyle w:val="affffa"/>
              <w:jc w:val="center"/>
            </w:pPr>
            <w:r>
              <w:t>187</w:t>
            </w:r>
          </w:p>
        </w:tc>
        <w:tc>
          <w:tcPr>
            <w:tcW w:w="947" w:type="pct"/>
            <w:vAlign w:val="center"/>
          </w:tcPr>
          <w:p w:rsidR="00A833A9" w:rsidRPr="00F314E7" w:rsidRDefault="00A833A9" w:rsidP="00B36A70">
            <w:pPr>
              <w:pStyle w:val="affffa"/>
              <w:jc w:val="center"/>
            </w:pPr>
            <w:r>
              <w:t>163</w:t>
            </w:r>
          </w:p>
        </w:tc>
      </w:tr>
      <w:tr w:rsidR="00A833A9" w:rsidRPr="00F314E7" w:rsidTr="00B36A70">
        <w:trPr>
          <w:cantSplit/>
          <w:jc w:val="center"/>
        </w:trPr>
        <w:tc>
          <w:tcPr>
            <w:tcW w:w="1350" w:type="pct"/>
            <w:shd w:val="clear" w:color="auto" w:fill="auto"/>
            <w:vAlign w:val="center"/>
          </w:tcPr>
          <w:p w:rsidR="00A833A9" w:rsidRPr="00F314E7" w:rsidRDefault="00A833A9" w:rsidP="00B36A70">
            <w:pPr>
              <w:pStyle w:val="affffa"/>
            </w:pPr>
            <w:r w:rsidRPr="00F314E7">
              <w:t>Плоскостные сооружения</w:t>
            </w:r>
          </w:p>
        </w:tc>
        <w:tc>
          <w:tcPr>
            <w:tcW w:w="1756" w:type="pct"/>
            <w:shd w:val="clear" w:color="auto" w:fill="auto"/>
            <w:vAlign w:val="center"/>
          </w:tcPr>
          <w:p w:rsidR="00A833A9" w:rsidRDefault="00A833A9" w:rsidP="00B36A70">
            <w:pPr>
              <w:pStyle w:val="affffa"/>
              <w:rPr>
                <w:szCs w:val="24"/>
              </w:rPr>
            </w:pPr>
            <w:r w:rsidRPr="00F314E7">
              <w:t>1950 м</w:t>
            </w:r>
            <w:r w:rsidRPr="00F314E7">
              <w:rPr>
                <w:vertAlign w:val="superscript"/>
              </w:rPr>
              <w:t>2</w:t>
            </w:r>
            <w:r w:rsidRPr="00F314E7">
              <w:t xml:space="preserve"> на 1000 человек</w:t>
            </w:r>
            <w:r>
              <w:t>,</w:t>
            </w:r>
          </w:p>
          <w:p w:rsidR="00A833A9" w:rsidRPr="00F314E7" w:rsidRDefault="00A833A9" w:rsidP="00AB1FC8">
            <w:pPr>
              <w:pStyle w:val="affffa"/>
            </w:pPr>
            <w:r w:rsidRPr="00CE5082">
              <w:rPr>
                <w:szCs w:val="24"/>
              </w:rPr>
              <w:t xml:space="preserve">ЕПС </w:t>
            </w:r>
            <w:r w:rsidR="00AB1FC8">
              <w:rPr>
                <w:szCs w:val="24"/>
              </w:rPr>
              <w:t>40</w:t>
            </w:r>
            <w:r w:rsidRPr="00CE5082">
              <w:rPr>
                <w:szCs w:val="24"/>
              </w:rPr>
              <w:t xml:space="preserve"> чел.</w:t>
            </w:r>
          </w:p>
        </w:tc>
        <w:tc>
          <w:tcPr>
            <w:tcW w:w="946" w:type="pct"/>
            <w:shd w:val="clear" w:color="auto" w:fill="auto"/>
            <w:vAlign w:val="center"/>
          </w:tcPr>
          <w:p w:rsidR="00A833A9" w:rsidRPr="00F314E7" w:rsidRDefault="00E56172" w:rsidP="00B36A70">
            <w:pPr>
              <w:pStyle w:val="affffa"/>
              <w:jc w:val="center"/>
            </w:pPr>
            <w:r>
              <w:t>1041</w:t>
            </w:r>
          </w:p>
        </w:tc>
        <w:tc>
          <w:tcPr>
            <w:tcW w:w="947" w:type="pct"/>
            <w:vAlign w:val="center"/>
          </w:tcPr>
          <w:p w:rsidR="00A833A9" w:rsidRPr="00F314E7" w:rsidRDefault="005920A2" w:rsidP="00B36A70">
            <w:pPr>
              <w:pStyle w:val="affffa"/>
              <w:jc w:val="center"/>
            </w:pPr>
            <w:r>
              <w:t>10000</w:t>
            </w:r>
          </w:p>
        </w:tc>
      </w:tr>
    </w:tbl>
    <w:p w:rsidR="000B01FB" w:rsidRPr="00BF3492" w:rsidRDefault="000B01FB" w:rsidP="000B01FB">
      <w:pPr>
        <w:spacing w:after="0" w:line="240" w:lineRule="auto"/>
        <w:ind w:firstLine="709"/>
        <w:rPr>
          <w:szCs w:val="24"/>
        </w:rPr>
      </w:pPr>
      <w:r w:rsidRPr="00BF3492">
        <w:rPr>
          <w:szCs w:val="24"/>
        </w:rPr>
        <w:t>Основными направлениями в решении задач развития физической культуры и спорта:</w:t>
      </w:r>
    </w:p>
    <w:p w:rsidR="000B01FB" w:rsidRPr="00BF3492" w:rsidRDefault="000B01FB" w:rsidP="000B01FB">
      <w:pPr>
        <w:numPr>
          <w:ilvl w:val="0"/>
          <w:numId w:val="72"/>
        </w:numPr>
        <w:spacing w:after="0" w:line="240" w:lineRule="auto"/>
        <w:rPr>
          <w:szCs w:val="24"/>
        </w:rPr>
      </w:pPr>
      <w:r w:rsidRPr="00BF3492">
        <w:rPr>
          <w:szCs w:val="24"/>
        </w:rPr>
        <w:t>развитие массовой физической культуры и спорта, формирование ценностей здоровья и здорового образа жизни;</w:t>
      </w:r>
    </w:p>
    <w:p w:rsidR="000B01FB" w:rsidRPr="00BF3492" w:rsidRDefault="000B01FB" w:rsidP="000B01FB">
      <w:pPr>
        <w:numPr>
          <w:ilvl w:val="0"/>
          <w:numId w:val="72"/>
        </w:numPr>
        <w:spacing w:after="0" w:line="240" w:lineRule="auto"/>
        <w:rPr>
          <w:szCs w:val="24"/>
        </w:rPr>
      </w:pPr>
      <w:r w:rsidRPr="00BF3492">
        <w:rPr>
          <w:szCs w:val="24"/>
        </w:rPr>
        <w:t>организация проведения муниципальных официальных спортивных мероприятий с целью популяризации спорта;</w:t>
      </w:r>
    </w:p>
    <w:p w:rsidR="000B01FB" w:rsidRPr="00BF3492" w:rsidRDefault="000B01FB" w:rsidP="000B01FB">
      <w:pPr>
        <w:numPr>
          <w:ilvl w:val="0"/>
          <w:numId w:val="72"/>
        </w:numPr>
        <w:spacing w:after="0" w:line="240" w:lineRule="auto"/>
        <w:rPr>
          <w:szCs w:val="24"/>
        </w:rPr>
      </w:pPr>
      <w:r w:rsidRPr="00BF3492">
        <w:rPr>
          <w:szCs w:val="24"/>
        </w:rPr>
        <w:t>оснащение оборудованием и инвентарём физкультурно-оздоровительных объектов.</w:t>
      </w:r>
    </w:p>
    <w:p w:rsidR="000B01FB" w:rsidRPr="00BF3492" w:rsidRDefault="000B01FB" w:rsidP="000B01FB">
      <w:pPr>
        <w:numPr>
          <w:ilvl w:val="0"/>
          <w:numId w:val="72"/>
        </w:numPr>
        <w:spacing w:after="0" w:line="240" w:lineRule="auto"/>
        <w:rPr>
          <w:szCs w:val="24"/>
        </w:rPr>
      </w:pPr>
      <w:r w:rsidRPr="00BF3492">
        <w:rPr>
          <w:szCs w:val="24"/>
        </w:rPr>
        <w:t>проведение мониторинга физической подготовки и физического развития населения;</w:t>
      </w:r>
    </w:p>
    <w:p w:rsidR="000B01FB" w:rsidRPr="00BF3492" w:rsidRDefault="000B01FB" w:rsidP="000B01FB">
      <w:pPr>
        <w:numPr>
          <w:ilvl w:val="0"/>
          <w:numId w:val="72"/>
        </w:numPr>
        <w:spacing w:after="0" w:line="240" w:lineRule="auto"/>
        <w:rPr>
          <w:szCs w:val="24"/>
        </w:rPr>
      </w:pPr>
      <w:r w:rsidRPr="00BF3492">
        <w:rPr>
          <w:szCs w:val="24"/>
        </w:rPr>
        <w:t xml:space="preserve">содействие в строительстве современных спортивных объектов, в том числе и путём привлечения инвесторов к сооружению </w:t>
      </w:r>
      <w:r>
        <w:rPr>
          <w:szCs w:val="24"/>
        </w:rPr>
        <w:t>и модернизации спортивной базы;</w:t>
      </w:r>
    </w:p>
    <w:p w:rsidR="000B01FB" w:rsidRPr="00BF3492" w:rsidRDefault="000B01FB" w:rsidP="000B01FB">
      <w:pPr>
        <w:numPr>
          <w:ilvl w:val="0"/>
          <w:numId w:val="72"/>
        </w:numPr>
        <w:spacing w:after="0" w:line="240" w:lineRule="auto"/>
        <w:rPr>
          <w:szCs w:val="24"/>
        </w:rPr>
      </w:pPr>
      <w:r w:rsidRPr="00BF3492">
        <w:rPr>
          <w:szCs w:val="24"/>
        </w:rPr>
        <w:t>участие в государственных программах строительства спортсооружений;</w:t>
      </w:r>
    </w:p>
    <w:p w:rsidR="000B01FB" w:rsidRPr="00BF3492" w:rsidRDefault="000B01FB" w:rsidP="000B01FB">
      <w:pPr>
        <w:numPr>
          <w:ilvl w:val="0"/>
          <w:numId w:val="72"/>
        </w:numPr>
        <w:spacing w:after="0" w:line="240" w:lineRule="auto"/>
        <w:rPr>
          <w:szCs w:val="24"/>
        </w:rPr>
      </w:pPr>
      <w:r w:rsidRPr="00BF3492">
        <w:rPr>
          <w:szCs w:val="24"/>
        </w:rPr>
        <w:t xml:space="preserve">развитие спорта высших достижений, формирование сборных команд для участия в окружных соревнованиях </w:t>
      </w:r>
      <w:r>
        <w:rPr>
          <w:szCs w:val="24"/>
        </w:rPr>
        <w:t>и соревнованиях другого уровня;</w:t>
      </w:r>
    </w:p>
    <w:p w:rsidR="000B01FB" w:rsidRPr="00BF3492" w:rsidRDefault="000B01FB" w:rsidP="000B01FB">
      <w:pPr>
        <w:numPr>
          <w:ilvl w:val="0"/>
          <w:numId w:val="72"/>
        </w:numPr>
        <w:spacing w:after="0" w:line="240" w:lineRule="auto"/>
        <w:rPr>
          <w:szCs w:val="24"/>
        </w:rPr>
      </w:pPr>
      <w:r w:rsidRPr="00BF3492">
        <w:rPr>
          <w:szCs w:val="24"/>
        </w:rPr>
        <w:t>развитие национальных видов спорта;</w:t>
      </w:r>
    </w:p>
    <w:p w:rsidR="007104F3" w:rsidRDefault="000B01FB" w:rsidP="000B01FB">
      <w:pPr>
        <w:shd w:val="clear" w:color="auto" w:fill="FFFFFF"/>
        <w:spacing w:after="0" w:line="240" w:lineRule="auto"/>
        <w:ind w:firstLine="709"/>
        <w:contextualSpacing/>
        <w:rPr>
          <w:szCs w:val="24"/>
        </w:rPr>
      </w:pPr>
      <w:r w:rsidRPr="00BF3492">
        <w:rPr>
          <w:szCs w:val="24"/>
        </w:rPr>
        <w:t>увеличение возможностей участия в спортивных мероприятиях спортсменов с ограниченными возможностями</w:t>
      </w:r>
      <w:r>
        <w:rPr>
          <w:szCs w:val="24"/>
        </w:rPr>
        <w:t>.</w:t>
      </w:r>
    </w:p>
    <w:p w:rsidR="000B01FB" w:rsidRPr="000B01FB" w:rsidRDefault="000B01FB" w:rsidP="000B01FB">
      <w:pPr>
        <w:pStyle w:val="TimesNewRoman14125"/>
        <w:rPr>
          <w:lang w:eastAsia="ru-RU"/>
        </w:rPr>
      </w:pPr>
      <w:r w:rsidRPr="00BF3492">
        <w:rPr>
          <w:szCs w:val="28"/>
        </w:rPr>
        <w:t>В среднесрочной перспективе политика в сфере развития физкультуры и спорта будет направлена на пропаганду здорового образа жизни, обеспечение условий для занятий физической культурой и спортом всех категорий граждан.</w:t>
      </w:r>
    </w:p>
    <w:p w:rsidR="007104F3" w:rsidRPr="00FD6498" w:rsidRDefault="007104F3" w:rsidP="002A09E5">
      <w:pPr>
        <w:pStyle w:val="ae"/>
        <w:spacing w:after="0" w:line="240" w:lineRule="auto"/>
        <w:ind w:firstLine="709"/>
        <w:contextualSpacing/>
        <w:rPr>
          <w:szCs w:val="28"/>
        </w:rPr>
      </w:pPr>
    </w:p>
    <w:p w:rsidR="007104F3" w:rsidRDefault="007104F3" w:rsidP="002A09E5">
      <w:pPr>
        <w:pStyle w:val="ae"/>
        <w:spacing w:after="0" w:line="240" w:lineRule="auto"/>
        <w:ind w:firstLine="709"/>
        <w:contextualSpacing/>
        <w:rPr>
          <w:b/>
          <w:i/>
          <w:szCs w:val="28"/>
        </w:rPr>
      </w:pPr>
      <w:r w:rsidRPr="00FD6498">
        <w:rPr>
          <w:b/>
          <w:i/>
          <w:szCs w:val="28"/>
        </w:rPr>
        <w:t>Связь</w:t>
      </w:r>
    </w:p>
    <w:p w:rsidR="007104F3" w:rsidRDefault="007104F3" w:rsidP="002A09E5">
      <w:pPr>
        <w:pStyle w:val="ae"/>
        <w:spacing w:after="0" w:line="240" w:lineRule="auto"/>
        <w:ind w:firstLine="709"/>
        <w:contextualSpacing/>
        <w:rPr>
          <w:b/>
          <w:i/>
          <w:szCs w:val="28"/>
        </w:rPr>
      </w:pPr>
    </w:p>
    <w:p w:rsidR="007104F3" w:rsidRPr="00FD6498" w:rsidRDefault="007104F3" w:rsidP="002A09E5">
      <w:pPr>
        <w:pStyle w:val="ae"/>
        <w:spacing w:after="0" w:line="240" w:lineRule="auto"/>
        <w:ind w:firstLine="709"/>
        <w:contextualSpacing/>
        <w:rPr>
          <w:szCs w:val="28"/>
        </w:rPr>
      </w:pPr>
      <w:r w:rsidRPr="00FD6498">
        <w:rPr>
          <w:szCs w:val="28"/>
        </w:rPr>
        <w:t>Генеральным планом планируется:</w:t>
      </w:r>
    </w:p>
    <w:p w:rsidR="007104F3" w:rsidRPr="00FD6498" w:rsidRDefault="007104F3" w:rsidP="00FB1A8A">
      <w:pPr>
        <w:pStyle w:val="S"/>
        <w:numPr>
          <w:ilvl w:val="0"/>
          <w:numId w:val="44"/>
        </w:numPr>
        <w:ind w:left="1134" w:hanging="425"/>
        <w:contextualSpacing/>
        <w:rPr>
          <w:szCs w:val="28"/>
        </w:rPr>
      </w:pPr>
      <w:r w:rsidRPr="00FD6498">
        <w:rPr>
          <w:szCs w:val="28"/>
        </w:rPr>
        <w:t>дальнейший переход с радиорелейных линий н</w:t>
      </w:r>
      <w:r w:rsidR="00313931">
        <w:rPr>
          <w:szCs w:val="28"/>
        </w:rPr>
        <w:t>а оптические линии связи;</w:t>
      </w:r>
    </w:p>
    <w:p w:rsidR="007104F3" w:rsidRPr="00FD6498" w:rsidRDefault="007104F3" w:rsidP="00FB1A8A">
      <w:pPr>
        <w:pStyle w:val="S"/>
        <w:numPr>
          <w:ilvl w:val="0"/>
          <w:numId w:val="44"/>
        </w:numPr>
        <w:ind w:left="1134" w:hanging="425"/>
        <w:contextualSpacing/>
        <w:rPr>
          <w:szCs w:val="28"/>
        </w:rPr>
      </w:pPr>
      <w:r w:rsidRPr="00FD6498">
        <w:rPr>
          <w:szCs w:val="28"/>
        </w:rPr>
        <w:t>создание условий для приёма государственных радиопрограмм по эфиру</w:t>
      </w:r>
      <w:r w:rsidR="00313931">
        <w:rPr>
          <w:szCs w:val="28"/>
        </w:rPr>
        <w:t>;</w:t>
      </w:r>
    </w:p>
    <w:p w:rsidR="007104F3" w:rsidRPr="00FD6498" w:rsidRDefault="007104F3" w:rsidP="00FB1A8A">
      <w:pPr>
        <w:pStyle w:val="S"/>
        <w:numPr>
          <w:ilvl w:val="0"/>
          <w:numId w:val="44"/>
        </w:numPr>
        <w:ind w:left="1134" w:hanging="425"/>
        <w:contextualSpacing/>
        <w:rPr>
          <w:szCs w:val="28"/>
        </w:rPr>
      </w:pPr>
      <w:r w:rsidRPr="00FD6498">
        <w:rPr>
          <w:szCs w:val="28"/>
        </w:rPr>
        <w:t>взамен проводных линий связи;</w:t>
      </w:r>
    </w:p>
    <w:p w:rsidR="007104F3" w:rsidRPr="00FD6498" w:rsidRDefault="007104F3" w:rsidP="00FB1A8A">
      <w:pPr>
        <w:pStyle w:val="S"/>
        <w:numPr>
          <w:ilvl w:val="0"/>
          <w:numId w:val="44"/>
        </w:numPr>
        <w:ind w:left="1134" w:hanging="425"/>
        <w:contextualSpacing/>
        <w:rPr>
          <w:szCs w:val="28"/>
        </w:rPr>
      </w:pPr>
      <w:r w:rsidRPr="00FD6498">
        <w:rPr>
          <w:szCs w:val="28"/>
        </w:rPr>
        <w:t>создание сетей сотовой связи;</w:t>
      </w:r>
    </w:p>
    <w:p w:rsidR="007104F3" w:rsidRPr="00FD6498" w:rsidRDefault="007104F3" w:rsidP="00FB1A8A">
      <w:pPr>
        <w:pStyle w:val="S"/>
        <w:numPr>
          <w:ilvl w:val="0"/>
          <w:numId w:val="44"/>
        </w:numPr>
        <w:ind w:left="1134" w:hanging="425"/>
        <w:contextualSpacing/>
        <w:rPr>
          <w:szCs w:val="28"/>
        </w:rPr>
      </w:pPr>
      <w:r w:rsidRPr="00FD6498">
        <w:rPr>
          <w:szCs w:val="28"/>
        </w:rPr>
        <w:t>снижение тарифов и дальнейшее расширен</w:t>
      </w:r>
      <w:r w:rsidR="002A09E5">
        <w:rPr>
          <w:szCs w:val="28"/>
        </w:rPr>
        <w:t xml:space="preserve">ие дополнительных мобильных </w:t>
      </w:r>
      <w:r w:rsidRPr="00FD6498">
        <w:rPr>
          <w:szCs w:val="28"/>
        </w:rPr>
        <w:t>сервисов;</w:t>
      </w:r>
    </w:p>
    <w:p w:rsidR="007104F3" w:rsidRPr="00FD6498" w:rsidRDefault="007104F3" w:rsidP="00FB1A8A">
      <w:pPr>
        <w:pStyle w:val="S"/>
        <w:numPr>
          <w:ilvl w:val="0"/>
          <w:numId w:val="44"/>
        </w:numPr>
        <w:ind w:left="1134" w:hanging="425"/>
        <w:contextualSpacing/>
        <w:rPr>
          <w:szCs w:val="28"/>
        </w:rPr>
      </w:pPr>
      <w:r w:rsidRPr="00FD6498">
        <w:rPr>
          <w:szCs w:val="28"/>
        </w:rPr>
        <w:t>развивать направление высокоскоро</w:t>
      </w:r>
      <w:r w:rsidR="002A09E5">
        <w:rPr>
          <w:szCs w:val="28"/>
        </w:rPr>
        <w:t>стной линии связи с прокладкой;</w:t>
      </w:r>
    </w:p>
    <w:p w:rsidR="007104F3" w:rsidRPr="00FD6498" w:rsidRDefault="007104F3" w:rsidP="00FB1A8A">
      <w:pPr>
        <w:pStyle w:val="S"/>
        <w:numPr>
          <w:ilvl w:val="0"/>
          <w:numId w:val="44"/>
        </w:numPr>
        <w:ind w:left="1134" w:hanging="425"/>
        <w:contextualSpacing/>
        <w:rPr>
          <w:szCs w:val="28"/>
        </w:rPr>
      </w:pPr>
      <w:r w:rsidRPr="00FD6498">
        <w:rPr>
          <w:szCs w:val="28"/>
        </w:rPr>
        <w:t>волоконно-оптических кабелей (ВОК).</w:t>
      </w:r>
    </w:p>
    <w:p w:rsidR="007104F3" w:rsidRPr="00FD6498" w:rsidRDefault="007104F3" w:rsidP="007104F3">
      <w:pPr>
        <w:pStyle w:val="S"/>
        <w:contextualSpacing/>
        <w:rPr>
          <w:color w:val="000000"/>
          <w:szCs w:val="28"/>
        </w:rPr>
      </w:pPr>
      <w:r w:rsidRPr="00FD6498">
        <w:rPr>
          <w:color w:val="000000"/>
          <w:szCs w:val="28"/>
        </w:rPr>
        <w:t>В целях качественного обеспечения потребностей населения в услугах связи проектом предусматривается приобретение и монтаж узлов широкополосного доступа, обеспечение информационного обмена пользователей во всемирной сети Интернет.</w:t>
      </w:r>
    </w:p>
    <w:p w:rsidR="007104F3" w:rsidRDefault="007104F3" w:rsidP="000572DC">
      <w:pPr>
        <w:pStyle w:val="ae"/>
        <w:spacing w:after="0" w:line="240" w:lineRule="auto"/>
        <w:ind w:firstLine="709"/>
        <w:contextualSpacing/>
        <w:rPr>
          <w:b/>
          <w:i/>
          <w:szCs w:val="28"/>
        </w:rPr>
      </w:pPr>
    </w:p>
    <w:p w:rsidR="007104F3" w:rsidRDefault="007104F3" w:rsidP="000572DC">
      <w:pPr>
        <w:pStyle w:val="ae"/>
        <w:spacing w:after="0" w:line="240" w:lineRule="auto"/>
        <w:ind w:firstLine="709"/>
        <w:contextualSpacing/>
        <w:rPr>
          <w:b/>
          <w:i/>
          <w:szCs w:val="28"/>
        </w:rPr>
      </w:pPr>
      <w:r w:rsidRPr="00FD6498">
        <w:rPr>
          <w:b/>
          <w:i/>
          <w:szCs w:val="28"/>
        </w:rPr>
        <w:t>Торговля</w:t>
      </w:r>
    </w:p>
    <w:p w:rsidR="007104F3" w:rsidRPr="00FD6498" w:rsidRDefault="007104F3" w:rsidP="000572DC">
      <w:pPr>
        <w:pStyle w:val="ae"/>
        <w:spacing w:after="0" w:line="240" w:lineRule="auto"/>
        <w:ind w:firstLine="709"/>
        <w:contextualSpacing/>
        <w:rPr>
          <w:b/>
          <w:i/>
          <w:szCs w:val="28"/>
        </w:rPr>
      </w:pPr>
    </w:p>
    <w:p w:rsidR="007104F3" w:rsidRPr="00FD6498" w:rsidRDefault="007104F3" w:rsidP="000572DC">
      <w:pPr>
        <w:pStyle w:val="ae"/>
        <w:spacing w:after="0" w:line="240" w:lineRule="auto"/>
        <w:ind w:firstLine="709"/>
        <w:contextualSpacing/>
        <w:rPr>
          <w:b/>
          <w:i/>
          <w:szCs w:val="28"/>
        </w:rPr>
      </w:pPr>
      <w:r w:rsidRPr="00FD6498">
        <w:rPr>
          <w:szCs w:val="28"/>
        </w:rPr>
        <w:t>Эта сфера обслуживания в поселении являются областью интересов частного бизнеса и относятся к ненормируемым. Емкость их формируется на основе сбалансированного спроса и предложения на данные виды услуг.</w:t>
      </w:r>
    </w:p>
    <w:p w:rsidR="007104F3" w:rsidRPr="00FD6498" w:rsidRDefault="007104F3" w:rsidP="000572DC">
      <w:pPr>
        <w:pStyle w:val="ae"/>
        <w:spacing w:after="0" w:line="240" w:lineRule="auto"/>
        <w:ind w:firstLine="709"/>
        <w:contextualSpacing/>
        <w:rPr>
          <w:szCs w:val="28"/>
        </w:rPr>
      </w:pPr>
      <w:r w:rsidRPr="00FD6498">
        <w:rPr>
          <w:szCs w:val="28"/>
        </w:rPr>
        <w:t>Формат предоставления услуг, их качество и ассортимент являются не только отражением уровня развития общества, но и необходимым элементом форми</w:t>
      </w:r>
      <w:r>
        <w:rPr>
          <w:szCs w:val="28"/>
        </w:rPr>
        <w:t>рования урбанизированной среды.</w:t>
      </w:r>
    </w:p>
    <w:p w:rsidR="007104F3" w:rsidRPr="00FD6498" w:rsidRDefault="007104F3" w:rsidP="000572DC">
      <w:pPr>
        <w:pStyle w:val="ae"/>
        <w:spacing w:after="0" w:line="240" w:lineRule="auto"/>
        <w:ind w:firstLine="709"/>
        <w:contextualSpacing/>
        <w:rPr>
          <w:szCs w:val="28"/>
        </w:rPr>
      </w:pPr>
      <w:r w:rsidRPr="00FD6498">
        <w:rPr>
          <w:szCs w:val="28"/>
        </w:rPr>
        <w:t>Администрации поселения необходимо создать условия для привлечения частных инвестиций в строительство объектов социальной значимости, но при этом не являющихся бюджетными учреждениями – бани, гостиницы.</w:t>
      </w:r>
    </w:p>
    <w:p w:rsidR="007104F3" w:rsidRPr="00FD6498" w:rsidRDefault="007104F3" w:rsidP="000572DC">
      <w:pPr>
        <w:pStyle w:val="ae"/>
        <w:spacing w:after="0" w:line="240" w:lineRule="auto"/>
        <w:ind w:firstLine="709"/>
        <w:contextualSpacing/>
        <w:rPr>
          <w:szCs w:val="28"/>
        </w:rPr>
      </w:pPr>
      <w:r w:rsidRPr="00FD6498">
        <w:rPr>
          <w:szCs w:val="28"/>
        </w:rPr>
        <w:t>В Генеральном плане предусмотрено развитие существующих зон общественно-деловой застройки, где могут разместиться новые предприятия малого бизнеса сферы услуг.</w:t>
      </w:r>
    </w:p>
    <w:p w:rsidR="007104F3" w:rsidRPr="00FD6498" w:rsidRDefault="007104F3" w:rsidP="000572DC">
      <w:pPr>
        <w:pStyle w:val="ae"/>
        <w:spacing w:after="0" w:line="240" w:lineRule="auto"/>
        <w:ind w:firstLine="709"/>
        <w:contextualSpacing/>
        <w:rPr>
          <w:szCs w:val="28"/>
        </w:rPr>
      </w:pPr>
      <w:r w:rsidRPr="00FD6498">
        <w:rPr>
          <w:szCs w:val="28"/>
        </w:rPr>
        <w:t>Расширение сферы торговли позволит решить ряд проблем:</w:t>
      </w:r>
    </w:p>
    <w:p w:rsidR="007104F3" w:rsidRPr="00FD6498" w:rsidRDefault="007104F3" w:rsidP="00FB1A8A">
      <w:pPr>
        <w:pStyle w:val="ac"/>
        <w:numPr>
          <w:ilvl w:val="0"/>
          <w:numId w:val="45"/>
        </w:numPr>
        <w:spacing w:after="0" w:line="240" w:lineRule="auto"/>
        <w:rPr>
          <w:szCs w:val="28"/>
        </w:rPr>
      </w:pPr>
      <w:r w:rsidRPr="00FD6498">
        <w:rPr>
          <w:szCs w:val="28"/>
        </w:rPr>
        <w:t>увеличение количества субъектов малого и среднего предпринимательства, физических лиц;</w:t>
      </w:r>
    </w:p>
    <w:p w:rsidR="007104F3" w:rsidRPr="00FD6498" w:rsidRDefault="007104F3" w:rsidP="00FB1A8A">
      <w:pPr>
        <w:pStyle w:val="ac"/>
        <w:numPr>
          <w:ilvl w:val="0"/>
          <w:numId w:val="45"/>
        </w:numPr>
        <w:spacing w:after="0" w:line="240" w:lineRule="auto"/>
        <w:rPr>
          <w:szCs w:val="28"/>
        </w:rPr>
      </w:pPr>
      <w:r w:rsidRPr="00FD6498">
        <w:rPr>
          <w:szCs w:val="28"/>
        </w:rPr>
        <w:t>увеличение численности работающих в малом и среднем предпринимательстве;</w:t>
      </w:r>
    </w:p>
    <w:p w:rsidR="007104F3" w:rsidRPr="00FD6498" w:rsidRDefault="007104F3" w:rsidP="00FB1A8A">
      <w:pPr>
        <w:pStyle w:val="ac"/>
        <w:numPr>
          <w:ilvl w:val="0"/>
          <w:numId w:val="45"/>
        </w:numPr>
        <w:spacing w:after="0" w:line="240" w:lineRule="auto"/>
        <w:rPr>
          <w:szCs w:val="28"/>
        </w:rPr>
      </w:pPr>
      <w:r w:rsidRPr="00FD6498">
        <w:rPr>
          <w:szCs w:val="28"/>
        </w:rPr>
        <w:t>увеличение объема налоговых поступлений от субъектов малого и среднего предпринимательства;</w:t>
      </w:r>
    </w:p>
    <w:p w:rsidR="007104F3" w:rsidRPr="00FD6498" w:rsidRDefault="007104F3" w:rsidP="00FB1A8A">
      <w:pPr>
        <w:pStyle w:val="ac"/>
        <w:numPr>
          <w:ilvl w:val="0"/>
          <w:numId w:val="45"/>
        </w:numPr>
        <w:spacing w:after="0" w:line="240" w:lineRule="auto"/>
        <w:rPr>
          <w:szCs w:val="28"/>
        </w:rPr>
      </w:pPr>
      <w:r w:rsidRPr="00FD6498">
        <w:rPr>
          <w:szCs w:val="28"/>
        </w:rPr>
        <w:t>увеличение средней заработной платы работников, занятых на предприятиях малого и среднего предпринимательства.</w:t>
      </w:r>
    </w:p>
    <w:p w:rsidR="00674FE5" w:rsidRDefault="007104F3" w:rsidP="00674FE5">
      <w:pPr>
        <w:pStyle w:val="ae"/>
        <w:spacing w:after="0" w:line="240" w:lineRule="auto"/>
        <w:ind w:firstLine="709"/>
        <w:contextualSpacing/>
        <w:rPr>
          <w:szCs w:val="28"/>
        </w:rPr>
      </w:pPr>
      <w:r w:rsidRPr="00FD6498">
        <w:rPr>
          <w:szCs w:val="28"/>
        </w:rPr>
        <w:t>Однако реальное увеличение предприятий в сфере торговли невозможно предусмотреть и будет зависить от заинтересованности частных инвесторов.</w:t>
      </w:r>
    </w:p>
    <w:p w:rsidR="00863123" w:rsidRDefault="00863123" w:rsidP="00674FE5">
      <w:pPr>
        <w:pStyle w:val="ae"/>
        <w:spacing w:after="0" w:line="240" w:lineRule="auto"/>
        <w:ind w:firstLine="709"/>
        <w:contextualSpacing/>
        <w:rPr>
          <w:szCs w:val="28"/>
        </w:rPr>
      </w:pPr>
    </w:p>
    <w:p w:rsidR="007104F3" w:rsidRDefault="007104F3" w:rsidP="000572DC">
      <w:pPr>
        <w:pStyle w:val="ae"/>
        <w:spacing w:after="0" w:line="240" w:lineRule="auto"/>
        <w:ind w:firstLine="709"/>
        <w:contextualSpacing/>
        <w:rPr>
          <w:b/>
          <w:i/>
          <w:szCs w:val="28"/>
        </w:rPr>
      </w:pPr>
      <w:r w:rsidRPr="00FD6498">
        <w:rPr>
          <w:b/>
          <w:i/>
          <w:szCs w:val="28"/>
        </w:rPr>
        <w:t>Социально-бытовое обеспечение</w:t>
      </w:r>
    </w:p>
    <w:p w:rsidR="007104F3" w:rsidRDefault="007104F3" w:rsidP="000572DC">
      <w:pPr>
        <w:pStyle w:val="ae"/>
        <w:spacing w:after="0" w:line="240" w:lineRule="auto"/>
        <w:ind w:firstLine="709"/>
        <w:contextualSpacing/>
        <w:rPr>
          <w:b/>
          <w:i/>
          <w:szCs w:val="28"/>
        </w:rPr>
      </w:pPr>
    </w:p>
    <w:p w:rsidR="007104F3" w:rsidRPr="00FD6498" w:rsidRDefault="007104F3" w:rsidP="000572DC">
      <w:pPr>
        <w:pStyle w:val="afff9"/>
        <w:ind w:firstLine="709"/>
        <w:contextualSpacing/>
        <w:rPr>
          <w:sz w:val="28"/>
          <w:szCs w:val="28"/>
        </w:rPr>
      </w:pPr>
      <w:r w:rsidRPr="00FD6498">
        <w:rPr>
          <w:sz w:val="28"/>
          <w:szCs w:val="28"/>
        </w:rPr>
        <w:t>Новые объекты социально - бытового обслуживания не планируются к размещению.</w:t>
      </w:r>
    </w:p>
    <w:p w:rsidR="007104F3" w:rsidRPr="00FD6498" w:rsidRDefault="007104F3" w:rsidP="007104F3">
      <w:pPr>
        <w:pStyle w:val="ae"/>
        <w:ind w:firstLine="222"/>
        <w:contextualSpacing/>
        <w:rPr>
          <w:szCs w:val="28"/>
        </w:rPr>
      </w:pPr>
    </w:p>
    <w:p w:rsidR="007104F3" w:rsidRDefault="007104F3" w:rsidP="00863123">
      <w:pPr>
        <w:pStyle w:val="af6"/>
        <w:tabs>
          <w:tab w:val="left" w:pos="1134"/>
        </w:tabs>
        <w:spacing w:after="0"/>
        <w:contextualSpacing/>
        <w:rPr>
          <w:rStyle w:val="af7"/>
          <w:b/>
        </w:rPr>
      </w:pPr>
      <w:bookmarkStart w:id="137" w:name="_Toc162337616"/>
      <w:bookmarkStart w:id="138" w:name="_Toc182568843"/>
      <w:r w:rsidRPr="00FD6498">
        <w:rPr>
          <w:b/>
        </w:rPr>
        <w:t>5.7</w:t>
      </w:r>
      <w:r w:rsidRPr="00FD6498">
        <w:rPr>
          <w:rStyle w:val="af7"/>
          <w:b/>
        </w:rPr>
        <w:tab/>
        <w:t xml:space="preserve"> Развитие транспортной инфраструктуры</w:t>
      </w:r>
      <w:bookmarkEnd w:id="137"/>
      <w:bookmarkEnd w:id="138"/>
    </w:p>
    <w:p w:rsidR="007104F3" w:rsidRPr="00C3588D" w:rsidRDefault="007104F3" w:rsidP="000572DC">
      <w:pPr>
        <w:spacing w:after="0" w:line="240" w:lineRule="auto"/>
        <w:ind w:firstLine="709"/>
      </w:pPr>
    </w:p>
    <w:p w:rsidR="007104F3" w:rsidRPr="00FD6498" w:rsidRDefault="007104F3" w:rsidP="007104F3">
      <w:pPr>
        <w:pStyle w:val="ConsPlusNormal"/>
        <w:widowControl/>
        <w:ind w:firstLine="709"/>
        <w:contextualSpacing/>
        <w:jc w:val="both"/>
        <w:rPr>
          <w:rFonts w:ascii="Times New Roman" w:hAnsi="Times New Roman" w:cs="Times New Roman"/>
          <w:sz w:val="28"/>
          <w:szCs w:val="28"/>
        </w:rPr>
      </w:pPr>
      <w:r w:rsidRPr="00FD6498">
        <w:rPr>
          <w:rFonts w:ascii="Times New Roman" w:hAnsi="Times New Roman" w:cs="Times New Roman"/>
          <w:sz w:val="28"/>
          <w:szCs w:val="28"/>
        </w:rPr>
        <w:t>С учетом сложившейся экономической ситуации, характер и объемы передвижения населения и перевозки грузов практически не изменяются.</w:t>
      </w:r>
    </w:p>
    <w:p w:rsidR="007104F3" w:rsidRPr="00FD6498" w:rsidRDefault="007104F3" w:rsidP="007104F3">
      <w:pPr>
        <w:pStyle w:val="ConsPlusNormal"/>
        <w:widowControl/>
        <w:ind w:firstLine="709"/>
        <w:contextualSpacing/>
        <w:jc w:val="both"/>
        <w:rPr>
          <w:rFonts w:ascii="Times New Roman" w:hAnsi="Times New Roman" w:cs="Times New Roman"/>
          <w:sz w:val="28"/>
          <w:szCs w:val="28"/>
        </w:rPr>
      </w:pPr>
      <w:r w:rsidRPr="00FD6498">
        <w:rPr>
          <w:rFonts w:ascii="Times New Roman" w:hAnsi="Times New Roman" w:cs="Times New Roman"/>
          <w:sz w:val="28"/>
          <w:szCs w:val="28"/>
        </w:rPr>
        <w:t>Транспортная инфраструктура по видам транспорта не претерпит существенных изменений. Основным видом транспорта остается автомобильный. Транспортная связь с районным, областным и населенными пунктами будет осуществляться общественным транспортом (автобусное сообщение), внутри населенных пунктов личным транспортом и пешеходное сообщение. Для целей обслуживания действующих производственных предприятий сохраняется использование грузового транспорта.</w:t>
      </w:r>
    </w:p>
    <w:p w:rsidR="007104F3" w:rsidRPr="00FD6498" w:rsidRDefault="007104F3" w:rsidP="007104F3">
      <w:pPr>
        <w:pStyle w:val="ConsPlusNormal"/>
        <w:widowControl/>
        <w:ind w:firstLine="709"/>
        <w:contextualSpacing/>
        <w:jc w:val="both"/>
        <w:rPr>
          <w:rFonts w:ascii="Times New Roman" w:hAnsi="Times New Roman" w:cs="Times New Roman"/>
          <w:sz w:val="28"/>
          <w:szCs w:val="28"/>
        </w:rPr>
      </w:pPr>
      <w:r w:rsidRPr="00FD6498">
        <w:rPr>
          <w:rFonts w:ascii="Times New Roman" w:hAnsi="Times New Roman" w:cs="Times New Roman"/>
          <w:sz w:val="28"/>
          <w:szCs w:val="28"/>
        </w:rPr>
        <w:t>Основными направлениями развития дорожной сети будет являться сохранение протяженности, соответствующим нормативным требованиям, автомобильных дорог общего пользования за счет ремонта и капитального ремонта автомобильных дорог, поддержание автомобильных дорог на уровне соответствующем категории дороги, путем нормативного содержания дорог, повышения качества и безопасности дорожной сети.</w:t>
      </w:r>
    </w:p>
    <w:p w:rsidR="007104F3" w:rsidRPr="00FD6498" w:rsidRDefault="007104F3" w:rsidP="007104F3">
      <w:pPr>
        <w:pStyle w:val="ConsPlusNormal"/>
        <w:widowControl/>
        <w:ind w:firstLine="709"/>
        <w:contextualSpacing/>
        <w:jc w:val="both"/>
        <w:rPr>
          <w:rFonts w:ascii="Times New Roman" w:hAnsi="Times New Roman" w:cs="Times New Roman"/>
          <w:sz w:val="28"/>
          <w:szCs w:val="28"/>
        </w:rPr>
      </w:pPr>
      <w:r w:rsidRPr="00FD6498">
        <w:rPr>
          <w:rFonts w:ascii="Times New Roman" w:hAnsi="Times New Roman" w:cs="Times New Roman"/>
          <w:sz w:val="28"/>
          <w:szCs w:val="28"/>
        </w:rPr>
        <w:t>При сохранившейся тенденции к увеличению уровня автомобилизации населения, с учетом прогнозируемого увеличения количества транспортных средств, без изменения пропускной способности дорог, предполагается повышение интенсивности движения по основным направлениям к объектам тяготения.</w:t>
      </w:r>
    </w:p>
    <w:p w:rsidR="007104F3" w:rsidRPr="00FD6498" w:rsidRDefault="007104F3" w:rsidP="007104F3">
      <w:pPr>
        <w:ind w:firstLine="709"/>
        <w:contextualSpacing/>
        <w:rPr>
          <w:szCs w:val="28"/>
        </w:rPr>
      </w:pPr>
      <w:r w:rsidRPr="00FD6498">
        <w:rPr>
          <w:szCs w:val="28"/>
        </w:rPr>
        <w:t>При рабочем проектировании следует обратить внимание на движение по тротуарам инвалидных колясок, особенно у амбулатории и в центре. По отдельным участкам сети возможно проектирование и строительство велосипедных дорожек.</w:t>
      </w:r>
    </w:p>
    <w:p w:rsidR="007104F3" w:rsidRPr="00FD6498" w:rsidRDefault="007104F3" w:rsidP="000572DC">
      <w:pPr>
        <w:spacing w:after="0" w:line="240" w:lineRule="auto"/>
        <w:ind w:firstLine="709"/>
        <w:contextualSpacing/>
        <w:rPr>
          <w:szCs w:val="28"/>
        </w:rPr>
      </w:pPr>
      <w:r w:rsidRPr="00FD6498">
        <w:rPr>
          <w:szCs w:val="28"/>
        </w:rPr>
        <w:t>Для временного хранения автомобилей предусмотрены стоянки – парковки у всех обслуживающих зданий, в центре, у предприятий. В жилых зонах автостоянки размещаются при въездах в кварталы, в усадебных зонах – на жилых улицах и проездах, в центре – у объектов обслуживания, отдыха, спорта, в промышленных зонах – у проходных предприятий.</w:t>
      </w:r>
    </w:p>
    <w:p w:rsidR="007104F3" w:rsidRPr="00FD6498" w:rsidRDefault="007104F3" w:rsidP="000572DC">
      <w:pPr>
        <w:pStyle w:val="ConsPlusNormal"/>
        <w:widowControl/>
        <w:ind w:firstLine="709"/>
        <w:contextualSpacing/>
        <w:jc w:val="both"/>
        <w:rPr>
          <w:rFonts w:ascii="Times New Roman" w:hAnsi="Times New Roman" w:cs="Times New Roman"/>
          <w:sz w:val="28"/>
          <w:szCs w:val="28"/>
        </w:rPr>
      </w:pPr>
    </w:p>
    <w:p w:rsidR="007104F3" w:rsidRDefault="007104F3" w:rsidP="00863123">
      <w:pPr>
        <w:pStyle w:val="af6"/>
        <w:tabs>
          <w:tab w:val="left" w:pos="1134"/>
        </w:tabs>
        <w:spacing w:after="0"/>
        <w:contextualSpacing/>
        <w:rPr>
          <w:rStyle w:val="af7"/>
          <w:b/>
        </w:rPr>
      </w:pPr>
      <w:bookmarkStart w:id="139" w:name="_Toc162337617"/>
      <w:bookmarkStart w:id="140" w:name="_Toc182568844"/>
      <w:r w:rsidRPr="00FD6498">
        <w:rPr>
          <w:b/>
        </w:rPr>
        <w:t>5.8</w:t>
      </w:r>
      <w:r w:rsidRPr="00FD6498">
        <w:rPr>
          <w:rStyle w:val="af7"/>
          <w:b/>
        </w:rPr>
        <w:tab/>
        <w:t xml:space="preserve"> Развитие коммунальной инфраструктуры</w:t>
      </w:r>
      <w:bookmarkEnd w:id="139"/>
      <w:bookmarkEnd w:id="140"/>
    </w:p>
    <w:p w:rsidR="007104F3" w:rsidRPr="0030035E" w:rsidRDefault="007104F3" w:rsidP="000572DC">
      <w:pPr>
        <w:spacing w:after="0" w:line="240" w:lineRule="auto"/>
        <w:ind w:firstLine="709"/>
      </w:pPr>
    </w:p>
    <w:p w:rsidR="007104F3" w:rsidRPr="00FD6498" w:rsidRDefault="007104F3" w:rsidP="000572DC">
      <w:pPr>
        <w:pStyle w:val="ae"/>
        <w:spacing w:after="0" w:line="240" w:lineRule="auto"/>
        <w:ind w:firstLine="709"/>
        <w:contextualSpacing/>
        <w:rPr>
          <w:szCs w:val="28"/>
        </w:rPr>
      </w:pPr>
      <w:r w:rsidRPr="00FD6498">
        <w:rPr>
          <w:szCs w:val="28"/>
        </w:rPr>
        <w:t xml:space="preserve">Развитие коммунальной инфраструктуры играет наиважнейшую роль в повышении качества жизни населения. </w:t>
      </w:r>
    </w:p>
    <w:p w:rsidR="007104F3" w:rsidRPr="00FD6498" w:rsidRDefault="007104F3" w:rsidP="000572DC">
      <w:pPr>
        <w:pStyle w:val="afff9"/>
        <w:ind w:firstLine="709"/>
        <w:contextualSpacing/>
        <w:rPr>
          <w:sz w:val="28"/>
          <w:szCs w:val="28"/>
        </w:rPr>
      </w:pPr>
      <w:r w:rsidRPr="00FD6498">
        <w:rPr>
          <w:sz w:val="28"/>
          <w:szCs w:val="28"/>
        </w:rPr>
        <w:t xml:space="preserve">Генеральным планом предусмотрены мероприятия, направленные на повышение благоприятных условий жизнедеятельности человека, на ограничение негативного воздействия хозяйственной и иной деятельности на окружающую среду на территории </w:t>
      </w:r>
      <w:r>
        <w:rPr>
          <w:sz w:val="28"/>
          <w:szCs w:val="28"/>
        </w:rPr>
        <w:t>Малышевского</w:t>
      </w:r>
      <w:r w:rsidRPr="00FD6498">
        <w:rPr>
          <w:sz w:val="28"/>
          <w:szCs w:val="28"/>
        </w:rPr>
        <w:t xml:space="preserve"> сельсовета по всем направлениям инженерного обеспечения. Мероприятия предусмотрены с учетом существующего состояния объектов инженерной инфраструктуры и их надежности в оценке на перспективу.</w:t>
      </w:r>
    </w:p>
    <w:p w:rsidR="007104F3" w:rsidRDefault="007104F3" w:rsidP="000572DC">
      <w:pPr>
        <w:spacing w:after="0" w:line="240" w:lineRule="auto"/>
        <w:ind w:firstLine="709"/>
        <w:contextualSpacing/>
        <w:rPr>
          <w:b/>
          <w:i/>
          <w:szCs w:val="28"/>
        </w:rPr>
      </w:pPr>
    </w:p>
    <w:p w:rsidR="007104F3" w:rsidRDefault="007104F3" w:rsidP="000572DC">
      <w:pPr>
        <w:spacing w:after="0" w:line="240" w:lineRule="auto"/>
        <w:ind w:firstLine="709"/>
        <w:contextualSpacing/>
        <w:rPr>
          <w:b/>
          <w:i/>
          <w:szCs w:val="28"/>
        </w:rPr>
      </w:pPr>
      <w:r w:rsidRPr="00FD6498">
        <w:rPr>
          <w:b/>
          <w:i/>
          <w:szCs w:val="28"/>
        </w:rPr>
        <w:t>Водоснабжение</w:t>
      </w:r>
    </w:p>
    <w:p w:rsidR="007104F3" w:rsidRPr="00FD6498" w:rsidRDefault="007104F3" w:rsidP="000572DC">
      <w:pPr>
        <w:spacing w:after="0" w:line="240" w:lineRule="auto"/>
        <w:ind w:firstLine="709"/>
        <w:contextualSpacing/>
        <w:rPr>
          <w:b/>
          <w:i/>
          <w:szCs w:val="28"/>
        </w:rPr>
      </w:pPr>
    </w:p>
    <w:p w:rsidR="007104F3" w:rsidRPr="00FD6498" w:rsidRDefault="007104F3" w:rsidP="000572DC">
      <w:pPr>
        <w:pStyle w:val="S"/>
        <w:contextualSpacing/>
        <w:rPr>
          <w:szCs w:val="28"/>
        </w:rPr>
      </w:pPr>
      <w:r w:rsidRPr="00FD6498">
        <w:rPr>
          <w:szCs w:val="28"/>
        </w:rPr>
        <w:t xml:space="preserve">Проектом принято на расчетный срок обеспечение централизованным водоснабжением всех потребителей воды на территории </w:t>
      </w:r>
      <w:r>
        <w:rPr>
          <w:szCs w:val="28"/>
        </w:rPr>
        <w:t>Малышевского</w:t>
      </w:r>
      <w:r w:rsidRPr="00FD6498">
        <w:rPr>
          <w:szCs w:val="28"/>
        </w:rPr>
        <w:t xml:space="preserve"> сельсовета.</w:t>
      </w:r>
    </w:p>
    <w:p w:rsidR="007104F3" w:rsidRPr="00FD6498" w:rsidRDefault="007104F3" w:rsidP="007104F3">
      <w:pPr>
        <w:ind w:firstLine="709"/>
        <w:contextualSpacing/>
        <w:rPr>
          <w:szCs w:val="28"/>
        </w:rPr>
      </w:pPr>
      <w:r w:rsidRPr="00FD6498">
        <w:rPr>
          <w:szCs w:val="28"/>
        </w:rPr>
        <w:t>Для водоснабжения необходимо предусмотреть:</w:t>
      </w:r>
    </w:p>
    <w:p w:rsidR="007104F3" w:rsidRPr="00FD6498" w:rsidRDefault="007104F3" w:rsidP="000572DC">
      <w:pPr>
        <w:spacing w:after="0" w:line="240" w:lineRule="auto"/>
        <w:ind w:firstLine="709"/>
        <w:contextualSpacing/>
        <w:rPr>
          <w:szCs w:val="28"/>
        </w:rPr>
      </w:pPr>
      <w:r w:rsidRPr="00FD6498">
        <w:rPr>
          <w:szCs w:val="28"/>
        </w:rPr>
        <w:t>‒ проведение капитального ремонта сетей и сооружений водопровода;</w:t>
      </w:r>
    </w:p>
    <w:p w:rsidR="007104F3" w:rsidRPr="00FD6498" w:rsidRDefault="007104F3" w:rsidP="000572DC">
      <w:pPr>
        <w:pStyle w:val="S"/>
        <w:contextualSpacing/>
        <w:rPr>
          <w:szCs w:val="28"/>
        </w:rPr>
      </w:pPr>
      <w:r w:rsidRPr="00FD6498">
        <w:rPr>
          <w:szCs w:val="28"/>
        </w:rPr>
        <w:t>‒ установка приборов учета на скважинах и у потребителей;</w:t>
      </w:r>
    </w:p>
    <w:p w:rsidR="007104F3" w:rsidRPr="00FD6498" w:rsidRDefault="007104F3" w:rsidP="000572DC">
      <w:pPr>
        <w:spacing w:after="0" w:line="240" w:lineRule="auto"/>
        <w:ind w:firstLine="709"/>
        <w:contextualSpacing/>
        <w:rPr>
          <w:szCs w:val="28"/>
        </w:rPr>
      </w:pPr>
      <w:r w:rsidRPr="00FD6498">
        <w:rPr>
          <w:szCs w:val="28"/>
        </w:rPr>
        <w:t>‒ расширение централизованной сети, прокладка магистральных сетей.</w:t>
      </w:r>
    </w:p>
    <w:p w:rsidR="007104F3" w:rsidRDefault="007104F3" w:rsidP="000572DC">
      <w:pPr>
        <w:spacing w:after="0" w:line="240" w:lineRule="auto"/>
        <w:ind w:firstLine="709"/>
        <w:contextualSpacing/>
        <w:rPr>
          <w:szCs w:val="28"/>
        </w:rPr>
      </w:pPr>
      <w:r w:rsidRPr="00FD6498">
        <w:rPr>
          <w:szCs w:val="28"/>
        </w:rPr>
        <w:t>Нормы на хозяйственно-питьевое водопотребление приняты в соответствии со СНиП 2.04.02-84* «Водоснабжение. Наружные сети и сооружения», таблица 1</w:t>
      </w:r>
      <w:r>
        <w:rPr>
          <w:szCs w:val="28"/>
        </w:rPr>
        <w:t>5</w:t>
      </w:r>
      <w:r w:rsidRPr="00FD6498">
        <w:rPr>
          <w:szCs w:val="28"/>
        </w:rPr>
        <w:t>.</w:t>
      </w:r>
    </w:p>
    <w:p w:rsidR="007104F3" w:rsidRPr="000572DC" w:rsidRDefault="007104F3" w:rsidP="007104F3">
      <w:pPr>
        <w:tabs>
          <w:tab w:val="left" w:pos="15026"/>
        </w:tabs>
        <w:contextualSpacing/>
        <w:rPr>
          <w:szCs w:val="28"/>
        </w:rPr>
      </w:pPr>
      <w:r w:rsidRPr="000572DC">
        <w:rPr>
          <w:color w:val="000000"/>
          <w:szCs w:val="28"/>
        </w:rPr>
        <w:t xml:space="preserve">Таблица 15. </w:t>
      </w:r>
      <w:r w:rsidRPr="000572DC">
        <w:rPr>
          <w:szCs w:val="28"/>
        </w:rPr>
        <w:t xml:space="preserve">Суммарный расход воды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9"/>
        <w:gridCol w:w="4571"/>
        <w:gridCol w:w="2169"/>
        <w:gridCol w:w="2648"/>
      </w:tblGrid>
      <w:tr w:rsidR="007104F3" w:rsidRPr="00FD6498" w:rsidTr="000572DC">
        <w:trPr>
          <w:trHeight w:val="284"/>
          <w:jc w:val="center"/>
        </w:trPr>
        <w:tc>
          <w:tcPr>
            <w:tcW w:w="369" w:type="pct"/>
            <w:vMerge w:val="restart"/>
            <w:vAlign w:val="center"/>
          </w:tcPr>
          <w:p w:rsidR="007104F3" w:rsidRPr="00FD6498" w:rsidRDefault="007104F3" w:rsidP="003C1915">
            <w:pPr>
              <w:pStyle w:val="ConsPlusCell"/>
              <w:contextualSpacing/>
              <w:jc w:val="both"/>
              <w:rPr>
                <w:rFonts w:ascii="Times New Roman" w:hAnsi="Times New Roman" w:cs="Times New Roman"/>
                <w:color w:val="000000"/>
                <w:sz w:val="28"/>
                <w:szCs w:val="28"/>
              </w:rPr>
            </w:pPr>
            <w:r w:rsidRPr="00FD6498">
              <w:rPr>
                <w:rFonts w:ascii="Times New Roman" w:hAnsi="Times New Roman" w:cs="Times New Roman"/>
                <w:sz w:val="28"/>
                <w:szCs w:val="28"/>
              </w:rPr>
              <w:t>№</w:t>
            </w:r>
          </w:p>
          <w:p w:rsidR="007104F3" w:rsidRPr="00FD6498" w:rsidRDefault="007104F3" w:rsidP="003C1915">
            <w:pPr>
              <w:contextualSpacing/>
              <w:rPr>
                <w:color w:val="000000"/>
                <w:szCs w:val="28"/>
              </w:rPr>
            </w:pPr>
            <w:r w:rsidRPr="00FD6498">
              <w:rPr>
                <w:color w:val="000000"/>
                <w:szCs w:val="28"/>
              </w:rPr>
              <w:t>п./п.</w:t>
            </w:r>
          </w:p>
        </w:tc>
        <w:tc>
          <w:tcPr>
            <w:tcW w:w="2254" w:type="pct"/>
            <w:vMerge w:val="restart"/>
            <w:vAlign w:val="center"/>
          </w:tcPr>
          <w:p w:rsidR="007104F3" w:rsidRPr="00FD6498" w:rsidRDefault="007104F3" w:rsidP="003C1915">
            <w:pPr>
              <w:contextualSpacing/>
              <w:rPr>
                <w:color w:val="000000"/>
                <w:szCs w:val="28"/>
              </w:rPr>
            </w:pPr>
            <w:r w:rsidRPr="00FD6498">
              <w:rPr>
                <w:color w:val="000000"/>
                <w:szCs w:val="28"/>
              </w:rPr>
              <w:t>Наименование расходов</w:t>
            </w:r>
          </w:p>
        </w:tc>
        <w:tc>
          <w:tcPr>
            <w:tcW w:w="2376" w:type="pct"/>
            <w:gridSpan w:val="2"/>
            <w:vAlign w:val="center"/>
          </w:tcPr>
          <w:p w:rsidR="007104F3" w:rsidRPr="00FD6498" w:rsidRDefault="007104F3" w:rsidP="003C1915">
            <w:pPr>
              <w:contextualSpacing/>
              <w:rPr>
                <w:color w:val="000000"/>
                <w:szCs w:val="28"/>
              </w:rPr>
            </w:pPr>
            <w:r w:rsidRPr="00FD6498">
              <w:rPr>
                <w:color w:val="000000"/>
                <w:szCs w:val="28"/>
              </w:rPr>
              <w:t>Суммарный расход воды, куб. м /сут</w:t>
            </w:r>
          </w:p>
        </w:tc>
      </w:tr>
      <w:tr w:rsidR="007104F3" w:rsidRPr="00FD6498" w:rsidTr="000572DC">
        <w:trPr>
          <w:trHeight w:val="284"/>
          <w:jc w:val="center"/>
        </w:trPr>
        <w:tc>
          <w:tcPr>
            <w:tcW w:w="369" w:type="pct"/>
            <w:vMerge/>
            <w:vAlign w:val="center"/>
          </w:tcPr>
          <w:p w:rsidR="007104F3" w:rsidRPr="00FD6498" w:rsidRDefault="007104F3" w:rsidP="003C1915">
            <w:pPr>
              <w:contextualSpacing/>
              <w:rPr>
                <w:color w:val="000000"/>
                <w:szCs w:val="28"/>
              </w:rPr>
            </w:pPr>
          </w:p>
        </w:tc>
        <w:tc>
          <w:tcPr>
            <w:tcW w:w="2254" w:type="pct"/>
            <w:vMerge/>
            <w:vAlign w:val="center"/>
          </w:tcPr>
          <w:p w:rsidR="007104F3" w:rsidRPr="00FD6498" w:rsidRDefault="007104F3" w:rsidP="003C1915">
            <w:pPr>
              <w:contextualSpacing/>
              <w:rPr>
                <w:color w:val="000000"/>
                <w:szCs w:val="28"/>
              </w:rPr>
            </w:pPr>
          </w:p>
        </w:tc>
        <w:tc>
          <w:tcPr>
            <w:tcW w:w="1070" w:type="pct"/>
            <w:vAlign w:val="center"/>
          </w:tcPr>
          <w:p w:rsidR="007104F3" w:rsidRPr="00FD6498" w:rsidRDefault="007104F3" w:rsidP="003C1915">
            <w:pPr>
              <w:adjustRightInd w:val="0"/>
              <w:contextualSpacing/>
              <w:rPr>
                <w:color w:val="000000"/>
                <w:szCs w:val="28"/>
              </w:rPr>
            </w:pPr>
            <w:r w:rsidRPr="00FD6498">
              <w:rPr>
                <w:color w:val="000000"/>
                <w:szCs w:val="28"/>
              </w:rPr>
              <w:t>Существующее состояние</w:t>
            </w:r>
          </w:p>
        </w:tc>
        <w:tc>
          <w:tcPr>
            <w:tcW w:w="1306" w:type="pct"/>
            <w:vAlign w:val="center"/>
          </w:tcPr>
          <w:p w:rsidR="007104F3" w:rsidRPr="00FD6498" w:rsidRDefault="007104F3" w:rsidP="003C1915">
            <w:pPr>
              <w:adjustRightInd w:val="0"/>
              <w:contextualSpacing/>
              <w:rPr>
                <w:color w:val="000000"/>
                <w:szCs w:val="28"/>
              </w:rPr>
            </w:pPr>
            <w:r w:rsidRPr="00FD6498">
              <w:rPr>
                <w:color w:val="000000"/>
                <w:szCs w:val="28"/>
              </w:rPr>
              <w:t>Расчетный срок</w:t>
            </w:r>
          </w:p>
        </w:tc>
      </w:tr>
      <w:tr w:rsidR="007104F3" w:rsidRPr="00FD6498" w:rsidTr="000572DC">
        <w:trPr>
          <w:trHeight w:val="454"/>
          <w:jc w:val="center"/>
        </w:trPr>
        <w:tc>
          <w:tcPr>
            <w:tcW w:w="369" w:type="pct"/>
            <w:vAlign w:val="center"/>
          </w:tcPr>
          <w:p w:rsidR="007104F3" w:rsidRPr="00FD6498" w:rsidRDefault="007104F3" w:rsidP="003C1915">
            <w:pPr>
              <w:contextualSpacing/>
              <w:rPr>
                <w:color w:val="000000"/>
                <w:szCs w:val="28"/>
              </w:rPr>
            </w:pPr>
            <w:r w:rsidRPr="00FD6498">
              <w:rPr>
                <w:color w:val="000000"/>
                <w:szCs w:val="28"/>
              </w:rPr>
              <w:t>1</w:t>
            </w:r>
          </w:p>
        </w:tc>
        <w:tc>
          <w:tcPr>
            <w:tcW w:w="2254" w:type="pct"/>
            <w:vAlign w:val="center"/>
          </w:tcPr>
          <w:p w:rsidR="007104F3" w:rsidRPr="00FD6498" w:rsidRDefault="007104F3" w:rsidP="003C1915">
            <w:pPr>
              <w:contextualSpacing/>
              <w:rPr>
                <w:color w:val="000000"/>
                <w:szCs w:val="28"/>
              </w:rPr>
            </w:pPr>
            <w:r w:rsidRPr="00FD6498">
              <w:rPr>
                <w:color w:val="000000"/>
                <w:szCs w:val="28"/>
              </w:rPr>
              <w:t>Хозяйственно-бытовые нужды населения</w:t>
            </w:r>
          </w:p>
        </w:tc>
        <w:tc>
          <w:tcPr>
            <w:tcW w:w="1070" w:type="pct"/>
            <w:shd w:val="clear" w:color="auto" w:fill="auto"/>
            <w:vAlign w:val="center"/>
          </w:tcPr>
          <w:p w:rsidR="007104F3" w:rsidRPr="00FD6498" w:rsidRDefault="007104F3" w:rsidP="003C1915">
            <w:pPr>
              <w:contextualSpacing/>
              <w:rPr>
                <w:color w:val="000000"/>
                <w:szCs w:val="28"/>
                <w:highlight w:val="yellow"/>
              </w:rPr>
            </w:pPr>
            <w:r w:rsidRPr="00CA3750">
              <w:rPr>
                <w:szCs w:val="28"/>
              </w:rPr>
              <w:t>110</w:t>
            </w:r>
          </w:p>
        </w:tc>
        <w:tc>
          <w:tcPr>
            <w:tcW w:w="1306" w:type="pct"/>
            <w:shd w:val="clear" w:color="auto" w:fill="auto"/>
            <w:vAlign w:val="center"/>
          </w:tcPr>
          <w:p w:rsidR="007104F3" w:rsidRPr="00FD6498" w:rsidRDefault="007104F3" w:rsidP="003C1915">
            <w:pPr>
              <w:contextualSpacing/>
              <w:rPr>
                <w:szCs w:val="28"/>
                <w:highlight w:val="yellow"/>
              </w:rPr>
            </w:pPr>
            <w:r w:rsidRPr="00CA3750">
              <w:rPr>
                <w:szCs w:val="28"/>
              </w:rPr>
              <w:t>115</w:t>
            </w:r>
          </w:p>
        </w:tc>
      </w:tr>
    </w:tbl>
    <w:p w:rsidR="007104F3" w:rsidRDefault="007104F3" w:rsidP="000572DC">
      <w:pPr>
        <w:spacing w:after="0" w:line="240" w:lineRule="auto"/>
        <w:ind w:firstLine="709"/>
        <w:contextualSpacing/>
        <w:rPr>
          <w:b/>
          <w:i/>
          <w:szCs w:val="28"/>
        </w:rPr>
      </w:pPr>
      <w:r w:rsidRPr="00FD6498">
        <w:rPr>
          <w:b/>
          <w:i/>
          <w:szCs w:val="28"/>
        </w:rPr>
        <w:t>Водоотведение</w:t>
      </w:r>
    </w:p>
    <w:p w:rsidR="007104F3" w:rsidRPr="00FD6498" w:rsidRDefault="007104F3" w:rsidP="000572DC">
      <w:pPr>
        <w:spacing w:after="0" w:line="240" w:lineRule="auto"/>
        <w:ind w:firstLine="709"/>
        <w:contextualSpacing/>
        <w:rPr>
          <w:b/>
          <w:i/>
          <w:szCs w:val="28"/>
        </w:rPr>
      </w:pPr>
    </w:p>
    <w:p w:rsidR="007104F3" w:rsidRPr="00FD6498" w:rsidRDefault="007104F3" w:rsidP="000572DC">
      <w:pPr>
        <w:spacing w:after="0" w:line="240" w:lineRule="auto"/>
        <w:ind w:firstLine="709"/>
        <w:contextualSpacing/>
        <w:rPr>
          <w:szCs w:val="28"/>
        </w:rPr>
      </w:pPr>
      <w:r w:rsidRPr="00FD6498">
        <w:rPr>
          <w:szCs w:val="28"/>
        </w:rPr>
        <w:t xml:space="preserve">Строительство сетей водоотведения на территории </w:t>
      </w:r>
      <w:r>
        <w:rPr>
          <w:szCs w:val="28"/>
        </w:rPr>
        <w:t>Малышевского</w:t>
      </w:r>
      <w:r w:rsidRPr="00FD6498">
        <w:rPr>
          <w:szCs w:val="28"/>
        </w:rPr>
        <w:t xml:space="preserve"> сельсовета не планируется.</w:t>
      </w:r>
    </w:p>
    <w:p w:rsidR="007104F3" w:rsidRPr="00FD6498" w:rsidRDefault="007104F3" w:rsidP="000572DC">
      <w:pPr>
        <w:pStyle w:val="ae"/>
        <w:spacing w:after="0" w:line="240" w:lineRule="auto"/>
        <w:ind w:firstLine="851"/>
        <w:contextualSpacing/>
        <w:rPr>
          <w:szCs w:val="28"/>
        </w:rPr>
      </w:pPr>
    </w:p>
    <w:p w:rsidR="007104F3" w:rsidRDefault="007104F3" w:rsidP="000572DC">
      <w:pPr>
        <w:spacing w:after="0" w:line="240" w:lineRule="auto"/>
        <w:ind w:firstLine="851"/>
        <w:contextualSpacing/>
        <w:rPr>
          <w:b/>
          <w:i/>
          <w:szCs w:val="28"/>
        </w:rPr>
      </w:pPr>
      <w:r w:rsidRPr="00FD6498">
        <w:rPr>
          <w:b/>
          <w:i/>
          <w:szCs w:val="28"/>
        </w:rPr>
        <w:t>Теплоснабжение</w:t>
      </w:r>
    </w:p>
    <w:p w:rsidR="007104F3" w:rsidRPr="005B336D" w:rsidRDefault="007104F3" w:rsidP="000572DC">
      <w:pPr>
        <w:spacing w:after="0" w:line="240" w:lineRule="auto"/>
        <w:ind w:firstLine="851"/>
        <w:contextualSpacing/>
        <w:rPr>
          <w:b/>
          <w:i/>
          <w:szCs w:val="28"/>
        </w:rPr>
      </w:pPr>
    </w:p>
    <w:p w:rsidR="007104F3" w:rsidRPr="008621CC" w:rsidRDefault="007104F3" w:rsidP="000572DC">
      <w:pPr>
        <w:pStyle w:val="L999"/>
        <w:numPr>
          <w:ilvl w:val="0"/>
          <w:numId w:val="0"/>
        </w:numPr>
        <w:ind w:firstLine="709"/>
        <w:contextualSpacing/>
        <w:jc w:val="both"/>
        <w:rPr>
          <w:sz w:val="28"/>
          <w:szCs w:val="28"/>
        </w:rPr>
      </w:pPr>
      <w:r w:rsidRPr="00FD6498">
        <w:rPr>
          <w:color w:val="000000"/>
          <w:spacing w:val="9"/>
          <w:sz w:val="28"/>
          <w:szCs w:val="28"/>
        </w:rPr>
        <w:t xml:space="preserve">Перспектива развития системы теплоснабжения </w:t>
      </w:r>
      <w:r>
        <w:rPr>
          <w:color w:val="000000"/>
          <w:spacing w:val="9"/>
          <w:sz w:val="28"/>
          <w:szCs w:val="28"/>
        </w:rPr>
        <w:t>Малышевского</w:t>
      </w:r>
      <w:r w:rsidRPr="00FD6498">
        <w:rPr>
          <w:color w:val="000000"/>
          <w:spacing w:val="9"/>
          <w:sz w:val="28"/>
          <w:szCs w:val="28"/>
        </w:rPr>
        <w:t xml:space="preserve"> сельсовета заключается в </w:t>
      </w:r>
      <w:r w:rsidRPr="00FD6498">
        <w:rPr>
          <w:sz w:val="28"/>
          <w:szCs w:val="28"/>
        </w:rPr>
        <w:t>выполнении следующих мероприятий:</w:t>
      </w:r>
    </w:p>
    <w:p w:rsidR="007104F3" w:rsidRPr="00FD6498" w:rsidRDefault="007104F3" w:rsidP="000572DC">
      <w:pPr>
        <w:pStyle w:val="L999"/>
        <w:numPr>
          <w:ilvl w:val="0"/>
          <w:numId w:val="70"/>
        </w:numPr>
        <w:ind w:left="0"/>
        <w:contextualSpacing/>
        <w:jc w:val="both"/>
        <w:rPr>
          <w:sz w:val="28"/>
          <w:szCs w:val="28"/>
        </w:rPr>
      </w:pPr>
      <w:r w:rsidRPr="00FD6498">
        <w:rPr>
          <w:sz w:val="28"/>
          <w:szCs w:val="28"/>
        </w:rPr>
        <w:t xml:space="preserve">разработка схемы теплоснабжения с. </w:t>
      </w:r>
      <w:r>
        <w:rPr>
          <w:sz w:val="28"/>
          <w:szCs w:val="28"/>
        </w:rPr>
        <w:t>Малышевка</w:t>
      </w:r>
      <w:r w:rsidRPr="00FD6498">
        <w:rPr>
          <w:sz w:val="28"/>
          <w:szCs w:val="28"/>
        </w:rPr>
        <w:t xml:space="preserve"> </w:t>
      </w:r>
      <w:r>
        <w:rPr>
          <w:sz w:val="28"/>
          <w:szCs w:val="28"/>
        </w:rPr>
        <w:t>Малышевского</w:t>
      </w:r>
      <w:r w:rsidRPr="00FD6498">
        <w:rPr>
          <w:sz w:val="28"/>
          <w:szCs w:val="28"/>
        </w:rPr>
        <w:t xml:space="preserve"> сельсовета Сузунского района Новосибирской области на 2018-2022 годы и на период до 2027 года.</w:t>
      </w:r>
    </w:p>
    <w:p w:rsidR="007104F3" w:rsidRPr="00FD6498" w:rsidRDefault="007104F3" w:rsidP="000572DC">
      <w:pPr>
        <w:spacing w:after="0" w:line="240" w:lineRule="auto"/>
        <w:ind w:firstLine="709"/>
        <w:contextualSpacing/>
        <w:rPr>
          <w:szCs w:val="28"/>
        </w:rPr>
      </w:pPr>
      <w:r w:rsidRPr="00FD6498">
        <w:rPr>
          <w:szCs w:val="28"/>
        </w:rPr>
        <w:t>В результате реализации мероприятий вопрос теплоснабжения потребителей будет нормализован, а показатели эффективности работы системы теплоснабжения приведены к нормативным.</w:t>
      </w:r>
    </w:p>
    <w:p w:rsidR="007104F3" w:rsidRPr="00FD6498" w:rsidRDefault="007104F3" w:rsidP="000572DC">
      <w:pPr>
        <w:spacing w:after="0" w:line="240" w:lineRule="auto"/>
        <w:ind w:firstLine="709"/>
        <w:contextualSpacing/>
        <w:rPr>
          <w:szCs w:val="28"/>
        </w:rPr>
      </w:pPr>
    </w:p>
    <w:p w:rsidR="007104F3" w:rsidRDefault="007104F3" w:rsidP="000572DC">
      <w:pPr>
        <w:spacing w:after="0" w:line="240" w:lineRule="auto"/>
        <w:ind w:firstLine="709"/>
        <w:contextualSpacing/>
        <w:rPr>
          <w:b/>
          <w:i/>
          <w:szCs w:val="28"/>
        </w:rPr>
      </w:pPr>
      <w:r w:rsidRPr="00FD6498">
        <w:rPr>
          <w:b/>
          <w:i/>
          <w:szCs w:val="28"/>
        </w:rPr>
        <w:t>Электроснабжение</w:t>
      </w:r>
    </w:p>
    <w:p w:rsidR="007104F3" w:rsidRPr="00FD6498" w:rsidRDefault="007104F3" w:rsidP="000572DC">
      <w:pPr>
        <w:spacing w:after="0" w:line="240" w:lineRule="auto"/>
        <w:ind w:firstLine="709"/>
        <w:contextualSpacing/>
        <w:rPr>
          <w:b/>
          <w:i/>
          <w:szCs w:val="28"/>
        </w:rPr>
      </w:pPr>
    </w:p>
    <w:p w:rsidR="007104F3" w:rsidRPr="00FD6498" w:rsidRDefault="007104F3" w:rsidP="000572DC">
      <w:pPr>
        <w:pStyle w:val="ae"/>
        <w:spacing w:after="0" w:line="240" w:lineRule="auto"/>
        <w:ind w:firstLine="709"/>
        <w:contextualSpacing/>
        <w:rPr>
          <w:szCs w:val="28"/>
        </w:rPr>
      </w:pPr>
      <w:r w:rsidRPr="00FD6498">
        <w:rPr>
          <w:szCs w:val="28"/>
        </w:rPr>
        <w:t xml:space="preserve">Анализ существующей системы электроснабжения и дальнейших перспектив развития муниципального образования </w:t>
      </w:r>
      <w:r>
        <w:rPr>
          <w:szCs w:val="28"/>
        </w:rPr>
        <w:t>Малышевского</w:t>
      </w:r>
      <w:r w:rsidRPr="00FD6498">
        <w:rPr>
          <w:szCs w:val="28"/>
        </w:rPr>
        <w:t xml:space="preserve"> сельсовета показывает, что часть действующих сетей электроснабжения работают на пределе ресурсной надежности. Необходима модернизация системы электроснабжения, включающая в себя модернизацию сетей электропередачи.</w:t>
      </w:r>
    </w:p>
    <w:p w:rsidR="007104F3" w:rsidRPr="00FD6498" w:rsidRDefault="007104F3" w:rsidP="000572DC">
      <w:pPr>
        <w:pStyle w:val="ae"/>
        <w:spacing w:after="0" w:line="240" w:lineRule="auto"/>
        <w:ind w:firstLine="709"/>
        <w:contextualSpacing/>
        <w:rPr>
          <w:szCs w:val="28"/>
        </w:rPr>
      </w:pPr>
      <w:r w:rsidRPr="00FD6498">
        <w:rPr>
          <w:szCs w:val="28"/>
        </w:rPr>
        <w:t>Модернизация системы электроснабжения обеспечивается выполнением следующих мероприятий:</w:t>
      </w:r>
    </w:p>
    <w:p w:rsidR="007104F3" w:rsidRPr="00FD6498" w:rsidRDefault="007104F3" w:rsidP="000572DC">
      <w:pPr>
        <w:numPr>
          <w:ilvl w:val="0"/>
          <w:numId w:val="35"/>
        </w:numPr>
        <w:spacing w:after="0" w:line="240" w:lineRule="auto"/>
        <w:ind w:left="357" w:hanging="357"/>
        <w:contextualSpacing/>
        <w:rPr>
          <w:szCs w:val="28"/>
        </w:rPr>
      </w:pPr>
      <w:r w:rsidRPr="00FD6498">
        <w:rPr>
          <w:szCs w:val="28"/>
        </w:rPr>
        <w:t>замена линий электропередачи;</w:t>
      </w:r>
    </w:p>
    <w:p w:rsidR="007104F3" w:rsidRPr="00FD6498" w:rsidRDefault="007104F3" w:rsidP="000572DC">
      <w:pPr>
        <w:numPr>
          <w:ilvl w:val="0"/>
          <w:numId w:val="35"/>
        </w:numPr>
        <w:spacing w:after="0" w:line="240" w:lineRule="auto"/>
        <w:ind w:left="357" w:hanging="357"/>
        <w:contextualSpacing/>
        <w:rPr>
          <w:szCs w:val="28"/>
        </w:rPr>
      </w:pPr>
      <w:r w:rsidRPr="00FD6498">
        <w:rPr>
          <w:szCs w:val="28"/>
        </w:rPr>
        <w:t>стороительство новых линий электропередачи.</w:t>
      </w:r>
    </w:p>
    <w:p w:rsidR="007104F3" w:rsidRPr="00FD6498" w:rsidRDefault="007104F3" w:rsidP="000572DC">
      <w:pPr>
        <w:pStyle w:val="afff9"/>
        <w:ind w:firstLine="709"/>
        <w:contextualSpacing/>
        <w:rPr>
          <w:rFonts w:eastAsia="Calibri"/>
          <w:sz w:val="28"/>
          <w:szCs w:val="28"/>
        </w:rPr>
      </w:pPr>
      <w:r w:rsidRPr="00FD6498">
        <w:rPr>
          <w:rFonts w:eastAsia="Calibri"/>
          <w:sz w:val="28"/>
          <w:szCs w:val="28"/>
        </w:rPr>
        <w:t>Потребителями электроэнергии в сельсовете являются жилые и общественные здания, производственные предприятия и объекты инженерной инфраструктуры, а также наружное освещение.</w:t>
      </w:r>
    </w:p>
    <w:p w:rsidR="007104F3" w:rsidRDefault="007104F3" w:rsidP="000572DC">
      <w:pPr>
        <w:pStyle w:val="24"/>
        <w:tabs>
          <w:tab w:val="left" w:pos="567"/>
        </w:tabs>
        <w:spacing w:after="0" w:line="240" w:lineRule="auto"/>
        <w:ind w:firstLine="709"/>
        <w:contextualSpacing/>
        <w:rPr>
          <w:sz w:val="28"/>
          <w:szCs w:val="28"/>
        </w:rPr>
      </w:pPr>
      <w:r w:rsidRPr="00FD6498">
        <w:rPr>
          <w:sz w:val="28"/>
          <w:szCs w:val="28"/>
        </w:rPr>
        <w:t>Генеральным планом предусматривается сохранение действующей системы централизованного электроснабжения, расширение зоны охвата централизованной системы электроснабжения, посредством подключения территории, планируемой жилой застройки.</w:t>
      </w:r>
    </w:p>
    <w:p w:rsidR="007104F3" w:rsidRPr="00FD6498" w:rsidRDefault="007104F3" w:rsidP="000572DC">
      <w:pPr>
        <w:pStyle w:val="24"/>
        <w:tabs>
          <w:tab w:val="left" w:pos="567"/>
        </w:tabs>
        <w:spacing w:after="0" w:line="240" w:lineRule="auto"/>
        <w:ind w:firstLine="709"/>
        <w:contextualSpacing/>
        <w:rPr>
          <w:sz w:val="28"/>
          <w:szCs w:val="28"/>
        </w:rPr>
      </w:pPr>
    </w:p>
    <w:p w:rsidR="007104F3" w:rsidRDefault="007104F3" w:rsidP="000572DC">
      <w:pPr>
        <w:pStyle w:val="TimesNewRoman14125"/>
        <w:ind w:right="0"/>
        <w:contextualSpacing/>
        <w:rPr>
          <w:b/>
          <w:i/>
          <w:szCs w:val="28"/>
        </w:rPr>
      </w:pPr>
      <w:r w:rsidRPr="00FD6498">
        <w:rPr>
          <w:b/>
          <w:i/>
          <w:szCs w:val="28"/>
        </w:rPr>
        <w:t>Газоснабжение</w:t>
      </w:r>
    </w:p>
    <w:p w:rsidR="007104F3" w:rsidRPr="00FD6498" w:rsidRDefault="007104F3" w:rsidP="000572DC">
      <w:pPr>
        <w:pStyle w:val="TimesNewRoman14125"/>
        <w:ind w:right="0"/>
        <w:contextualSpacing/>
        <w:rPr>
          <w:b/>
          <w:i/>
          <w:szCs w:val="28"/>
        </w:rPr>
      </w:pPr>
    </w:p>
    <w:p w:rsidR="00863123" w:rsidRDefault="007104F3" w:rsidP="00863123">
      <w:pPr>
        <w:pStyle w:val="ae"/>
        <w:spacing w:after="0" w:line="240" w:lineRule="auto"/>
        <w:ind w:firstLine="709"/>
        <w:contextualSpacing/>
        <w:rPr>
          <w:b/>
          <w:i/>
          <w:spacing w:val="-5"/>
          <w:szCs w:val="28"/>
        </w:rPr>
      </w:pPr>
      <w:r w:rsidRPr="00FD6498">
        <w:rPr>
          <w:szCs w:val="28"/>
        </w:rPr>
        <w:t xml:space="preserve">Населенные пункты </w:t>
      </w:r>
      <w:r>
        <w:rPr>
          <w:szCs w:val="28"/>
        </w:rPr>
        <w:t>Малышевского</w:t>
      </w:r>
      <w:r w:rsidRPr="00FD6498">
        <w:rPr>
          <w:szCs w:val="28"/>
        </w:rPr>
        <w:t xml:space="preserve"> сельсовета не вошли в программу газоснабжения и газификации Новосибирской области.</w:t>
      </w:r>
      <w:r w:rsidR="00863123">
        <w:rPr>
          <w:b/>
          <w:i/>
          <w:spacing w:val="-5"/>
          <w:szCs w:val="28"/>
        </w:rPr>
        <w:br w:type="page"/>
      </w:r>
    </w:p>
    <w:p w:rsidR="007104F3" w:rsidRDefault="007104F3" w:rsidP="000572DC">
      <w:pPr>
        <w:pStyle w:val="ae"/>
        <w:spacing w:after="0" w:line="240" w:lineRule="auto"/>
        <w:ind w:firstLine="709"/>
        <w:contextualSpacing/>
        <w:rPr>
          <w:i/>
          <w:szCs w:val="28"/>
        </w:rPr>
      </w:pPr>
      <w:r w:rsidRPr="00FD6498">
        <w:rPr>
          <w:b/>
          <w:i/>
          <w:spacing w:val="-5"/>
          <w:szCs w:val="28"/>
        </w:rPr>
        <w:t>Система сбора и утилизации ТБО</w:t>
      </w:r>
    </w:p>
    <w:p w:rsidR="007104F3" w:rsidRPr="00FD6498" w:rsidRDefault="007104F3" w:rsidP="000572DC">
      <w:pPr>
        <w:pStyle w:val="ae"/>
        <w:spacing w:after="0" w:line="240" w:lineRule="auto"/>
        <w:ind w:firstLine="709"/>
        <w:contextualSpacing/>
        <w:rPr>
          <w:i/>
          <w:szCs w:val="28"/>
        </w:rPr>
      </w:pPr>
    </w:p>
    <w:p w:rsidR="007104F3" w:rsidRPr="00FD6498" w:rsidRDefault="007104F3" w:rsidP="000572DC">
      <w:pPr>
        <w:pStyle w:val="24"/>
        <w:spacing w:after="0" w:line="240" w:lineRule="auto"/>
        <w:ind w:firstLine="709"/>
        <w:contextualSpacing/>
        <w:rPr>
          <w:b/>
          <w:bCs/>
          <w:sz w:val="28"/>
          <w:szCs w:val="28"/>
        </w:rPr>
      </w:pPr>
      <w:r w:rsidRPr="00FD6498">
        <w:rPr>
          <w:color w:val="000000"/>
          <w:spacing w:val="9"/>
          <w:sz w:val="28"/>
          <w:szCs w:val="28"/>
        </w:rPr>
        <w:t xml:space="preserve">Перспектива развития </w:t>
      </w:r>
      <w:r w:rsidRPr="00FD6498">
        <w:rPr>
          <w:bCs/>
          <w:sz w:val="28"/>
          <w:szCs w:val="28"/>
        </w:rPr>
        <w:t xml:space="preserve">системы утилизации твердых бытовых отходов </w:t>
      </w:r>
      <w:r>
        <w:rPr>
          <w:color w:val="000000"/>
          <w:spacing w:val="9"/>
          <w:sz w:val="28"/>
          <w:szCs w:val="28"/>
        </w:rPr>
        <w:t>Малышевского</w:t>
      </w:r>
      <w:r w:rsidRPr="00FD6498">
        <w:rPr>
          <w:color w:val="000000"/>
          <w:spacing w:val="9"/>
          <w:sz w:val="28"/>
          <w:szCs w:val="28"/>
        </w:rPr>
        <w:t xml:space="preserve"> сельсовета заключается в </w:t>
      </w:r>
      <w:r w:rsidRPr="00FD6498">
        <w:rPr>
          <w:sz w:val="28"/>
          <w:szCs w:val="28"/>
        </w:rPr>
        <w:t>выполнении следующих мероприятий:</w:t>
      </w:r>
    </w:p>
    <w:p w:rsidR="007104F3" w:rsidRPr="00FD6498" w:rsidRDefault="007104F3" w:rsidP="00FB1A8A">
      <w:pPr>
        <w:pStyle w:val="24"/>
        <w:widowControl w:val="0"/>
        <w:numPr>
          <w:ilvl w:val="0"/>
          <w:numId w:val="71"/>
        </w:numPr>
        <w:autoSpaceDE w:val="0"/>
        <w:autoSpaceDN w:val="0"/>
        <w:spacing w:line="240" w:lineRule="auto"/>
        <w:contextualSpacing/>
        <w:rPr>
          <w:sz w:val="28"/>
          <w:szCs w:val="28"/>
        </w:rPr>
      </w:pPr>
      <w:r w:rsidRPr="00FD6498">
        <w:rPr>
          <w:sz w:val="28"/>
          <w:szCs w:val="28"/>
        </w:rPr>
        <w:t>организация сбора отходов от жителей частного сектора;</w:t>
      </w:r>
    </w:p>
    <w:p w:rsidR="007104F3" w:rsidRPr="00FD6498" w:rsidRDefault="007104F3" w:rsidP="00FB1A8A">
      <w:pPr>
        <w:pStyle w:val="24"/>
        <w:widowControl w:val="0"/>
        <w:numPr>
          <w:ilvl w:val="0"/>
          <w:numId w:val="71"/>
        </w:numPr>
        <w:autoSpaceDE w:val="0"/>
        <w:autoSpaceDN w:val="0"/>
        <w:spacing w:line="240" w:lineRule="auto"/>
        <w:contextualSpacing/>
        <w:rPr>
          <w:sz w:val="28"/>
          <w:szCs w:val="28"/>
        </w:rPr>
      </w:pPr>
      <w:r w:rsidRPr="00FD6498">
        <w:rPr>
          <w:sz w:val="28"/>
          <w:szCs w:val="28"/>
        </w:rPr>
        <w:t>внедрение бесконтейнерного способа сбора ТБО от жителей, путем размещения отходов в полиэтиленовые пакеты;</w:t>
      </w:r>
    </w:p>
    <w:p w:rsidR="00DE52D1" w:rsidRPr="00863123" w:rsidRDefault="007104F3" w:rsidP="00B36A70">
      <w:pPr>
        <w:pStyle w:val="24"/>
        <w:widowControl w:val="0"/>
        <w:numPr>
          <w:ilvl w:val="0"/>
          <w:numId w:val="71"/>
        </w:numPr>
        <w:autoSpaceDE w:val="0"/>
        <w:autoSpaceDN w:val="0"/>
        <w:spacing w:after="0" w:line="240" w:lineRule="auto"/>
        <w:contextualSpacing/>
        <w:jc w:val="left"/>
        <w:rPr>
          <w:rFonts w:eastAsia="Calibri"/>
          <w:szCs w:val="28"/>
        </w:rPr>
      </w:pPr>
      <w:r w:rsidRPr="00DE52D1">
        <w:rPr>
          <w:sz w:val="28"/>
          <w:szCs w:val="28"/>
        </w:rPr>
        <w:t>разработка графика организованного сбора и вывоза бытовых отходов с разбивкой по маршрутам, с указанием дней недели и в</w:t>
      </w:r>
      <w:r w:rsidR="00463077" w:rsidRPr="00DE52D1">
        <w:rPr>
          <w:sz w:val="28"/>
          <w:szCs w:val="28"/>
        </w:rPr>
        <w:t>ремени прибытия на место сбора.</w:t>
      </w:r>
    </w:p>
    <w:p w:rsidR="00863123" w:rsidRPr="00DE52D1" w:rsidRDefault="00863123" w:rsidP="00863123">
      <w:pPr>
        <w:pStyle w:val="24"/>
        <w:widowControl w:val="0"/>
        <w:autoSpaceDE w:val="0"/>
        <w:autoSpaceDN w:val="0"/>
        <w:spacing w:after="0" w:line="240" w:lineRule="auto"/>
        <w:ind w:firstLine="709"/>
        <w:contextualSpacing/>
        <w:rPr>
          <w:rFonts w:eastAsia="Calibri"/>
          <w:szCs w:val="28"/>
        </w:rPr>
      </w:pPr>
    </w:p>
    <w:p w:rsidR="007104F3" w:rsidRPr="00FD6498" w:rsidRDefault="007104F3" w:rsidP="00863123">
      <w:pPr>
        <w:pStyle w:val="af6"/>
        <w:tabs>
          <w:tab w:val="left" w:pos="1134"/>
        </w:tabs>
        <w:spacing w:after="0"/>
        <w:contextualSpacing/>
        <w:rPr>
          <w:rStyle w:val="af7"/>
          <w:b/>
        </w:rPr>
      </w:pPr>
      <w:bookmarkStart w:id="141" w:name="_Toc162337618"/>
      <w:bookmarkStart w:id="142" w:name="_Toc182568845"/>
      <w:r w:rsidRPr="00FD6498">
        <w:rPr>
          <w:b/>
        </w:rPr>
        <w:t>5.9</w:t>
      </w:r>
      <w:r w:rsidRPr="00FD6498">
        <w:rPr>
          <w:rStyle w:val="af7"/>
          <w:b/>
        </w:rPr>
        <w:tab/>
        <w:t xml:space="preserve"> Инженерное обустройство территории</w:t>
      </w:r>
      <w:bookmarkEnd w:id="141"/>
      <w:bookmarkEnd w:id="142"/>
    </w:p>
    <w:p w:rsidR="007104F3" w:rsidRPr="00FD6498" w:rsidRDefault="007104F3" w:rsidP="00863123">
      <w:pPr>
        <w:spacing w:after="0" w:line="240" w:lineRule="auto"/>
        <w:ind w:firstLine="709"/>
        <w:contextualSpacing/>
        <w:rPr>
          <w:i/>
          <w:szCs w:val="28"/>
        </w:rPr>
      </w:pPr>
    </w:p>
    <w:p w:rsidR="007104F3" w:rsidRPr="00FD6498" w:rsidRDefault="007104F3" w:rsidP="00462304">
      <w:pPr>
        <w:pStyle w:val="ae"/>
        <w:spacing w:after="0" w:line="240" w:lineRule="auto"/>
        <w:ind w:firstLine="709"/>
        <w:contextualSpacing/>
        <w:rPr>
          <w:szCs w:val="28"/>
        </w:rPr>
      </w:pPr>
      <w:r w:rsidRPr="00FD6498">
        <w:rPr>
          <w:szCs w:val="28"/>
        </w:rPr>
        <w:t>Инженерная подготовка территории представляет собой комплекс мероприятий по изменению и улучшению природных условий и исключению воздействия физико- геологических процессов. В соответствии с этим основными задачами инженерной подготовки являются создание условий для полноценного и эффективного градостроительного использования неудобных и непригодных территорий с отрицательными природными факторами, обеспечение стабильности поверхности земли, зданий и сооружений на участках, подверженных физико-геологическим процессам.</w:t>
      </w:r>
    </w:p>
    <w:p w:rsidR="007104F3" w:rsidRPr="00FD6498" w:rsidRDefault="007104F3" w:rsidP="00462304">
      <w:pPr>
        <w:pStyle w:val="ae"/>
        <w:spacing w:after="0" w:line="240" w:lineRule="auto"/>
        <w:ind w:firstLine="709"/>
        <w:contextualSpacing/>
        <w:rPr>
          <w:szCs w:val="28"/>
        </w:rPr>
      </w:pPr>
      <w:r w:rsidRPr="00FD6498">
        <w:rPr>
          <w:szCs w:val="28"/>
        </w:rPr>
        <w:t>Исходя из гидрогеологических условий рассматриваемой территории, при ее градостроительном освоении возникает необходимость проведения следующих мероприятий по инженерной подготовке территории:</w:t>
      </w:r>
    </w:p>
    <w:p w:rsidR="007104F3" w:rsidRPr="00FD6498" w:rsidRDefault="007104F3" w:rsidP="00FB1A8A">
      <w:pPr>
        <w:numPr>
          <w:ilvl w:val="0"/>
          <w:numId w:val="35"/>
        </w:numPr>
        <w:spacing w:after="0" w:line="240" w:lineRule="auto"/>
        <w:contextualSpacing/>
        <w:rPr>
          <w:szCs w:val="28"/>
        </w:rPr>
      </w:pPr>
      <w:r w:rsidRPr="00FD6498">
        <w:rPr>
          <w:szCs w:val="28"/>
        </w:rPr>
        <w:t>организация, очистка поверхностного стока.</w:t>
      </w:r>
    </w:p>
    <w:p w:rsidR="007104F3" w:rsidRDefault="007104F3" w:rsidP="00FB1A8A">
      <w:pPr>
        <w:numPr>
          <w:ilvl w:val="0"/>
          <w:numId w:val="35"/>
        </w:numPr>
        <w:spacing w:after="0" w:line="240" w:lineRule="auto"/>
        <w:contextualSpacing/>
        <w:rPr>
          <w:szCs w:val="28"/>
        </w:rPr>
      </w:pPr>
      <w:r w:rsidRPr="00FD6498">
        <w:rPr>
          <w:szCs w:val="28"/>
        </w:rPr>
        <w:t>благоустройство водоемов и водотоков.</w:t>
      </w:r>
    </w:p>
    <w:p w:rsidR="007104F3" w:rsidRPr="00FD6498" w:rsidRDefault="007104F3" w:rsidP="00462304">
      <w:pPr>
        <w:spacing w:after="0" w:line="240" w:lineRule="auto"/>
        <w:ind w:firstLine="709"/>
        <w:contextualSpacing/>
        <w:rPr>
          <w:szCs w:val="28"/>
        </w:rPr>
      </w:pPr>
    </w:p>
    <w:p w:rsidR="007104F3" w:rsidRDefault="007104F3" w:rsidP="00462304">
      <w:pPr>
        <w:pStyle w:val="ae"/>
        <w:spacing w:after="0" w:line="240" w:lineRule="auto"/>
        <w:ind w:firstLine="709"/>
        <w:contextualSpacing/>
        <w:rPr>
          <w:b/>
          <w:i/>
          <w:szCs w:val="28"/>
        </w:rPr>
      </w:pPr>
      <w:r w:rsidRPr="00FD6498">
        <w:rPr>
          <w:spacing w:val="-60"/>
          <w:szCs w:val="28"/>
          <w:u w:val="single"/>
        </w:rPr>
        <w:t xml:space="preserve"> </w:t>
      </w:r>
      <w:r w:rsidRPr="00FD6498">
        <w:rPr>
          <w:b/>
          <w:i/>
          <w:szCs w:val="28"/>
        </w:rPr>
        <w:t>Организация, очистка поверхностного стока</w:t>
      </w:r>
    </w:p>
    <w:p w:rsidR="007104F3" w:rsidRPr="00FD6498" w:rsidRDefault="007104F3" w:rsidP="00462304">
      <w:pPr>
        <w:pStyle w:val="ae"/>
        <w:spacing w:after="0" w:line="240" w:lineRule="auto"/>
        <w:ind w:firstLine="709"/>
        <w:contextualSpacing/>
        <w:rPr>
          <w:b/>
          <w:i/>
          <w:szCs w:val="28"/>
        </w:rPr>
      </w:pPr>
    </w:p>
    <w:p w:rsidR="007104F3" w:rsidRPr="00FD6498" w:rsidRDefault="007104F3" w:rsidP="00462304">
      <w:pPr>
        <w:pStyle w:val="ae"/>
        <w:spacing w:after="0" w:line="240" w:lineRule="auto"/>
        <w:ind w:firstLine="709"/>
        <w:contextualSpacing/>
        <w:rPr>
          <w:szCs w:val="28"/>
        </w:rPr>
      </w:pPr>
      <w:r w:rsidRPr="00FD6498">
        <w:rPr>
          <w:szCs w:val="28"/>
        </w:rPr>
        <w:t>Основной задачей организации поверхностного стока является сбор и удаление поверхностных вод с территории поселения: защита территории поселения от затопления поверхностными водами, притекающими с верховых участков; обеспечение надлежащих условий для эксплуатации территории сельсовета, наземных и подземных сооружений.</w:t>
      </w:r>
    </w:p>
    <w:p w:rsidR="00863123" w:rsidRDefault="007104F3" w:rsidP="00863123">
      <w:pPr>
        <w:pStyle w:val="ae"/>
        <w:spacing w:after="0" w:line="240" w:lineRule="auto"/>
        <w:ind w:firstLine="709"/>
        <w:contextualSpacing/>
        <w:rPr>
          <w:b/>
          <w:i/>
          <w:szCs w:val="28"/>
        </w:rPr>
      </w:pPr>
      <w:r w:rsidRPr="00FD6498">
        <w:rPr>
          <w:szCs w:val="28"/>
        </w:rPr>
        <w:t>Без учета градостроительных особенностей инженерной подготовки, невозможно обеспечить нормальные условия для размещения объектов застройки и развития территории села.</w:t>
      </w:r>
      <w:r w:rsidR="00863123">
        <w:rPr>
          <w:b/>
          <w:i/>
          <w:szCs w:val="28"/>
        </w:rPr>
        <w:br w:type="page"/>
      </w:r>
    </w:p>
    <w:p w:rsidR="007104F3" w:rsidRDefault="007104F3" w:rsidP="00462304">
      <w:pPr>
        <w:pStyle w:val="ae"/>
        <w:spacing w:after="0" w:line="240" w:lineRule="auto"/>
        <w:ind w:firstLine="709"/>
        <w:contextualSpacing/>
        <w:rPr>
          <w:b/>
          <w:i/>
          <w:szCs w:val="28"/>
        </w:rPr>
      </w:pPr>
      <w:r w:rsidRPr="00FD6498">
        <w:rPr>
          <w:b/>
          <w:i/>
          <w:szCs w:val="28"/>
        </w:rPr>
        <w:t>Благоустройство водоемов и водотоков</w:t>
      </w:r>
    </w:p>
    <w:p w:rsidR="007104F3" w:rsidRPr="00FD6498" w:rsidRDefault="007104F3" w:rsidP="00462304">
      <w:pPr>
        <w:pStyle w:val="ae"/>
        <w:spacing w:after="0" w:line="240" w:lineRule="auto"/>
        <w:ind w:firstLine="709"/>
        <w:contextualSpacing/>
        <w:rPr>
          <w:b/>
          <w:i/>
          <w:szCs w:val="28"/>
        </w:rPr>
      </w:pPr>
    </w:p>
    <w:p w:rsidR="007104F3" w:rsidRPr="00FD6498" w:rsidRDefault="007104F3" w:rsidP="00462304">
      <w:pPr>
        <w:pStyle w:val="ae"/>
        <w:spacing w:after="0" w:line="240" w:lineRule="auto"/>
        <w:ind w:firstLine="709"/>
        <w:contextualSpacing/>
        <w:rPr>
          <w:szCs w:val="28"/>
        </w:rPr>
      </w:pPr>
      <w:r w:rsidRPr="00FD6498">
        <w:rPr>
          <w:szCs w:val="28"/>
        </w:rPr>
        <w:t>В качестве благоустройства водных акваторий необходимо проводить расчистку водоемов до глубины не менее 1,5 метра, организовывать рекреационные зоны (зоны отдыха).</w:t>
      </w:r>
    </w:p>
    <w:p w:rsidR="007104F3" w:rsidRPr="00FD6498" w:rsidRDefault="007104F3" w:rsidP="00462304">
      <w:pPr>
        <w:pStyle w:val="ae"/>
        <w:spacing w:after="0" w:line="240" w:lineRule="auto"/>
        <w:ind w:firstLine="709"/>
        <w:contextualSpacing/>
        <w:rPr>
          <w:szCs w:val="28"/>
        </w:rPr>
      </w:pPr>
      <w:r w:rsidRPr="00FD6498">
        <w:rPr>
          <w:szCs w:val="28"/>
        </w:rPr>
        <w:t>Во избежание утраты рекреационных и ландшафтообразующих функций водоемов необходимо осуществление постоянного контроля за их санитарным состоянием, качеством воды, защищать их от природного и антропогенного загрязнения.</w:t>
      </w:r>
    </w:p>
    <w:p w:rsidR="007104F3" w:rsidRDefault="007104F3" w:rsidP="00775495">
      <w:pPr>
        <w:pStyle w:val="af6"/>
        <w:tabs>
          <w:tab w:val="left" w:pos="1134"/>
        </w:tabs>
        <w:ind w:firstLine="0"/>
        <w:contextualSpacing/>
        <w:outlineLvl w:val="9"/>
        <w:rPr>
          <w:lang w:eastAsia="en-US"/>
        </w:rPr>
      </w:pPr>
      <w:bookmarkStart w:id="143" w:name="_bookmark41"/>
      <w:bookmarkStart w:id="144" w:name="_bookmark42"/>
      <w:bookmarkStart w:id="145" w:name="_Toc162337619"/>
      <w:bookmarkEnd w:id="143"/>
      <w:bookmarkEnd w:id="144"/>
    </w:p>
    <w:p w:rsidR="007104F3" w:rsidRPr="00462304" w:rsidRDefault="007104F3" w:rsidP="00863123">
      <w:pPr>
        <w:pStyle w:val="af6"/>
        <w:tabs>
          <w:tab w:val="left" w:pos="1134"/>
        </w:tabs>
        <w:spacing w:after="0"/>
        <w:contextualSpacing/>
        <w:outlineLvl w:val="0"/>
        <w:rPr>
          <w:rStyle w:val="21"/>
          <w:rFonts w:eastAsia="Arial"/>
          <w:b/>
          <w:i/>
        </w:rPr>
      </w:pPr>
      <w:bookmarkStart w:id="146" w:name="_Toc182568846"/>
      <w:r w:rsidRPr="00462304">
        <w:rPr>
          <w:b/>
        </w:rPr>
        <w:t>6</w:t>
      </w:r>
      <w:r w:rsidRPr="00462304">
        <w:rPr>
          <w:b/>
        </w:rPr>
        <w:tab/>
      </w:r>
      <w:r w:rsidRPr="00462304">
        <w:rPr>
          <w:rStyle w:val="21"/>
          <w:rFonts w:eastAsia="Arial"/>
          <w:b/>
        </w:rPr>
        <w:t>ОЦЕНКА ВОЗМОЖНОГО ВЛИЯНИЯ ПЛАНИРУЕМЫХ ДЛЯ РАЗМЕЩЕНИЯ ОБЪЕКТОВ МЕСТНОГО ЗНАЧЕНИЯ НА КОМПЛЕКСНОЕ РАЗВИТИЕ ЭТИХ ТЕРРИТОРИЙ</w:t>
      </w:r>
      <w:bookmarkEnd w:id="145"/>
      <w:bookmarkEnd w:id="146"/>
      <w:r w:rsidRPr="00462304">
        <w:rPr>
          <w:rStyle w:val="21"/>
          <w:rFonts w:eastAsia="Arial"/>
          <w:b/>
        </w:rPr>
        <w:t xml:space="preserve"> </w:t>
      </w:r>
    </w:p>
    <w:p w:rsidR="007104F3" w:rsidRPr="00462304" w:rsidRDefault="007104F3" w:rsidP="00462304">
      <w:pPr>
        <w:spacing w:after="0" w:line="240" w:lineRule="auto"/>
        <w:ind w:firstLine="709"/>
        <w:contextualSpacing/>
        <w:rPr>
          <w:b/>
          <w:szCs w:val="28"/>
        </w:rPr>
      </w:pPr>
    </w:p>
    <w:p w:rsidR="007104F3" w:rsidRPr="00FD6498" w:rsidRDefault="007104F3" w:rsidP="00462304">
      <w:pPr>
        <w:tabs>
          <w:tab w:val="left" w:pos="993"/>
        </w:tabs>
        <w:spacing w:after="0" w:line="240" w:lineRule="auto"/>
        <w:ind w:firstLine="709"/>
        <w:contextualSpacing/>
        <w:rPr>
          <w:color w:val="000000" w:themeColor="text1"/>
          <w:szCs w:val="28"/>
        </w:rPr>
      </w:pPr>
      <w:r w:rsidRPr="00FD6498">
        <w:rPr>
          <w:color w:val="000000" w:themeColor="text1"/>
          <w:szCs w:val="28"/>
        </w:rPr>
        <w:t xml:space="preserve">Комплексное развитие территории происходит под воздействием различных факторов, которые влияют на социальную атмосферу, качество жизни населения, человеческий капитал и экономический рост за счет использования внутренних и привлекаемых ресурсов. </w:t>
      </w:r>
    </w:p>
    <w:p w:rsidR="007104F3" w:rsidRPr="00FD6498" w:rsidRDefault="007104F3" w:rsidP="00462304">
      <w:pPr>
        <w:tabs>
          <w:tab w:val="left" w:pos="993"/>
        </w:tabs>
        <w:spacing w:after="0" w:line="240" w:lineRule="auto"/>
        <w:ind w:firstLine="709"/>
        <w:contextualSpacing/>
        <w:rPr>
          <w:color w:val="000000" w:themeColor="text1"/>
          <w:szCs w:val="28"/>
        </w:rPr>
      </w:pPr>
      <w:r w:rsidRPr="00FD6498">
        <w:rPr>
          <w:color w:val="000000" w:themeColor="text1"/>
          <w:szCs w:val="28"/>
        </w:rPr>
        <w:t>Комплексное развитие территории требует устойчивого развития всех сфер жизни общества. Достижение устойчивости означает создание таких условий, при которых развитие становится поступательным и однонаправленным. Это невозможно сделать без обеспечения безопасности жизнедеятельности населения, формирования благоприятного социального фона и рациональности в использовании имеющихся на территории ресурсов.</w:t>
      </w:r>
    </w:p>
    <w:p w:rsidR="007104F3" w:rsidRPr="00FD6498" w:rsidRDefault="007104F3" w:rsidP="00462304">
      <w:pPr>
        <w:tabs>
          <w:tab w:val="left" w:pos="993"/>
        </w:tabs>
        <w:spacing w:after="0" w:line="240" w:lineRule="auto"/>
        <w:ind w:firstLine="709"/>
        <w:contextualSpacing/>
        <w:rPr>
          <w:color w:val="000000" w:themeColor="text1"/>
          <w:szCs w:val="28"/>
        </w:rPr>
      </w:pPr>
      <w:r w:rsidRPr="00FD6498">
        <w:rPr>
          <w:color w:val="000000" w:themeColor="text1"/>
          <w:szCs w:val="28"/>
        </w:rPr>
        <w:t xml:space="preserve">Одним из инструментов достижения целей комплексного развития территории является </w:t>
      </w:r>
      <w:r w:rsidRPr="00FD6498">
        <w:rPr>
          <w:szCs w:val="28"/>
        </w:rPr>
        <w:t>внесение изменений в генеральный план</w:t>
      </w:r>
      <w:r w:rsidRPr="00FD6498">
        <w:rPr>
          <w:color w:val="000000" w:themeColor="text1"/>
          <w:szCs w:val="28"/>
        </w:rPr>
        <w:t xml:space="preserve">, разрабатываемый с учетом планов и программ комплексного социально-экономического развития </w:t>
      </w:r>
      <w:r>
        <w:rPr>
          <w:color w:val="000000" w:themeColor="text1"/>
          <w:szCs w:val="28"/>
        </w:rPr>
        <w:t>Малышевского</w:t>
      </w:r>
      <w:r w:rsidRPr="00FD6498">
        <w:rPr>
          <w:color w:val="000000" w:themeColor="text1"/>
          <w:szCs w:val="28"/>
        </w:rPr>
        <w:t xml:space="preserve"> сельсовета, документов территориального планирования РФ, национальных проектов, </w:t>
      </w:r>
      <w:hyperlink w:anchor="sub_1000" w:history="1">
        <w:r w:rsidRPr="00FD6498">
          <w:rPr>
            <w:color w:val="000000" w:themeColor="text1"/>
            <w:szCs w:val="28"/>
          </w:rPr>
          <w:t>стратегии</w:t>
        </w:r>
      </w:hyperlink>
      <w:r w:rsidRPr="00FD6498">
        <w:rPr>
          <w:color w:val="000000" w:themeColor="text1"/>
          <w:szCs w:val="28"/>
        </w:rPr>
        <w:t xml:space="preserve"> пространственного развития РФ, документа территориального планирования субъекта РФ, стратегий социально-экономического развития субъекта РФ и МО.</w:t>
      </w:r>
    </w:p>
    <w:p w:rsidR="007104F3" w:rsidRPr="00FD6498" w:rsidRDefault="007104F3" w:rsidP="00462304">
      <w:pPr>
        <w:tabs>
          <w:tab w:val="left" w:pos="993"/>
        </w:tabs>
        <w:spacing w:after="0" w:line="240" w:lineRule="auto"/>
        <w:ind w:firstLine="709"/>
        <w:contextualSpacing/>
        <w:rPr>
          <w:color w:val="000000" w:themeColor="text1"/>
          <w:szCs w:val="28"/>
        </w:rPr>
      </w:pPr>
      <w:r w:rsidRPr="00FD6498">
        <w:rPr>
          <w:color w:val="000000" w:themeColor="text1"/>
          <w:szCs w:val="28"/>
        </w:rPr>
        <w:t xml:space="preserve">Планируемые </w:t>
      </w:r>
      <w:r w:rsidRPr="00FD6498">
        <w:rPr>
          <w:szCs w:val="28"/>
        </w:rPr>
        <w:t xml:space="preserve">внесением изменений в генеральный план </w:t>
      </w:r>
      <w:r w:rsidRPr="00FD6498">
        <w:rPr>
          <w:color w:val="000000" w:themeColor="text1"/>
          <w:szCs w:val="28"/>
        </w:rPr>
        <w:t xml:space="preserve">мероприятия по размещению объектов местного значения и установлению функциональных зон обеспечат комплексное устойчивое развитие территории сельсовета благодаря достижению стратегических целей. </w:t>
      </w:r>
    </w:p>
    <w:p w:rsidR="007104F3" w:rsidRPr="00FD6498" w:rsidRDefault="007104F3" w:rsidP="00462304">
      <w:pPr>
        <w:tabs>
          <w:tab w:val="left" w:pos="993"/>
        </w:tabs>
        <w:spacing w:after="0" w:line="240" w:lineRule="auto"/>
        <w:ind w:firstLine="709"/>
        <w:contextualSpacing/>
        <w:rPr>
          <w:szCs w:val="28"/>
        </w:rPr>
      </w:pPr>
      <w:r w:rsidRPr="00FD6498">
        <w:rPr>
          <w:szCs w:val="28"/>
        </w:rPr>
        <w:t xml:space="preserve">В таблице </w:t>
      </w:r>
      <w:r>
        <w:rPr>
          <w:szCs w:val="28"/>
        </w:rPr>
        <w:t>16</w:t>
      </w:r>
      <w:r w:rsidRPr="00FD6498">
        <w:rPr>
          <w:szCs w:val="28"/>
        </w:rPr>
        <w:t xml:space="preserve"> приведена оценка возможного влияния планируемых для размещения объектов местного значения на комплексное развитие территорий и достижение стратегических целей, определенных приоритетным </w:t>
      </w:r>
      <w:r w:rsidRPr="00FD6498">
        <w:rPr>
          <w:color w:val="000000" w:themeColor="text1"/>
          <w:szCs w:val="28"/>
        </w:rPr>
        <w:t>направлением</w:t>
      </w:r>
      <w:r w:rsidRPr="00FD6498">
        <w:rPr>
          <w:szCs w:val="28"/>
        </w:rPr>
        <w:t xml:space="preserve"> социально-экономического развития поселения на местном, региональном, федеральном уровнях.</w:t>
      </w:r>
    </w:p>
    <w:p w:rsidR="007104F3" w:rsidRPr="00462304" w:rsidRDefault="007104F3" w:rsidP="007104F3">
      <w:pPr>
        <w:tabs>
          <w:tab w:val="left" w:pos="993"/>
        </w:tabs>
        <w:contextualSpacing/>
        <w:rPr>
          <w:szCs w:val="28"/>
        </w:rPr>
      </w:pPr>
      <w:r w:rsidRPr="00462304">
        <w:rPr>
          <w:szCs w:val="28"/>
        </w:rPr>
        <w:t>Таблица 16. Оценка возможного влияния планируемых для размещения объектов местного значения на комплексное развитие территорий</w:t>
      </w: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
        <w:gridCol w:w="2184"/>
        <w:gridCol w:w="4685"/>
        <w:gridCol w:w="2624"/>
      </w:tblGrid>
      <w:tr w:rsidR="007104F3" w:rsidRPr="00FD6498" w:rsidTr="00462304">
        <w:trPr>
          <w:tblHeader/>
        </w:trPr>
        <w:tc>
          <w:tcPr>
            <w:tcW w:w="272" w:type="pct"/>
            <w:vAlign w:val="center"/>
          </w:tcPr>
          <w:p w:rsidR="007104F3" w:rsidRPr="003130D1" w:rsidRDefault="007104F3" w:rsidP="003C1915">
            <w:pPr>
              <w:pStyle w:val="affff4"/>
              <w:ind w:firstLine="0"/>
              <w:contextualSpacing/>
              <w:rPr>
                <w:rFonts w:cs="Times New Roman"/>
                <w:sz w:val="28"/>
                <w:szCs w:val="28"/>
                <w:lang w:val="ru-RU"/>
              </w:rPr>
            </w:pPr>
            <w:r w:rsidRPr="003130D1">
              <w:rPr>
                <w:rFonts w:cs="Times New Roman"/>
                <w:sz w:val="28"/>
                <w:szCs w:val="28"/>
                <w:lang w:val="ru-RU"/>
              </w:rPr>
              <w:t>№ п/п</w:t>
            </w:r>
          </w:p>
        </w:tc>
        <w:tc>
          <w:tcPr>
            <w:tcW w:w="945" w:type="pct"/>
            <w:vAlign w:val="center"/>
          </w:tcPr>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xml:space="preserve">Планируемые для размещения объекты местного значения </w:t>
            </w:r>
          </w:p>
        </w:tc>
        <w:tc>
          <w:tcPr>
            <w:tcW w:w="2410" w:type="pct"/>
            <w:vAlign w:val="center"/>
          </w:tcPr>
          <w:p w:rsidR="00462304"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Оценка влияния планируемых для размещения объектов на комплексное развитие территории</w:t>
            </w:r>
          </w:p>
        </w:tc>
        <w:tc>
          <w:tcPr>
            <w:tcW w:w="1372" w:type="pct"/>
            <w:vAlign w:val="center"/>
          </w:tcPr>
          <w:p w:rsidR="007104F3" w:rsidRPr="00FD6498" w:rsidRDefault="007104F3" w:rsidP="003C1915">
            <w:pPr>
              <w:pStyle w:val="affff4"/>
              <w:ind w:firstLine="0"/>
              <w:contextualSpacing/>
              <w:rPr>
                <w:rFonts w:cs="Times New Roman"/>
                <w:sz w:val="28"/>
                <w:szCs w:val="28"/>
              </w:rPr>
            </w:pPr>
            <w:r w:rsidRPr="00FD6498">
              <w:rPr>
                <w:rFonts w:cs="Times New Roman"/>
                <w:sz w:val="28"/>
                <w:szCs w:val="28"/>
              </w:rPr>
              <w:t>Соответствие стратегическим целям</w:t>
            </w:r>
          </w:p>
        </w:tc>
      </w:tr>
      <w:tr w:rsidR="007104F3" w:rsidRPr="00FD6498" w:rsidTr="00462304">
        <w:tc>
          <w:tcPr>
            <w:tcW w:w="272" w:type="pct"/>
          </w:tcPr>
          <w:p w:rsidR="007104F3" w:rsidRPr="00FD6498" w:rsidRDefault="007104F3" w:rsidP="003C1915">
            <w:pPr>
              <w:pStyle w:val="affff4"/>
              <w:ind w:firstLine="0"/>
              <w:contextualSpacing/>
              <w:rPr>
                <w:rFonts w:cs="Times New Roman"/>
                <w:sz w:val="28"/>
                <w:szCs w:val="28"/>
              </w:rPr>
            </w:pPr>
            <w:r w:rsidRPr="00FD6498">
              <w:rPr>
                <w:rFonts w:cs="Times New Roman"/>
                <w:sz w:val="28"/>
                <w:szCs w:val="28"/>
              </w:rPr>
              <w:t>1</w:t>
            </w:r>
          </w:p>
        </w:tc>
        <w:tc>
          <w:tcPr>
            <w:tcW w:w="945" w:type="pct"/>
          </w:tcPr>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Объекты, предназначенные для организации электро-, тепло- и водоснабжения, водоотведения поселения</w:t>
            </w:r>
          </w:p>
        </w:tc>
        <w:tc>
          <w:tcPr>
            <w:tcW w:w="2410" w:type="pct"/>
          </w:tcPr>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стимул для социально-экономического развития;</w:t>
            </w:r>
          </w:p>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рост промышленного и сельскохозяйственного производств за счет доступности инфраструктурного ресурса;</w:t>
            </w:r>
          </w:p>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улучшение условий труда и быта населения;</w:t>
            </w:r>
          </w:p>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создание благоприятных условий для развития бизнеса;</w:t>
            </w:r>
          </w:p>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соответствие возможностей потенциала электро-, тепло-, водоснабжения и водоотведения потребностям перспективного строительства объектов капитального строительства в соответствии с установленными требованиями надежности;</w:t>
            </w:r>
          </w:p>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энергетическая эффективность указанных систем;</w:t>
            </w:r>
          </w:p>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снижение негативного воздействия на окружающую среду и здоровье человека, повышение качества поставляемых для потребителей товаров, оказываемых услуг в сферах электро-, тепло-, водоснабжения и водоотведения, улучшение качества воды поверхностных водных объектов, что позволит использовать их для рекреационных целей (купания)</w:t>
            </w:r>
          </w:p>
        </w:tc>
        <w:tc>
          <w:tcPr>
            <w:tcW w:w="1372" w:type="pct"/>
          </w:tcPr>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создание комфортной и безопасной среды;</w:t>
            </w:r>
          </w:p>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повышение качества жизни населения за счет развития инфраструктуры;</w:t>
            </w:r>
          </w:p>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внедрение инновационных технологий на производственные предприятия.</w:t>
            </w:r>
          </w:p>
          <w:p w:rsidR="007104F3" w:rsidRPr="00FD6498" w:rsidRDefault="007104F3" w:rsidP="003C1915">
            <w:pPr>
              <w:pStyle w:val="affff4"/>
              <w:ind w:firstLine="0"/>
              <w:contextualSpacing/>
              <w:rPr>
                <w:rFonts w:cs="Times New Roman"/>
                <w:sz w:val="28"/>
                <w:szCs w:val="28"/>
                <w:lang w:val="ru-RU"/>
              </w:rPr>
            </w:pPr>
          </w:p>
        </w:tc>
      </w:tr>
      <w:tr w:rsidR="007104F3" w:rsidRPr="00FD6498" w:rsidTr="00462304">
        <w:tc>
          <w:tcPr>
            <w:tcW w:w="272" w:type="pct"/>
          </w:tcPr>
          <w:p w:rsidR="007104F3" w:rsidRPr="00FD6498" w:rsidRDefault="007104F3" w:rsidP="003C1915">
            <w:pPr>
              <w:pStyle w:val="affff4"/>
              <w:ind w:firstLine="0"/>
              <w:contextualSpacing/>
              <w:rPr>
                <w:rFonts w:cs="Times New Roman"/>
                <w:sz w:val="28"/>
                <w:szCs w:val="28"/>
              </w:rPr>
            </w:pPr>
            <w:r w:rsidRPr="00FD6498">
              <w:rPr>
                <w:rFonts w:cs="Times New Roman"/>
                <w:sz w:val="28"/>
                <w:szCs w:val="28"/>
              </w:rPr>
              <w:t>2</w:t>
            </w:r>
          </w:p>
        </w:tc>
        <w:tc>
          <w:tcPr>
            <w:tcW w:w="945" w:type="pct"/>
          </w:tcPr>
          <w:p w:rsidR="007104F3" w:rsidRPr="00FD6498" w:rsidRDefault="007104F3" w:rsidP="003C1915">
            <w:pPr>
              <w:pStyle w:val="affff4"/>
              <w:ind w:firstLine="0"/>
              <w:contextualSpacing/>
              <w:rPr>
                <w:rFonts w:cs="Times New Roman"/>
                <w:sz w:val="28"/>
                <w:szCs w:val="28"/>
              </w:rPr>
            </w:pPr>
            <w:r w:rsidRPr="00FD6498">
              <w:rPr>
                <w:rFonts w:cs="Times New Roman"/>
                <w:sz w:val="28"/>
                <w:szCs w:val="28"/>
              </w:rPr>
              <w:t>Автомобильные дороги местного значения</w:t>
            </w:r>
          </w:p>
        </w:tc>
        <w:tc>
          <w:tcPr>
            <w:tcW w:w="2410" w:type="pct"/>
          </w:tcPr>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создание непрерывной системы улично-дорожной сети сельского поселения с учетом категорий улиц и дорог, интенсивности транспортного и пешеходного движения;</w:t>
            </w:r>
          </w:p>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обеспечение сбалансированного, перспективного развития транспортной инфраструктуры городского поселения в соответствии с потребностями в строительстве, реконструкции объектов транспортной инфраструктуры местного значения и объектов капитального строительства;</w:t>
            </w:r>
          </w:p>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развитие полноценной досугово-рекреационной среды, благодаря строительным и организационным преобразованиям существующих транспортных сетей;</w:t>
            </w:r>
          </w:p>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–создание условий, способствующих развитию строительного, транспортно-логистического, туристического и других секторов экономики;</w:t>
            </w:r>
          </w:p>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повышение безопасности, за счет снижения вероятности возникновения ДТП</w:t>
            </w:r>
          </w:p>
        </w:tc>
        <w:tc>
          <w:tcPr>
            <w:tcW w:w="1372" w:type="pct"/>
          </w:tcPr>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создание комфортной и безопасной среды;</w:t>
            </w:r>
          </w:p>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повышение качества жизни населения за счет развития инфраструктуры;</w:t>
            </w:r>
          </w:p>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внедрение инновационных технологий на производственные предприятия.</w:t>
            </w:r>
          </w:p>
          <w:p w:rsidR="007104F3" w:rsidRPr="00FD6498" w:rsidRDefault="007104F3" w:rsidP="003C1915">
            <w:pPr>
              <w:pStyle w:val="affff4"/>
              <w:ind w:firstLine="0"/>
              <w:contextualSpacing/>
              <w:rPr>
                <w:rFonts w:cs="Times New Roman"/>
                <w:sz w:val="28"/>
                <w:szCs w:val="28"/>
                <w:lang w:val="ru-RU"/>
              </w:rPr>
            </w:pPr>
          </w:p>
        </w:tc>
      </w:tr>
      <w:tr w:rsidR="007104F3" w:rsidRPr="00FD6498" w:rsidTr="00462304">
        <w:tc>
          <w:tcPr>
            <w:tcW w:w="272" w:type="pct"/>
          </w:tcPr>
          <w:p w:rsidR="007104F3" w:rsidRPr="00FD6498" w:rsidRDefault="007104F3" w:rsidP="003C1915">
            <w:pPr>
              <w:pStyle w:val="affff4"/>
              <w:ind w:firstLine="0"/>
              <w:contextualSpacing/>
              <w:rPr>
                <w:rFonts w:cs="Times New Roman"/>
                <w:sz w:val="28"/>
                <w:szCs w:val="28"/>
              </w:rPr>
            </w:pPr>
            <w:r w:rsidRPr="00FD6498">
              <w:rPr>
                <w:rFonts w:cs="Times New Roman"/>
                <w:sz w:val="28"/>
                <w:szCs w:val="28"/>
              </w:rPr>
              <w:t>3</w:t>
            </w:r>
          </w:p>
        </w:tc>
        <w:tc>
          <w:tcPr>
            <w:tcW w:w="945" w:type="pct"/>
          </w:tcPr>
          <w:p w:rsidR="007104F3" w:rsidRPr="00FD6498" w:rsidRDefault="007104F3" w:rsidP="003C1915">
            <w:pPr>
              <w:pStyle w:val="affff4"/>
              <w:ind w:firstLine="0"/>
              <w:contextualSpacing/>
              <w:rPr>
                <w:rFonts w:cs="Times New Roman"/>
                <w:strike/>
                <w:sz w:val="28"/>
                <w:szCs w:val="28"/>
                <w:highlight w:val="cyan"/>
                <w:lang w:val="ru-RU"/>
              </w:rPr>
            </w:pPr>
            <w:r w:rsidRPr="00FD6498">
              <w:rPr>
                <w:rFonts w:cs="Times New Roman"/>
                <w:sz w:val="28"/>
                <w:szCs w:val="28"/>
                <w:lang w:val="ru-RU"/>
              </w:rPr>
              <w:t xml:space="preserve">Объекты социальной инфраструктуры местного значения </w:t>
            </w:r>
          </w:p>
        </w:tc>
        <w:tc>
          <w:tcPr>
            <w:tcW w:w="2410" w:type="pct"/>
          </w:tcPr>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xml:space="preserve">– обеспечение </w:t>
            </w:r>
            <w:r w:rsidRPr="00FD6498">
              <w:rPr>
                <w:rFonts w:cs="Times New Roman"/>
                <w:sz w:val="28"/>
                <w:szCs w:val="28"/>
                <w:shd w:val="clear" w:color="auto" w:fill="FFFFFF"/>
                <w:lang w:val="ru-RU"/>
              </w:rPr>
              <w:t xml:space="preserve">минимально-допустимого уровня обеспеченности </w:t>
            </w:r>
            <w:r w:rsidRPr="00FD6498">
              <w:rPr>
                <w:rFonts w:cs="Times New Roman"/>
                <w:sz w:val="28"/>
                <w:szCs w:val="28"/>
                <w:lang w:val="ru-RU"/>
              </w:rPr>
              <w:t xml:space="preserve">объектами социальной инфраструктуры местного значения и </w:t>
            </w:r>
            <w:r w:rsidRPr="00FD6498">
              <w:rPr>
                <w:rFonts w:cs="Times New Roman"/>
                <w:sz w:val="28"/>
                <w:szCs w:val="28"/>
                <w:shd w:val="clear" w:color="auto" w:fill="FFFFFF"/>
                <w:lang w:val="ru-RU"/>
              </w:rPr>
              <w:t>максимально допустимого уровня их территориальной доступности;</w:t>
            </w:r>
          </w:p>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формирование комфортных условий проживания для местного населения;</w:t>
            </w:r>
          </w:p>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повышение качества и уровня жизни населения;</w:t>
            </w:r>
          </w:p>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создание условий для развития человеческого капитала, в том числе раскрытие креативного потенциала, способствующего развитию инновационных технологий и отраслей экономики;</w:t>
            </w:r>
          </w:p>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формирование среды, способствующей повышению демографических показателей населения, социально-экономических показателей и росту инвестиционной привлекательности территории;</w:t>
            </w:r>
          </w:p>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xml:space="preserve">– создание условий, предоставляющих возможно регулярно занимающихся спортом большему числу желающих; </w:t>
            </w:r>
          </w:p>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повышение интереса населения к общественной жизни городского поселения благодаря возможности организации массовых спортивных мероприятий;</w:t>
            </w:r>
          </w:p>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увеличение продолжительности активной жизни населения;</w:t>
            </w:r>
          </w:p>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улучшение здоровья населения;</w:t>
            </w:r>
          </w:p>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вовлечение населения в культурно-досуговую жизнь городского поселения;</w:t>
            </w:r>
          </w:p>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предоставление возможности творческой реализации населения;</w:t>
            </w:r>
          </w:p>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обеспечение потребности населения в получении услуг ритуального обслуживания</w:t>
            </w:r>
          </w:p>
        </w:tc>
        <w:tc>
          <w:tcPr>
            <w:tcW w:w="1372" w:type="pct"/>
          </w:tcPr>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создание комфортной и безопасной среды;</w:t>
            </w:r>
          </w:p>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повышение качества жизни населения за счет развития инфраструктуры;</w:t>
            </w:r>
          </w:p>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внедрение инновационных технологий на производственные предприятия;</w:t>
            </w:r>
          </w:p>
          <w:p w:rsidR="007104F3" w:rsidRPr="00FD6498" w:rsidRDefault="007104F3" w:rsidP="003C1915">
            <w:pPr>
              <w:pStyle w:val="affff4"/>
              <w:ind w:firstLine="0"/>
              <w:contextualSpacing/>
              <w:rPr>
                <w:rFonts w:cs="Times New Roman"/>
                <w:sz w:val="28"/>
                <w:szCs w:val="28"/>
                <w:lang w:val="ru-RU"/>
              </w:rPr>
            </w:pPr>
          </w:p>
        </w:tc>
      </w:tr>
      <w:tr w:rsidR="007104F3" w:rsidRPr="00FD6498" w:rsidTr="00462304">
        <w:tc>
          <w:tcPr>
            <w:tcW w:w="272" w:type="pct"/>
          </w:tcPr>
          <w:p w:rsidR="007104F3" w:rsidRPr="00FD6498" w:rsidRDefault="007104F3" w:rsidP="003C1915">
            <w:pPr>
              <w:pStyle w:val="affff4"/>
              <w:ind w:firstLine="0"/>
              <w:contextualSpacing/>
              <w:rPr>
                <w:rFonts w:cs="Times New Roman"/>
                <w:sz w:val="28"/>
                <w:szCs w:val="28"/>
              </w:rPr>
            </w:pPr>
            <w:r w:rsidRPr="00FD6498">
              <w:rPr>
                <w:rFonts w:cs="Times New Roman"/>
                <w:sz w:val="28"/>
                <w:szCs w:val="28"/>
              </w:rPr>
              <w:t>4</w:t>
            </w:r>
          </w:p>
        </w:tc>
        <w:tc>
          <w:tcPr>
            <w:tcW w:w="945" w:type="pct"/>
          </w:tcPr>
          <w:p w:rsidR="007104F3" w:rsidRPr="00FD6498" w:rsidRDefault="007104F3" w:rsidP="003C1915">
            <w:pPr>
              <w:pStyle w:val="affff4"/>
              <w:ind w:firstLine="0"/>
              <w:contextualSpacing/>
              <w:rPr>
                <w:rFonts w:cs="Times New Roman"/>
                <w:sz w:val="28"/>
                <w:szCs w:val="28"/>
              </w:rPr>
            </w:pPr>
            <w:r w:rsidRPr="00FD6498">
              <w:rPr>
                <w:rFonts w:cs="Times New Roman"/>
                <w:sz w:val="28"/>
                <w:szCs w:val="28"/>
              </w:rPr>
              <w:t>Объекты благоустройства и озеленения</w:t>
            </w:r>
          </w:p>
        </w:tc>
        <w:tc>
          <w:tcPr>
            <w:tcW w:w="2410" w:type="pct"/>
          </w:tcPr>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формирование природно-экологического каркаса;</w:t>
            </w:r>
          </w:p>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xml:space="preserve">– создания благоприятных условий для отдыха населения; </w:t>
            </w:r>
          </w:p>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улучшение микроклимата;</w:t>
            </w:r>
          </w:p>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повышение качества среды;</w:t>
            </w:r>
          </w:p>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рост демографических показателей;</w:t>
            </w:r>
          </w:p>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рост социально-экономических показателей;</w:t>
            </w:r>
          </w:p>
          <w:p w:rsidR="007104F3" w:rsidRPr="00FD6498" w:rsidRDefault="007104F3" w:rsidP="003C1915">
            <w:pPr>
              <w:pStyle w:val="affff4"/>
              <w:ind w:firstLine="0"/>
              <w:contextualSpacing/>
              <w:rPr>
                <w:rFonts w:cs="Times New Roman"/>
                <w:sz w:val="28"/>
                <w:szCs w:val="28"/>
              </w:rPr>
            </w:pPr>
            <w:r w:rsidRPr="00FD6498">
              <w:rPr>
                <w:rFonts w:cs="Times New Roman"/>
                <w:sz w:val="28"/>
                <w:szCs w:val="28"/>
              </w:rPr>
              <w:t>– рост инвестиционной привлекательности территории</w:t>
            </w:r>
          </w:p>
        </w:tc>
        <w:tc>
          <w:tcPr>
            <w:tcW w:w="1372" w:type="pct"/>
          </w:tcPr>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создание комфортной и безопасной среды;</w:t>
            </w:r>
          </w:p>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повышение качества жизни населения за счет развития инфраструктуры;</w:t>
            </w:r>
          </w:p>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внедрение инновационных технологий на производственные предприятия;</w:t>
            </w:r>
          </w:p>
          <w:p w:rsidR="007104F3" w:rsidRPr="00FD6498" w:rsidRDefault="007104F3" w:rsidP="003C1915">
            <w:pPr>
              <w:pStyle w:val="affff4"/>
              <w:ind w:firstLine="0"/>
              <w:contextualSpacing/>
              <w:rPr>
                <w:rFonts w:cs="Times New Roman"/>
                <w:sz w:val="28"/>
                <w:szCs w:val="28"/>
                <w:lang w:val="ru-RU"/>
              </w:rPr>
            </w:pPr>
          </w:p>
        </w:tc>
      </w:tr>
      <w:tr w:rsidR="007104F3" w:rsidRPr="00FD6498" w:rsidTr="00462304">
        <w:tc>
          <w:tcPr>
            <w:tcW w:w="272" w:type="pct"/>
          </w:tcPr>
          <w:p w:rsidR="007104F3" w:rsidRPr="00FD6498" w:rsidRDefault="007104F3" w:rsidP="003C1915">
            <w:pPr>
              <w:pStyle w:val="affff4"/>
              <w:ind w:firstLine="0"/>
              <w:contextualSpacing/>
              <w:rPr>
                <w:rFonts w:cs="Times New Roman"/>
                <w:sz w:val="28"/>
                <w:szCs w:val="28"/>
              </w:rPr>
            </w:pPr>
            <w:r w:rsidRPr="00FD6498">
              <w:rPr>
                <w:rFonts w:cs="Times New Roman"/>
                <w:sz w:val="28"/>
                <w:szCs w:val="28"/>
              </w:rPr>
              <w:t>5</w:t>
            </w:r>
          </w:p>
        </w:tc>
        <w:tc>
          <w:tcPr>
            <w:tcW w:w="945" w:type="pct"/>
          </w:tcPr>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Объекты в области особо охраняемых природных территории</w:t>
            </w:r>
          </w:p>
        </w:tc>
        <w:tc>
          <w:tcPr>
            <w:tcW w:w="2410" w:type="pct"/>
          </w:tcPr>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формирование природно-экологического каркаса;</w:t>
            </w:r>
          </w:p>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повышение качества среды;</w:t>
            </w:r>
          </w:p>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сохранение участков природных ландшафтов и культурных ландшафтов, представляющих собой особую эстетическую, научную и культурную ценность;</w:t>
            </w:r>
          </w:p>
          <w:p w:rsidR="007104F3" w:rsidRPr="00FD6498" w:rsidRDefault="007104F3" w:rsidP="003C1915">
            <w:pPr>
              <w:pStyle w:val="affff4"/>
              <w:ind w:firstLine="0"/>
              <w:contextualSpacing/>
              <w:rPr>
                <w:rFonts w:cs="Times New Roman"/>
                <w:sz w:val="28"/>
                <w:szCs w:val="28"/>
                <w:lang w:val="ru-RU"/>
              </w:rPr>
            </w:pPr>
          </w:p>
        </w:tc>
        <w:tc>
          <w:tcPr>
            <w:tcW w:w="1372" w:type="pct"/>
          </w:tcPr>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создание комфортной и безопасной среды;</w:t>
            </w:r>
          </w:p>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повышение качества жизни населения за счет развития инфраструктуры;</w:t>
            </w:r>
          </w:p>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внедрение инновационных технологий на производственные предприятия;</w:t>
            </w:r>
          </w:p>
        </w:tc>
      </w:tr>
      <w:tr w:rsidR="007104F3" w:rsidRPr="00FD6498" w:rsidTr="00462304">
        <w:tc>
          <w:tcPr>
            <w:tcW w:w="272" w:type="pct"/>
          </w:tcPr>
          <w:p w:rsidR="007104F3" w:rsidRPr="00FD6498" w:rsidRDefault="007104F3" w:rsidP="003C1915">
            <w:pPr>
              <w:pStyle w:val="affff4"/>
              <w:ind w:firstLine="0"/>
              <w:contextualSpacing/>
              <w:rPr>
                <w:rFonts w:cs="Times New Roman"/>
                <w:sz w:val="28"/>
                <w:szCs w:val="28"/>
              </w:rPr>
            </w:pPr>
            <w:r w:rsidRPr="00FD6498">
              <w:rPr>
                <w:rFonts w:cs="Times New Roman"/>
                <w:sz w:val="28"/>
                <w:szCs w:val="28"/>
              </w:rPr>
              <w:t>6</w:t>
            </w:r>
          </w:p>
        </w:tc>
        <w:tc>
          <w:tcPr>
            <w:tcW w:w="945" w:type="pct"/>
          </w:tcPr>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Объекты инженерной защиты и гидротехнические сооружения</w:t>
            </w:r>
          </w:p>
        </w:tc>
        <w:tc>
          <w:tcPr>
            <w:tcW w:w="2410" w:type="pct"/>
          </w:tcPr>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обеспечение безопасности населения и территории в случае возникновения чрезвычайных ситуаций природного и техногенного характера;</w:t>
            </w:r>
          </w:p>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увеличение территориальных ресурсов для развития функциональных зон и размещения планируемых объектов местного значения</w:t>
            </w:r>
          </w:p>
        </w:tc>
        <w:tc>
          <w:tcPr>
            <w:tcW w:w="1372" w:type="pct"/>
          </w:tcPr>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создание комфортной и безопасной среды;</w:t>
            </w:r>
          </w:p>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повышение качества жизни населения за счет развития инфраструктуры;</w:t>
            </w:r>
          </w:p>
          <w:p w:rsidR="007104F3" w:rsidRPr="00FD6498" w:rsidRDefault="007104F3" w:rsidP="003C1915">
            <w:pPr>
              <w:pStyle w:val="affff4"/>
              <w:ind w:firstLine="0"/>
              <w:contextualSpacing/>
              <w:rPr>
                <w:rFonts w:cs="Times New Roman"/>
                <w:sz w:val="28"/>
                <w:szCs w:val="28"/>
                <w:lang w:val="ru-RU"/>
              </w:rPr>
            </w:pPr>
            <w:r w:rsidRPr="00FD6498">
              <w:rPr>
                <w:rFonts w:cs="Times New Roman"/>
                <w:sz w:val="28"/>
                <w:szCs w:val="28"/>
                <w:lang w:val="ru-RU"/>
              </w:rPr>
              <w:t>– внедрение инновационных технологий на производственные предприятия;</w:t>
            </w:r>
          </w:p>
          <w:p w:rsidR="007104F3" w:rsidRPr="00FD6498" w:rsidRDefault="007104F3" w:rsidP="003C1915">
            <w:pPr>
              <w:pStyle w:val="affff4"/>
              <w:ind w:firstLine="0"/>
              <w:contextualSpacing/>
              <w:rPr>
                <w:rFonts w:cs="Times New Roman"/>
                <w:sz w:val="28"/>
                <w:szCs w:val="28"/>
                <w:lang w:val="ru-RU"/>
              </w:rPr>
            </w:pPr>
          </w:p>
        </w:tc>
      </w:tr>
    </w:tbl>
    <w:p w:rsidR="00775495" w:rsidRDefault="00775495" w:rsidP="00775495">
      <w:pPr>
        <w:pStyle w:val="TimesNewRoman14125"/>
      </w:pPr>
      <w:r>
        <w:br w:type="page"/>
      </w:r>
    </w:p>
    <w:p w:rsidR="007104F3" w:rsidRPr="00FD6498" w:rsidRDefault="007104F3" w:rsidP="00775495">
      <w:pPr>
        <w:pStyle w:val="af6"/>
        <w:tabs>
          <w:tab w:val="left" w:pos="993"/>
        </w:tabs>
        <w:spacing w:after="0"/>
        <w:contextualSpacing/>
        <w:outlineLvl w:val="0"/>
        <w:rPr>
          <w:b/>
        </w:rPr>
      </w:pPr>
      <w:bookmarkStart w:id="147" w:name="_Toc162337620"/>
      <w:bookmarkStart w:id="148" w:name="_Toc182568847"/>
      <w:r w:rsidRPr="00FD6498">
        <w:rPr>
          <w:b/>
        </w:rPr>
        <w:t xml:space="preserve">7 </w:t>
      </w:r>
      <w:r w:rsidRPr="00FD6498">
        <w:rPr>
          <w:b/>
        </w:rPr>
        <w:tab/>
        <w:t xml:space="preserve">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ТЕРРИТОРИИ </w:t>
      </w:r>
      <w:r>
        <w:rPr>
          <w:b/>
        </w:rPr>
        <w:t>МАЛЫШЕВСКОГО</w:t>
      </w:r>
      <w:r w:rsidRPr="00FD6498">
        <w:rPr>
          <w:b/>
        </w:rPr>
        <w:t xml:space="preserve"> СЕЛЬСОВЕТА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ОБОСНОВАНИЕ ВЫБРАННОГО ВАРИАНТА РАЗМЕЩЕНИЯ, ВОЗМОЖНЫХ НАПРАВЛЕНИЙ ИХ РАЗВИТИЯ И ПРОГНОЗИРУЕМЫХ ОГРАНИЧЕНИЙ ИХ ИСПОЛЬЗОВАНИЯ</w:t>
      </w:r>
      <w:bookmarkEnd w:id="147"/>
      <w:bookmarkEnd w:id="148"/>
    </w:p>
    <w:p w:rsidR="007104F3" w:rsidRPr="00FD6498" w:rsidRDefault="007104F3" w:rsidP="00462304">
      <w:pPr>
        <w:spacing w:after="0" w:line="240" w:lineRule="auto"/>
        <w:ind w:firstLine="709"/>
        <w:contextualSpacing/>
        <w:rPr>
          <w:szCs w:val="28"/>
        </w:rPr>
      </w:pPr>
    </w:p>
    <w:p w:rsidR="007104F3" w:rsidRPr="00FD6498" w:rsidRDefault="007104F3" w:rsidP="00462304">
      <w:pPr>
        <w:spacing w:after="0" w:line="240" w:lineRule="auto"/>
        <w:ind w:firstLine="709"/>
        <w:contextualSpacing/>
        <w:rPr>
          <w:szCs w:val="28"/>
        </w:rPr>
      </w:pPr>
      <w:r w:rsidRPr="00FD6498">
        <w:rPr>
          <w:szCs w:val="28"/>
        </w:rPr>
        <w:t xml:space="preserve">На территории </w:t>
      </w:r>
      <w:r>
        <w:rPr>
          <w:szCs w:val="28"/>
        </w:rPr>
        <w:t>Малышевского</w:t>
      </w:r>
      <w:r w:rsidRPr="00FD6498">
        <w:rPr>
          <w:szCs w:val="28"/>
        </w:rPr>
        <w:t xml:space="preserve"> сельсовета размещение объектов федерального значения не планируется.</w:t>
      </w:r>
    </w:p>
    <w:p w:rsidR="007104F3" w:rsidRPr="00FD6498" w:rsidRDefault="007104F3" w:rsidP="00462304">
      <w:pPr>
        <w:spacing w:after="0" w:line="240" w:lineRule="auto"/>
        <w:ind w:firstLine="709"/>
        <w:contextualSpacing/>
        <w:rPr>
          <w:szCs w:val="28"/>
        </w:rPr>
      </w:pPr>
      <w:r w:rsidRPr="00FD6498">
        <w:rPr>
          <w:szCs w:val="28"/>
        </w:rPr>
        <w:t xml:space="preserve">На территории </w:t>
      </w:r>
      <w:r>
        <w:rPr>
          <w:szCs w:val="28"/>
        </w:rPr>
        <w:t>Малышевского</w:t>
      </w:r>
      <w:r w:rsidRPr="00FD6498">
        <w:rPr>
          <w:szCs w:val="28"/>
        </w:rPr>
        <w:t xml:space="preserve"> сельсовета планируется размещение объектов регионального значения.</w:t>
      </w:r>
    </w:p>
    <w:p w:rsidR="007104F3" w:rsidRPr="00FD6498" w:rsidRDefault="007104F3" w:rsidP="00462304">
      <w:pPr>
        <w:tabs>
          <w:tab w:val="left" w:pos="993"/>
        </w:tabs>
        <w:spacing w:after="0" w:line="240" w:lineRule="auto"/>
        <w:ind w:firstLine="709"/>
        <w:contextualSpacing/>
        <w:rPr>
          <w:rStyle w:val="af7"/>
          <w:b/>
        </w:rPr>
      </w:pPr>
    </w:p>
    <w:p w:rsidR="007104F3" w:rsidRPr="00775495" w:rsidRDefault="007104F3" w:rsidP="00775495">
      <w:pPr>
        <w:pStyle w:val="11"/>
        <w:spacing w:before="0" w:after="0"/>
        <w:ind w:firstLine="709"/>
        <w:rPr>
          <w:rStyle w:val="af7"/>
        </w:rPr>
      </w:pPr>
      <w:bookmarkStart w:id="149" w:name="_Toc162337621"/>
      <w:bookmarkStart w:id="150" w:name="_Toc182568848"/>
      <w:r w:rsidRPr="00775495">
        <w:rPr>
          <w:rStyle w:val="af7"/>
        </w:rPr>
        <w:t>8</w:t>
      </w:r>
      <w:r w:rsidRPr="00775495">
        <w:rPr>
          <w:rStyle w:val="af7"/>
        </w:rPr>
        <w:tab/>
        <w:t>УТВЕРЖДЕННЫЕ ДОКУМЕНТОМ ТЕРРИТОРИАЛЬНОГО ПЛАНИРОВАНИЯ СУЗУНСКОГО РАЙОНА СВЕДЕНИЯ О ВИДАХ, НАЗНАЧЕНИИ И НАИМЕНОВАНИЯХ, ПЛАНИРУЕМЫХ ДЛЯ РАЗМЕЩЕНИЯ НА ТЕРРИТОРИИ ПОСЕЛЕНИЯ, ВХОДЯЩЕГО В СОСТАВ СУЗУНСКОГО РАЙОНА, ОБЪЕКТОВ МЕСТНОГО ЗНАЧЕНИЯ РАЙОНА, ИХ ОСНОВНЫЕ ХАРАКТЕРИСТИКИ, МЕСТОПОЛОЖЕНИЕ, ХАРАКТЕРИСТИКИ ЗОН С ОСОБЫМИ УСЛОВИЯМИ ИСПОЛЬЗОВАНИЯ ТЕРРИТОРИИ В СЛУЧАЕ, ЕСЛИ УСТАНОВЛЕНИЕ ТАКИХ ЗОН ТРЕБУНТСЯ В СВЯЗИ С РАЗМЕЩЕНИЕМ ДАННЫХ ОБЪЕКТОВ,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bookmarkEnd w:id="149"/>
      <w:bookmarkEnd w:id="150"/>
    </w:p>
    <w:p w:rsidR="007104F3" w:rsidRPr="00FD6498" w:rsidRDefault="007104F3" w:rsidP="00462304">
      <w:pPr>
        <w:tabs>
          <w:tab w:val="left" w:pos="993"/>
        </w:tabs>
        <w:spacing w:after="0" w:line="240" w:lineRule="auto"/>
        <w:ind w:firstLine="709"/>
        <w:contextualSpacing/>
        <w:rPr>
          <w:szCs w:val="28"/>
        </w:rPr>
      </w:pPr>
    </w:p>
    <w:p w:rsidR="001D0EDC" w:rsidRDefault="007104F3" w:rsidP="001D0EDC">
      <w:pPr>
        <w:spacing w:after="0" w:line="240" w:lineRule="auto"/>
        <w:ind w:firstLine="709"/>
        <w:contextualSpacing/>
        <w:rPr>
          <w:szCs w:val="28"/>
        </w:rPr>
      </w:pPr>
      <w:r w:rsidRPr="00FD6498">
        <w:rPr>
          <w:szCs w:val="28"/>
        </w:rPr>
        <w:t xml:space="preserve">На территории </w:t>
      </w:r>
      <w:r>
        <w:rPr>
          <w:szCs w:val="28"/>
        </w:rPr>
        <w:t>Малышевского</w:t>
      </w:r>
      <w:r w:rsidRPr="00FD6498">
        <w:rPr>
          <w:szCs w:val="28"/>
        </w:rPr>
        <w:t xml:space="preserve"> сельсовета</w:t>
      </w:r>
      <w:r>
        <w:rPr>
          <w:szCs w:val="28"/>
        </w:rPr>
        <w:t xml:space="preserve"> не</w:t>
      </w:r>
      <w:r w:rsidRPr="00FD6498">
        <w:rPr>
          <w:szCs w:val="28"/>
        </w:rPr>
        <w:t xml:space="preserve"> планируется разме</w:t>
      </w:r>
      <w:r>
        <w:rPr>
          <w:szCs w:val="28"/>
        </w:rPr>
        <w:t>щение</w:t>
      </w:r>
      <w:r w:rsidRPr="00FD6498">
        <w:rPr>
          <w:szCs w:val="28"/>
        </w:rPr>
        <w:t xml:space="preserve"> объекты местного значения Сузунского района.</w:t>
      </w:r>
      <w:bookmarkStart w:id="151" w:name="_Toc162337622"/>
      <w:r w:rsidR="001D0EDC">
        <w:rPr>
          <w:szCs w:val="28"/>
        </w:rPr>
        <w:br w:type="page"/>
      </w:r>
    </w:p>
    <w:p w:rsidR="007104F3" w:rsidRPr="00FD6498" w:rsidRDefault="007104F3" w:rsidP="00B773CC">
      <w:pPr>
        <w:pStyle w:val="11"/>
        <w:rPr>
          <w:rStyle w:val="af7"/>
          <w:b w:val="0"/>
        </w:rPr>
      </w:pPr>
      <w:bookmarkStart w:id="152" w:name="_Toc182568849"/>
      <w:r w:rsidRPr="00FD6498">
        <w:rPr>
          <w:rStyle w:val="af7"/>
          <w:b w:val="0"/>
        </w:rPr>
        <w:t>9</w:t>
      </w:r>
      <w:r w:rsidRPr="00FD6498">
        <w:rPr>
          <w:rStyle w:val="af7"/>
          <w:b w:val="0"/>
        </w:rPr>
        <w:tab/>
        <w:t>ПЕРЕЧЕНЬ И ХАРАКТЕРИСТИКА ОСНОВНЫХ ФАКТОРОВ РИСКА ВОЗНИКНОВЕНИЯ ЧРЕЗВЫЧАЙНЫХ СИТУАЦИЙ ПРИРОДНОГО И ТЕХНОГЕННОГО ХАРАКТЕРА</w:t>
      </w:r>
      <w:bookmarkEnd w:id="151"/>
      <w:bookmarkEnd w:id="152"/>
    </w:p>
    <w:p w:rsidR="007104F3" w:rsidRPr="00FD6498" w:rsidRDefault="007104F3" w:rsidP="00462304">
      <w:pPr>
        <w:tabs>
          <w:tab w:val="left" w:pos="993"/>
        </w:tabs>
        <w:spacing w:after="0" w:line="240" w:lineRule="auto"/>
        <w:ind w:firstLine="709"/>
        <w:contextualSpacing/>
        <w:rPr>
          <w:szCs w:val="28"/>
        </w:rPr>
      </w:pPr>
    </w:p>
    <w:p w:rsidR="007104F3" w:rsidRPr="00FD6498" w:rsidRDefault="007104F3" w:rsidP="00B773CC">
      <w:pPr>
        <w:pStyle w:val="af6"/>
        <w:tabs>
          <w:tab w:val="left" w:pos="993"/>
          <w:tab w:val="left" w:pos="1134"/>
        </w:tabs>
        <w:spacing w:after="0"/>
        <w:contextualSpacing/>
        <w:rPr>
          <w:rStyle w:val="af7"/>
          <w:b/>
        </w:rPr>
      </w:pPr>
      <w:bookmarkStart w:id="153" w:name="_Toc162337623"/>
      <w:bookmarkStart w:id="154" w:name="_Toc182568850"/>
      <w:r w:rsidRPr="00FD6498">
        <w:rPr>
          <w:b/>
        </w:rPr>
        <w:t>9.1</w:t>
      </w:r>
      <w:r w:rsidRPr="00FD6498">
        <w:rPr>
          <w:rStyle w:val="af7"/>
          <w:b/>
        </w:rPr>
        <w:tab/>
        <w:t>Основные понятия</w:t>
      </w:r>
      <w:bookmarkEnd w:id="153"/>
      <w:bookmarkEnd w:id="154"/>
    </w:p>
    <w:p w:rsidR="007104F3" w:rsidRPr="00FD6498" w:rsidRDefault="007104F3" w:rsidP="00462304">
      <w:pPr>
        <w:tabs>
          <w:tab w:val="left" w:pos="993"/>
        </w:tabs>
        <w:spacing w:after="0" w:line="240" w:lineRule="auto"/>
        <w:ind w:firstLine="709"/>
        <w:contextualSpacing/>
        <w:rPr>
          <w:szCs w:val="28"/>
        </w:rPr>
      </w:pPr>
    </w:p>
    <w:p w:rsidR="007104F3" w:rsidRPr="00FD6498" w:rsidRDefault="007104F3" w:rsidP="00462304">
      <w:pPr>
        <w:tabs>
          <w:tab w:val="left" w:pos="993"/>
        </w:tabs>
        <w:spacing w:after="0" w:line="240" w:lineRule="auto"/>
        <w:ind w:firstLine="709"/>
        <w:contextualSpacing/>
        <w:rPr>
          <w:szCs w:val="28"/>
        </w:rPr>
      </w:pPr>
      <w:r w:rsidRPr="00FD6498">
        <w:rPr>
          <w:szCs w:val="28"/>
        </w:rPr>
        <w:t>Данный раздел подготовлен в соответствии с ФЗ № 68-ФЗ «О защите населения и территорий от чрезвычайных ситуаций природного и техногенного характера».</w:t>
      </w:r>
    </w:p>
    <w:p w:rsidR="007104F3" w:rsidRPr="00FD6498" w:rsidRDefault="007104F3" w:rsidP="00462304">
      <w:pPr>
        <w:spacing w:after="0" w:line="240" w:lineRule="auto"/>
        <w:ind w:firstLine="709"/>
        <w:contextualSpacing/>
        <w:rPr>
          <w:szCs w:val="28"/>
        </w:rPr>
      </w:pPr>
      <w:r w:rsidRPr="00FD6498">
        <w:rPr>
          <w:szCs w:val="28"/>
        </w:rPr>
        <w:t>Чрезвычайная ситуация – это обстановка на определенной территории, сложившаяся в результате аварии, опасного природного явления, катастрофы, распространения заболевания, представляющего опасность для окружающих,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p w:rsidR="007104F3" w:rsidRPr="00FD6498" w:rsidRDefault="007104F3" w:rsidP="00462304">
      <w:pPr>
        <w:spacing w:after="0" w:line="240" w:lineRule="auto"/>
        <w:ind w:firstLine="709"/>
        <w:contextualSpacing/>
        <w:rPr>
          <w:szCs w:val="28"/>
        </w:rPr>
      </w:pPr>
      <w:r w:rsidRPr="00FD6498">
        <w:rPr>
          <w:szCs w:val="28"/>
        </w:rPr>
        <w:t>Предупреждение чрезвычайных ситуаций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среде и материальных потерь в случае их возникновения.</w:t>
      </w:r>
    </w:p>
    <w:p w:rsidR="007104F3" w:rsidRPr="00FD6498" w:rsidRDefault="007104F3" w:rsidP="00462304">
      <w:pPr>
        <w:spacing w:after="0" w:line="240" w:lineRule="auto"/>
        <w:ind w:firstLine="709"/>
        <w:contextualSpacing/>
        <w:rPr>
          <w:szCs w:val="28"/>
        </w:rPr>
      </w:pPr>
      <w:r w:rsidRPr="00FD6498">
        <w:rPr>
          <w:szCs w:val="28"/>
        </w:rPr>
        <w:t>Ликвидация чрезвычайных ситуаций – это аварийно-спасательные и другие неотложные работы, проводимые при возникновении чрезвычайных ситуаций, направленные на спасение жизни и сохранение здоровья людей, снижение размеров ущерба окружающей среде и материальных потерь, а также на локализацию зон чрезвычайных ситуаций, прекращение действия характерных для них опасных факторов.</w:t>
      </w:r>
    </w:p>
    <w:p w:rsidR="007104F3" w:rsidRPr="00FD6498" w:rsidRDefault="007104F3" w:rsidP="00462304">
      <w:pPr>
        <w:spacing w:after="0" w:line="240" w:lineRule="auto"/>
        <w:ind w:firstLine="709"/>
        <w:contextualSpacing/>
        <w:rPr>
          <w:szCs w:val="28"/>
        </w:rPr>
      </w:pPr>
      <w:r w:rsidRPr="00FD6498">
        <w:rPr>
          <w:szCs w:val="28"/>
        </w:rPr>
        <w:t>Зона чрезвычайной ситуации – это территория, на которой сложилась чрезвычайная ситуация.</w:t>
      </w:r>
    </w:p>
    <w:p w:rsidR="007104F3" w:rsidRPr="00FD6498" w:rsidRDefault="007104F3" w:rsidP="00462304">
      <w:pPr>
        <w:spacing w:after="0" w:line="240" w:lineRule="auto"/>
        <w:ind w:firstLine="709"/>
        <w:contextualSpacing/>
        <w:rPr>
          <w:szCs w:val="28"/>
        </w:rPr>
      </w:pPr>
      <w:r w:rsidRPr="00FD6498">
        <w:rPr>
          <w:szCs w:val="28"/>
        </w:rPr>
        <w:t xml:space="preserve">Специализированные технические средства оповещения и информирования населения в местах массового пребывания людей – это специально созданные технические устройства, осуществляющие прием, обработку и передачу аудио- и (или) аудиовизуальных, а также иных сообщений об угрозе возникновения, о возникновении чрезвычайных ситуаций и правилах поведения населения. </w:t>
      </w:r>
    </w:p>
    <w:p w:rsidR="00B773CC" w:rsidRDefault="007104F3" w:rsidP="00B773CC">
      <w:pPr>
        <w:spacing w:after="0" w:line="240" w:lineRule="auto"/>
        <w:ind w:firstLine="709"/>
        <w:contextualSpacing/>
        <w:rPr>
          <w:szCs w:val="28"/>
        </w:rPr>
      </w:pPr>
      <w:r w:rsidRPr="00FD6498">
        <w:rPr>
          <w:szCs w:val="28"/>
        </w:rPr>
        <w:t>Подготовка населения в области защиты от чрезвычайных ситуаций – это система мероприятий по обучению населения действиям при угрозе возникновения и возникновении чрезвычайных ситуаций природного и техногенного характера.</w:t>
      </w:r>
      <w:r w:rsidR="00B773CC">
        <w:rPr>
          <w:szCs w:val="28"/>
        </w:rPr>
        <w:br w:type="page"/>
      </w:r>
    </w:p>
    <w:p w:rsidR="007104F3" w:rsidRPr="00FD6498" w:rsidRDefault="007104F3" w:rsidP="00737896">
      <w:pPr>
        <w:pStyle w:val="af6"/>
        <w:tabs>
          <w:tab w:val="left" w:pos="1134"/>
        </w:tabs>
        <w:spacing w:after="0"/>
        <w:contextualSpacing/>
        <w:rPr>
          <w:rStyle w:val="af7"/>
          <w:b/>
        </w:rPr>
      </w:pPr>
      <w:bookmarkStart w:id="155" w:name="_Toc162337624"/>
      <w:bookmarkStart w:id="156" w:name="_Toc182568851"/>
      <w:r w:rsidRPr="00FD6498">
        <w:rPr>
          <w:b/>
        </w:rPr>
        <w:t>9.2</w:t>
      </w:r>
      <w:r w:rsidRPr="00FD6498">
        <w:rPr>
          <w:rStyle w:val="af7"/>
          <w:b/>
        </w:rPr>
        <w:tab/>
        <w:t>Перечень возможных источников чрезвычайных ситуаций природного характера</w:t>
      </w:r>
      <w:bookmarkEnd w:id="155"/>
      <w:bookmarkEnd w:id="156"/>
    </w:p>
    <w:p w:rsidR="007104F3" w:rsidRPr="00FD6498" w:rsidRDefault="007104F3" w:rsidP="00462304">
      <w:pPr>
        <w:spacing w:after="0" w:line="240" w:lineRule="auto"/>
        <w:ind w:firstLine="709"/>
        <w:contextualSpacing/>
        <w:rPr>
          <w:szCs w:val="28"/>
        </w:rPr>
      </w:pPr>
    </w:p>
    <w:p w:rsidR="007104F3" w:rsidRDefault="007104F3" w:rsidP="00462304">
      <w:pPr>
        <w:pStyle w:val="ae"/>
        <w:spacing w:after="0" w:line="240" w:lineRule="auto"/>
        <w:ind w:firstLine="709"/>
        <w:contextualSpacing/>
        <w:rPr>
          <w:szCs w:val="28"/>
        </w:rPr>
      </w:pPr>
      <w:r w:rsidRPr="00FD6498">
        <w:rPr>
          <w:szCs w:val="28"/>
        </w:rPr>
        <w:t>К чрезвычайным ситуациям природного</w:t>
      </w:r>
      <w:r>
        <w:rPr>
          <w:szCs w:val="28"/>
        </w:rPr>
        <w:t xml:space="preserve"> характера</w:t>
      </w:r>
      <w:r w:rsidRPr="00FD6498">
        <w:rPr>
          <w:szCs w:val="28"/>
        </w:rPr>
        <w:t xml:space="preserve"> в </w:t>
      </w:r>
      <w:r>
        <w:rPr>
          <w:szCs w:val="28"/>
        </w:rPr>
        <w:t>Малышев</w:t>
      </w:r>
      <w:r w:rsidRPr="00FD6498">
        <w:rPr>
          <w:szCs w:val="28"/>
        </w:rPr>
        <w:t>ском сельсовете относятся:</w:t>
      </w:r>
    </w:p>
    <w:p w:rsidR="00462304" w:rsidRPr="00FD6498" w:rsidRDefault="00462304" w:rsidP="00462304">
      <w:pPr>
        <w:pStyle w:val="ae"/>
        <w:spacing w:after="0" w:line="240" w:lineRule="auto"/>
        <w:ind w:firstLine="709"/>
        <w:contextualSpacing/>
        <w:rPr>
          <w:szCs w:val="28"/>
        </w:rPr>
      </w:pPr>
    </w:p>
    <w:p w:rsidR="007104F3" w:rsidRPr="00462304" w:rsidRDefault="007104F3" w:rsidP="007104F3">
      <w:pPr>
        <w:contextualSpacing/>
        <w:rPr>
          <w:szCs w:val="28"/>
        </w:rPr>
      </w:pPr>
      <w:r w:rsidRPr="00462304">
        <w:rPr>
          <w:szCs w:val="28"/>
        </w:rPr>
        <w:t>Таблица 17. Источники природных чрезвычайных ситуаций</w:t>
      </w:r>
    </w:p>
    <w:tbl>
      <w:tblPr>
        <w:tblStyle w:val="af5"/>
        <w:tblW w:w="5000" w:type="pct"/>
        <w:tblLook w:val="04A0" w:firstRow="1" w:lastRow="0" w:firstColumn="1" w:lastColumn="0" w:noHBand="0" w:noVBand="1"/>
      </w:tblPr>
      <w:tblGrid>
        <w:gridCol w:w="719"/>
        <w:gridCol w:w="3110"/>
        <w:gridCol w:w="3157"/>
        <w:gridCol w:w="3151"/>
      </w:tblGrid>
      <w:tr w:rsidR="007104F3" w:rsidRPr="00FD6498" w:rsidTr="004E7837">
        <w:tc>
          <w:tcPr>
            <w:tcW w:w="355" w:type="pct"/>
          </w:tcPr>
          <w:p w:rsidR="007104F3" w:rsidRPr="00FD6498" w:rsidRDefault="00462304" w:rsidP="003C1915">
            <w:pPr>
              <w:pStyle w:val="ae"/>
              <w:tabs>
                <w:tab w:val="left" w:pos="2325"/>
              </w:tabs>
              <w:contextualSpacing/>
              <w:rPr>
                <w:szCs w:val="28"/>
              </w:rPr>
            </w:pPr>
            <w:r>
              <w:rPr>
                <w:szCs w:val="28"/>
              </w:rPr>
              <w:t xml:space="preserve">№ </w:t>
            </w:r>
            <w:r w:rsidR="007104F3" w:rsidRPr="00FD6498">
              <w:rPr>
                <w:szCs w:val="28"/>
              </w:rPr>
              <w:t>п/п</w:t>
            </w:r>
          </w:p>
        </w:tc>
        <w:tc>
          <w:tcPr>
            <w:tcW w:w="1534" w:type="pct"/>
          </w:tcPr>
          <w:p w:rsidR="007104F3" w:rsidRPr="00FD6498" w:rsidRDefault="007104F3" w:rsidP="003C1915">
            <w:pPr>
              <w:pStyle w:val="ae"/>
              <w:tabs>
                <w:tab w:val="left" w:pos="2325"/>
              </w:tabs>
              <w:contextualSpacing/>
              <w:rPr>
                <w:szCs w:val="28"/>
              </w:rPr>
            </w:pPr>
            <w:r w:rsidRPr="00FD6498">
              <w:rPr>
                <w:szCs w:val="28"/>
              </w:rPr>
              <w:t>Источник природной ЧС</w:t>
            </w:r>
          </w:p>
        </w:tc>
        <w:tc>
          <w:tcPr>
            <w:tcW w:w="1557" w:type="pct"/>
          </w:tcPr>
          <w:p w:rsidR="007104F3" w:rsidRPr="00FD6498" w:rsidRDefault="007104F3" w:rsidP="003C1915">
            <w:pPr>
              <w:pStyle w:val="ae"/>
              <w:tabs>
                <w:tab w:val="left" w:pos="2325"/>
              </w:tabs>
              <w:contextualSpacing/>
              <w:rPr>
                <w:szCs w:val="28"/>
              </w:rPr>
            </w:pPr>
            <w:r w:rsidRPr="00FD6498">
              <w:rPr>
                <w:szCs w:val="28"/>
              </w:rPr>
              <w:t>Наименование поражающего фактора</w:t>
            </w:r>
          </w:p>
        </w:tc>
        <w:tc>
          <w:tcPr>
            <w:tcW w:w="1553" w:type="pct"/>
          </w:tcPr>
          <w:p w:rsidR="007104F3" w:rsidRPr="00FD6498" w:rsidRDefault="007104F3" w:rsidP="003C1915">
            <w:pPr>
              <w:pStyle w:val="ae"/>
              <w:tabs>
                <w:tab w:val="left" w:pos="2325"/>
              </w:tabs>
              <w:contextualSpacing/>
              <w:rPr>
                <w:szCs w:val="28"/>
              </w:rPr>
            </w:pPr>
            <w:r w:rsidRPr="00FD6498">
              <w:rPr>
                <w:szCs w:val="28"/>
              </w:rPr>
              <w:t>Характер действия, проявления поражающего фактора источника природной ЧС</w:t>
            </w:r>
          </w:p>
        </w:tc>
      </w:tr>
      <w:tr w:rsidR="007104F3" w:rsidRPr="00FD6498" w:rsidTr="004E7837">
        <w:tc>
          <w:tcPr>
            <w:tcW w:w="355" w:type="pct"/>
            <w:vAlign w:val="center"/>
          </w:tcPr>
          <w:p w:rsidR="007104F3" w:rsidRPr="00FD6498" w:rsidRDefault="007104F3" w:rsidP="003C1915">
            <w:pPr>
              <w:pStyle w:val="ae"/>
              <w:tabs>
                <w:tab w:val="left" w:pos="2325"/>
              </w:tabs>
              <w:contextualSpacing/>
              <w:rPr>
                <w:szCs w:val="28"/>
              </w:rPr>
            </w:pPr>
            <w:r w:rsidRPr="00FD6498">
              <w:rPr>
                <w:szCs w:val="28"/>
              </w:rPr>
              <w:t>1</w:t>
            </w:r>
          </w:p>
        </w:tc>
        <w:tc>
          <w:tcPr>
            <w:tcW w:w="1534" w:type="pct"/>
          </w:tcPr>
          <w:p w:rsidR="00462304" w:rsidRPr="00FD6498" w:rsidRDefault="007104F3" w:rsidP="003C1915">
            <w:pPr>
              <w:pStyle w:val="ae"/>
              <w:tabs>
                <w:tab w:val="left" w:pos="2325"/>
              </w:tabs>
              <w:contextualSpacing/>
              <w:rPr>
                <w:szCs w:val="28"/>
              </w:rPr>
            </w:pPr>
            <w:r w:rsidRPr="00FD6498">
              <w:rPr>
                <w:szCs w:val="28"/>
              </w:rPr>
              <w:t>2</w:t>
            </w:r>
          </w:p>
        </w:tc>
        <w:tc>
          <w:tcPr>
            <w:tcW w:w="1557" w:type="pct"/>
          </w:tcPr>
          <w:p w:rsidR="007104F3" w:rsidRPr="00FD6498" w:rsidRDefault="007104F3" w:rsidP="003C1915">
            <w:pPr>
              <w:pStyle w:val="ae"/>
              <w:tabs>
                <w:tab w:val="left" w:pos="2325"/>
              </w:tabs>
              <w:contextualSpacing/>
              <w:rPr>
                <w:szCs w:val="28"/>
              </w:rPr>
            </w:pPr>
            <w:r w:rsidRPr="00FD6498">
              <w:rPr>
                <w:szCs w:val="28"/>
              </w:rPr>
              <w:t>3</w:t>
            </w:r>
          </w:p>
        </w:tc>
        <w:tc>
          <w:tcPr>
            <w:tcW w:w="1553" w:type="pct"/>
          </w:tcPr>
          <w:p w:rsidR="007104F3" w:rsidRPr="00FD6498" w:rsidRDefault="007104F3" w:rsidP="003C1915">
            <w:pPr>
              <w:pStyle w:val="ae"/>
              <w:tabs>
                <w:tab w:val="left" w:pos="2325"/>
              </w:tabs>
              <w:contextualSpacing/>
              <w:rPr>
                <w:szCs w:val="28"/>
              </w:rPr>
            </w:pPr>
            <w:r w:rsidRPr="00FD6498">
              <w:rPr>
                <w:szCs w:val="28"/>
              </w:rPr>
              <w:t>4</w:t>
            </w:r>
          </w:p>
        </w:tc>
      </w:tr>
      <w:tr w:rsidR="007104F3" w:rsidRPr="00FD6498" w:rsidTr="004E7837">
        <w:tc>
          <w:tcPr>
            <w:tcW w:w="355" w:type="pct"/>
            <w:vAlign w:val="center"/>
          </w:tcPr>
          <w:p w:rsidR="007104F3" w:rsidRPr="00FD6498" w:rsidRDefault="007104F3" w:rsidP="003C1915">
            <w:pPr>
              <w:pStyle w:val="ae"/>
              <w:tabs>
                <w:tab w:val="left" w:pos="2325"/>
              </w:tabs>
              <w:contextualSpacing/>
              <w:rPr>
                <w:szCs w:val="28"/>
              </w:rPr>
            </w:pPr>
            <w:r w:rsidRPr="00FD6498">
              <w:rPr>
                <w:szCs w:val="28"/>
              </w:rPr>
              <w:t>1</w:t>
            </w:r>
          </w:p>
        </w:tc>
        <w:tc>
          <w:tcPr>
            <w:tcW w:w="4645" w:type="pct"/>
            <w:gridSpan w:val="3"/>
            <w:vAlign w:val="center"/>
          </w:tcPr>
          <w:p w:rsidR="007104F3" w:rsidRPr="00FD6498" w:rsidRDefault="007104F3" w:rsidP="003C1915">
            <w:pPr>
              <w:pStyle w:val="ae"/>
              <w:tabs>
                <w:tab w:val="left" w:pos="2325"/>
              </w:tabs>
              <w:contextualSpacing/>
              <w:rPr>
                <w:szCs w:val="28"/>
              </w:rPr>
            </w:pPr>
            <w:r w:rsidRPr="00FD6498">
              <w:rPr>
                <w:szCs w:val="28"/>
              </w:rPr>
              <w:t>Опасные геологические процессы</w:t>
            </w:r>
          </w:p>
        </w:tc>
      </w:tr>
      <w:tr w:rsidR="007104F3" w:rsidRPr="00FD6498" w:rsidTr="004E7837">
        <w:tc>
          <w:tcPr>
            <w:tcW w:w="355" w:type="pct"/>
            <w:vAlign w:val="center"/>
          </w:tcPr>
          <w:p w:rsidR="007104F3" w:rsidRPr="00FD6498" w:rsidRDefault="007104F3" w:rsidP="003C1915">
            <w:pPr>
              <w:pStyle w:val="ae"/>
              <w:tabs>
                <w:tab w:val="left" w:pos="2325"/>
              </w:tabs>
              <w:contextualSpacing/>
              <w:rPr>
                <w:szCs w:val="28"/>
              </w:rPr>
            </w:pPr>
            <w:r w:rsidRPr="00FD6498">
              <w:rPr>
                <w:szCs w:val="28"/>
              </w:rPr>
              <w:t>1.1</w:t>
            </w:r>
          </w:p>
        </w:tc>
        <w:tc>
          <w:tcPr>
            <w:tcW w:w="1534" w:type="pct"/>
            <w:vAlign w:val="center"/>
          </w:tcPr>
          <w:p w:rsidR="007104F3" w:rsidRPr="00FD6498" w:rsidRDefault="007104F3" w:rsidP="003C1915">
            <w:pPr>
              <w:pStyle w:val="ae"/>
              <w:tabs>
                <w:tab w:val="left" w:pos="2325"/>
              </w:tabs>
              <w:contextualSpacing/>
              <w:rPr>
                <w:szCs w:val="28"/>
              </w:rPr>
            </w:pPr>
            <w:r w:rsidRPr="00FD6498">
              <w:rPr>
                <w:szCs w:val="28"/>
              </w:rPr>
              <w:t>Землетрясение</w:t>
            </w:r>
          </w:p>
        </w:tc>
        <w:tc>
          <w:tcPr>
            <w:tcW w:w="1557" w:type="pct"/>
            <w:vAlign w:val="center"/>
          </w:tcPr>
          <w:p w:rsidR="007104F3" w:rsidRPr="00FD6498" w:rsidRDefault="007104F3" w:rsidP="003C1915">
            <w:pPr>
              <w:pStyle w:val="ae"/>
              <w:tabs>
                <w:tab w:val="left" w:pos="2325"/>
              </w:tabs>
              <w:contextualSpacing/>
              <w:rPr>
                <w:szCs w:val="28"/>
              </w:rPr>
            </w:pPr>
            <w:r w:rsidRPr="00FD6498">
              <w:rPr>
                <w:szCs w:val="28"/>
              </w:rPr>
              <w:t>Сейсмический</w:t>
            </w:r>
          </w:p>
        </w:tc>
        <w:tc>
          <w:tcPr>
            <w:tcW w:w="1553" w:type="pct"/>
            <w:vAlign w:val="center"/>
          </w:tcPr>
          <w:p w:rsidR="007104F3" w:rsidRPr="00FD6498" w:rsidRDefault="007104F3" w:rsidP="003C1915">
            <w:pPr>
              <w:pStyle w:val="ae"/>
              <w:tabs>
                <w:tab w:val="left" w:pos="2325"/>
              </w:tabs>
              <w:contextualSpacing/>
              <w:rPr>
                <w:szCs w:val="28"/>
              </w:rPr>
            </w:pPr>
            <w:r w:rsidRPr="00FD6498">
              <w:rPr>
                <w:szCs w:val="28"/>
              </w:rPr>
              <w:t>Сейсмический удар;</w:t>
            </w:r>
          </w:p>
          <w:p w:rsidR="007104F3" w:rsidRPr="00FD6498" w:rsidRDefault="007104F3" w:rsidP="003C1915">
            <w:pPr>
              <w:pStyle w:val="ae"/>
              <w:tabs>
                <w:tab w:val="left" w:pos="2325"/>
              </w:tabs>
              <w:contextualSpacing/>
              <w:rPr>
                <w:szCs w:val="28"/>
              </w:rPr>
            </w:pPr>
            <w:r w:rsidRPr="00FD6498">
              <w:rPr>
                <w:szCs w:val="28"/>
              </w:rPr>
              <w:t>Деформация пород;</w:t>
            </w:r>
          </w:p>
          <w:p w:rsidR="007104F3" w:rsidRPr="00FD6498" w:rsidRDefault="007104F3" w:rsidP="003C1915">
            <w:pPr>
              <w:pStyle w:val="ae"/>
              <w:tabs>
                <w:tab w:val="left" w:pos="2325"/>
              </w:tabs>
              <w:contextualSpacing/>
              <w:rPr>
                <w:szCs w:val="28"/>
              </w:rPr>
            </w:pPr>
            <w:r w:rsidRPr="00FD6498">
              <w:rPr>
                <w:szCs w:val="28"/>
              </w:rPr>
              <w:t>Взрывная волна;</w:t>
            </w:r>
          </w:p>
          <w:p w:rsidR="007104F3" w:rsidRPr="00FD6498" w:rsidRDefault="007104F3" w:rsidP="003C1915">
            <w:pPr>
              <w:pStyle w:val="ae"/>
              <w:tabs>
                <w:tab w:val="left" w:pos="2325"/>
              </w:tabs>
              <w:contextualSpacing/>
              <w:rPr>
                <w:szCs w:val="28"/>
              </w:rPr>
            </w:pPr>
            <w:r w:rsidRPr="00FD6498">
              <w:rPr>
                <w:szCs w:val="28"/>
              </w:rPr>
              <w:t>Затопление поверхностными водами;</w:t>
            </w:r>
          </w:p>
          <w:p w:rsidR="007104F3" w:rsidRPr="00FD6498" w:rsidRDefault="007104F3" w:rsidP="003C1915">
            <w:pPr>
              <w:pStyle w:val="ae"/>
              <w:tabs>
                <w:tab w:val="left" w:pos="2325"/>
              </w:tabs>
              <w:contextualSpacing/>
              <w:rPr>
                <w:szCs w:val="28"/>
              </w:rPr>
            </w:pPr>
            <w:r w:rsidRPr="00FD6498">
              <w:rPr>
                <w:szCs w:val="28"/>
              </w:rPr>
              <w:t>Деформация речных русел</w:t>
            </w:r>
          </w:p>
        </w:tc>
      </w:tr>
      <w:tr w:rsidR="007104F3" w:rsidRPr="00FD6498" w:rsidTr="004E7837">
        <w:tc>
          <w:tcPr>
            <w:tcW w:w="355" w:type="pct"/>
            <w:vAlign w:val="center"/>
          </w:tcPr>
          <w:p w:rsidR="007104F3" w:rsidRPr="00FD6498" w:rsidRDefault="007104F3" w:rsidP="003C1915">
            <w:pPr>
              <w:pStyle w:val="ae"/>
              <w:tabs>
                <w:tab w:val="left" w:pos="2325"/>
              </w:tabs>
              <w:contextualSpacing/>
              <w:rPr>
                <w:szCs w:val="28"/>
              </w:rPr>
            </w:pPr>
            <w:r w:rsidRPr="00FD6498">
              <w:rPr>
                <w:szCs w:val="28"/>
              </w:rPr>
              <w:t>2</w:t>
            </w:r>
          </w:p>
        </w:tc>
        <w:tc>
          <w:tcPr>
            <w:tcW w:w="4645" w:type="pct"/>
            <w:gridSpan w:val="3"/>
            <w:vAlign w:val="center"/>
          </w:tcPr>
          <w:p w:rsidR="007104F3" w:rsidRPr="00FD6498" w:rsidRDefault="007104F3" w:rsidP="003C1915">
            <w:pPr>
              <w:pStyle w:val="ae"/>
              <w:tabs>
                <w:tab w:val="left" w:pos="2325"/>
              </w:tabs>
              <w:contextualSpacing/>
              <w:rPr>
                <w:szCs w:val="28"/>
              </w:rPr>
            </w:pPr>
            <w:r w:rsidRPr="00FD6498">
              <w:rPr>
                <w:szCs w:val="28"/>
              </w:rPr>
              <w:t>Опасные гидрологические явления и процессы</w:t>
            </w:r>
          </w:p>
        </w:tc>
      </w:tr>
      <w:tr w:rsidR="007104F3" w:rsidRPr="00FD6498" w:rsidTr="004E7837">
        <w:tc>
          <w:tcPr>
            <w:tcW w:w="355" w:type="pct"/>
            <w:vMerge w:val="restart"/>
            <w:vAlign w:val="center"/>
          </w:tcPr>
          <w:p w:rsidR="007104F3" w:rsidRPr="00FD6498" w:rsidRDefault="007104F3" w:rsidP="003C1915">
            <w:pPr>
              <w:pStyle w:val="ae"/>
              <w:tabs>
                <w:tab w:val="left" w:pos="2325"/>
              </w:tabs>
              <w:contextualSpacing/>
              <w:rPr>
                <w:szCs w:val="28"/>
              </w:rPr>
            </w:pPr>
            <w:r w:rsidRPr="00FD6498">
              <w:rPr>
                <w:szCs w:val="28"/>
              </w:rPr>
              <w:t>2.1</w:t>
            </w:r>
          </w:p>
        </w:tc>
        <w:tc>
          <w:tcPr>
            <w:tcW w:w="1534" w:type="pct"/>
            <w:vMerge w:val="restart"/>
            <w:vAlign w:val="center"/>
          </w:tcPr>
          <w:p w:rsidR="007104F3" w:rsidRPr="00FD6498" w:rsidRDefault="007104F3" w:rsidP="003C1915">
            <w:pPr>
              <w:pStyle w:val="ae"/>
              <w:tabs>
                <w:tab w:val="left" w:pos="2325"/>
              </w:tabs>
              <w:contextualSpacing/>
              <w:rPr>
                <w:szCs w:val="28"/>
              </w:rPr>
            </w:pPr>
            <w:r w:rsidRPr="00FD6498">
              <w:rPr>
                <w:szCs w:val="28"/>
              </w:rPr>
              <w:t>Подтопление</w:t>
            </w:r>
          </w:p>
        </w:tc>
        <w:tc>
          <w:tcPr>
            <w:tcW w:w="1557" w:type="pct"/>
            <w:vAlign w:val="center"/>
          </w:tcPr>
          <w:p w:rsidR="007104F3" w:rsidRPr="00FD6498" w:rsidRDefault="007104F3" w:rsidP="003C1915">
            <w:pPr>
              <w:pStyle w:val="ae"/>
              <w:tabs>
                <w:tab w:val="left" w:pos="2325"/>
              </w:tabs>
              <w:contextualSpacing/>
              <w:rPr>
                <w:szCs w:val="28"/>
              </w:rPr>
            </w:pPr>
            <w:r w:rsidRPr="00FD6498">
              <w:rPr>
                <w:szCs w:val="28"/>
              </w:rPr>
              <w:t>Гидростатический</w:t>
            </w:r>
          </w:p>
        </w:tc>
        <w:tc>
          <w:tcPr>
            <w:tcW w:w="1553" w:type="pct"/>
            <w:vAlign w:val="center"/>
          </w:tcPr>
          <w:p w:rsidR="007104F3" w:rsidRPr="00FD6498" w:rsidRDefault="007104F3" w:rsidP="003C1915">
            <w:pPr>
              <w:contextualSpacing/>
              <w:rPr>
                <w:szCs w:val="28"/>
              </w:rPr>
            </w:pPr>
            <w:r w:rsidRPr="00FD6498">
              <w:rPr>
                <w:szCs w:val="28"/>
              </w:rPr>
              <w:t>Повышение уровня грунтовых вод</w:t>
            </w:r>
          </w:p>
        </w:tc>
      </w:tr>
      <w:tr w:rsidR="007104F3" w:rsidRPr="00FD6498" w:rsidTr="004E7837">
        <w:tc>
          <w:tcPr>
            <w:tcW w:w="355" w:type="pct"/>
            <w:vMerge/>
            <w:vAlign w:val="center"/>
          </w:tcPr>
          <w:p w:rsidR="007104F3" w:rsidRPr="00FD6498" w:rsidRDefault="007104F3" w:rsidP="003C1915">
            <w:pPr>
              <w:pStyle w:val="ae"/>
              <w:tabs>
                <w:tab w:val="left" w:pos="2325"/>
              </w:tabs>
              <w:contextualSpacing/>
              <w:rPr>
                <w:szCs w:val="28"/>
              </w:rPr>
            </w:pPr>
          </w:p>
        </w:tc>
        <w:tc>
          <w:tcPr>
            <w:tcW w:w="1534" w:type="pct"/>
            <w:vMerge/>
            <w:vAlign w:val="center"/>
          </w:tcPr>
          <w:p w:rsidR="007104F3" w:rsidRPr="00FD6498" w:rsidRDefault="007104F3" w:rsidP="003C1915">
            <w:pPr>
              <w:pStyle w:val="ae"/>
              <w:tabs>
                <w:tab w:val="left" w:pos="2325"/>
              </w:tabs>
              <w:contextualSpacing/>
              <w:rPr>
                <w:szCs w:val="28"/>
              </w:rPr>
            </w:pPr>
          </w:p>
        </w:tc>
        <w:tc>
          <w:tcPr>
            <w:tcW w:w="1557" w:type="pct"/>
            <w:vAlign w:val="center"/>
          </w:tcPr>
          <w:p w:rsidR="007104F3" w:rsidRPr="00FD6498" w:rsidRDefault="007104F3" w:rsidP="003C1915">
            <w:pPr>
              <w:pStyle w:val="ae"/>
              <w:tabs>
                <w:tab w:val="left" w:pos="2325"/>
              </w:tabs>
              <w:contextualSpacing/>
              <w:rPr>
                <w:szCs w:val="28"/>
              </w:rPr>
            </w:pPr>
            <w:r w:rsidRPr="00FD6498">
              <w:rPr>
                <w:szCs w:val="28"/>
              </w:rPr>
              <w:t>Гидродинамический</w:t>
            </w:r>
          </w:p>
        </w:tc>
        <w:tc>
          <w:tcPr>
            <w:tcW w:w="1553" w:type="pct"/>
            <w:vAlign w:val="center"/>
          </w:tcPr>
          <w:p w:rsidR="007104F3" w:rsidRPr="00FD6498" w:rsidRDefault="007104F3" w:rsidP="003C1915">
            <w:pPr>
              <w:contextualSpacing/>
              <w:rPr>
                <w:szCs w:val="28"/>
              </w:rPr>
            </w:pPr>
            <w:r w:rsidRPr="00FD6498">
              <w:rPr>
                <w:szCs w:val="28"/>
              </w:rPr>
              <w:t>Гидродинамическое давление потока грунтовых вод</w:t>
            </w:r>
          </w:p>
        </w:tc>
      </w:tr>
      <w:tr w:rsidR="007104F3" w:rsidRPr="00FD6498" w:rsidTr="004E7837">
        <w:trPr>
          <w:trHeight w:val="1742"/>
        </w:trPr>
        <w:tc>
          <w:tcPr>
            <w:tcW w:w="355" w:type="pct"/>
            <w:vMerge/>
            <w:vAlign w:val="center"/>
          </w:tcPr>
          <w:p w:rsidR="007104F3" w:rsidRPr="00FD6498" w:rsidRDefault="007104F3" w:rsidP="003C1915">
            <w:pPr>
              <w:pStyle w:val="ae"/>
              <w:tabs>
                <w:tab w:val="left" w:pos="2325"/>
              </w:tabs>
              <w:contextualSpacing/>
              <w:rPr>
                <w:szCs w:val="28"/>
              </w:rPr>
            </w:pPr>
          </w:p>
        </w:tc>
        <w:tc>
          <w:tcPr>
            <w:tcW w:w="1534" w:type="pct"/>
            <w:vMerge/>
            <w:vAlign w:val="center"/>
          </w:tcPr>
          <w:p w:rsidR="007104F3" w:rsidRPr="00FD6498" w:rsidRDefault="007104F3" w:rsidP="003C1915">
            <w:pPr>
              <w:pStyle w:val="ae"/>
              <w:tabs>
                <w:tab w:val="left" w:pos="2325"/>
              </w:tabs>
              <w:contextualSpacing/>
              <w:rPr>
                <w:szCs w:val="28"/>
              </w:rPr>
            </w:pPr>
          </w:p>
        </w:tc>
        <w:tc>
          <w:tcPr>
            <w:tcW w:w="1557" w:type="pct"/>
            <w:vAlign w:val="center"/>
          </w:tcPr>
          <w:p w:rsidR="007104F3" w:rsidRPr="00FD6498" w:rsidRDefault="007104F3" w:rsidP="003C1915">
            <w:pPr>
              <w:pStyle w:val="ae"/>
              <w:tabs>
                <w:tab w:val="left" w:pos="2325"/>
              </w:tabs>
              <w:contextualSpacing/>
              <w:rPr>
                <w:szCs w:val="28"/>
              </w:rPr>
            </w:pPr>
            <w:r w:rsidRPr="00FD6498">
              <w:rPr>
                <w:szCs w:val="28"/>
              </w:rPr>
              <w:t>Гидрохимический</w:t>
            </w:r>
          </w:p>
        </w:tc>
        <w:tc>
          <w:tcPr>
            <w:tcW w:w="1553" w:type="pct"/>
            <w:vAlign w:val="center"/>
          </w:tcPr>
          <w:p w:rsidR="007104F3" w:rsidRPr="00FD6498" w:rsidRDefault="007104F3" w:rsidP="003C1915">
            <w:pPr>
              <w:contextualSpacing/>
              <w:rPr>
                <w:szCs w:val="28"/>
              </w:rPr>
            </w:pPr>
            <w:r w:rsidRPr="00FD6498">
              <w:rPr>
                <w:szCs w:val="28"/>
              </w:rPr>
              <w:t>Загрязнение (засоление) почв, грунтов;</w:t>
            </w:r>
          </w:p>
          <w:p w:rsidR="007104F3" w:rsidRPr="00FD6498" w:rsidRDefault="007104F3" w:rsidP="003C1915">
            <w:pPr>
              <w:contextualSpacing/>
              <w:rPr>
                <w:szCs w:val="28"/>
              </w:rPr>
            </w:pPr>
            <w:r w:rsidRPr="00FD6498">
              <w:rPr>
                <w:szCs w:val="28"/>
              </w:rPr>
              <w:t>Коррозия подземных металлических конструкций</w:t>
            </w:r>
          </w:p>
        </w:tc>
      </w:tr>
      <w:tr w:rsidR="007104F3" w:rsidRPr="00FD6498" w:rsidTr="004E7837">
        <w:tc>
          <w:tcPr>
            <w:tcW w:w="355" w:type="pct"/>
            <w:vAlign w:val="center"/>
          </w:tcPr>
          <w:p w:rsidR="007104F3" w:rsidRPr="00FD6498" w:rsidRDefault="007104F3" w:rsidP="003C1915">
            <w:pPr>
              <w:pStyle w:val="ae"/>
              <w:tabs>
                <w:tab w:val="left" w:pos="2325"/>
              </w:tabs>
              <w:contextualSpacing/>
              <w:rPr>
                <w:szCs w:val="28"/>
              </w:rPr>
            </w:pPr>
            <w:r w:rsidRPr="00FD6498">
              <w:rPr>
                <w:szCs w:val="28"/>
              </w:rPr>
              <w:t>2.2</w:t>
            </w:r>
          </w:p>
        </w:tc>
        <w:tc>
          <w:tcPr>
            <w:tcW w:w="1534" w:type="pct"/>
            <w:vAlign w:val="center"/>
          </w:tcPr>
          <w:p w:rsidR="007104F3" w:rsidRPr="00FD6498" w:rsidRDefault="007104F3" w:rsidP="003C1915">
            <w:pPr>
              <w:pStyle w:val="ae"/>
              <w:tabs>
                <w:tab w:val="left" w:pos="2325"/>
              </w:tabs>
              <w:contextualSpacing/>
              <w:rPr>
                <w:szCs w:val="28"/>
              </w:rPr>
            </w:pPr>
            <w:r w:rsidRPr="00FD6498">
              <w:rPr>
                <w:szCs w:val="28"/>
              </w:rPr>
              <w:t>Русловая эрозия</w:t>
            </w:r>
          </w:p>
        </w:tc>
        <w:tc>
          <w:tcPr>
            <w:tcW w:w="1557" w:type="pct"/>
            <w:vAlign w:val="center"/>
          </w:tcPr>
          <w:p w:rsidR="007104F3" w:rsidRPr="00FD6498" w:rsidRDefault="007104F3" w:rsidP="003C1915">
            <w:pPr>
              <w:contextualSpacing/>
              <w:rPr>
                <w:szCs w:val="28"/>
              </w:rPr>
            </w:pPr>
            <w:r w:rsidRPr="00FD6498">
              <w:rPr>
                <w:szCs w:val="28"/>
              </w:rPr>
              <w:t>Гидродинамический</w:t>
            </w:r>
          </w:p>
        </w:tc>
        <w:tc>
          <w:tcPr>
            <w:tcW w:w="1553" w:type="pct"/>
            <w:vAlign w:val="center"/>
          </w:tcPr>
          <w:p w:rsidR="007104F3" w:rsidRPr="00FD6498" w:rsidRDefault="007104F3" w:rsidP="003C1915">
            <w:pPr>
              <w:contextualSpacing/>
              <w:rPr>
                <w:szCs w:val="28"/>
              </w:rPr>
            </w:pPr>
            <w:r w:rsidRPr="00FD6498">
              <w:rPr>
                <w:szCs w:val="28"/>
              </w:rPr>
              <w:t>Гидродинамическое давление потока воды;</w:t>
            </w:r>
          </w:p>
          <w:p w:rsidR="007104F3" w:rsidRPr="00FD6498" w:rsidRDefault="007104F3" w:rsidP="003C1915">
            <w:pPr>
              <w:contextualSpacing/>
              <w:rPr>
                <w:szCs w:val="28"/>
              </w:rPr>
            </w:pPr>
            <w:r w:rsidRPr="00FD6498">
              <w:rPr>
                <w:szCs w:val="28"/>
              </w:rPr>
              <w:t>Деформация речного русла</w:t>
            </w:r>
          </w:p>
        </w:tc>
      </w:tr>
      <w:tr w:rsidR="007104F3" w:rsidRPr="00FD6498" w:rsidTr="004E7837">
        <w:tc>
          <w:tcPr>
            <w:tcW w:w="355" w:type="pct"/>
            <w:vAlign w:val="center"/>
          </w:tcPr>
          <w:p w:rsidR="007104F3" w:rsidRPr="00FD6498" w:rsidRDefault="007104F3" w:rsidP="003C1915">
            <w:pPr>
              <w:pStyle w:val="ae"/>
              <w:tabs>
                <w:tab w:val="left" w:pos="2325"/>
              </w:tabs>
              <w:contextualSpacing/>
              <w:rPr>
                <w:szCs w:val="28"/>
              </w:rPr>
            </w:pPr>
            <w:r w:rsidRPr="00FD6498">
              <w:rPr>
                <w:szCs w:val="28"/>
              </w:rPr>
              <w:t>3</w:t>
            </w:r>
          </w:p>
        </w:tc>
        <w:tc>
          <w:tcPr>
            <w:tcW w:w="4645" w:type="pct"/>
            <w:gridSpan w:val="3"/>
            <w:vAlign w:val="center"/>
          </w:tcPr>
          <w:p w:rsidR="007104F3" w:rsidRPr="00FD6498" w:rsidRDefault="007104F3" w:rsidP="003C1915">
            <w:pPr>
              <w:pStyle w:val="ae"/>
              <w:tabs>
                <w:tab w:val="left" w:pos="2325"/>
              </w:tabs>
              <w:contextualSpacing/>
              <w:rPr>
                <w:szCs w:val="28"/>
              </w:rPr>
            </w:pPr>
            <w:r w:rsidRPr="00FD6498">
              <w:rPr>
                <w:szCs w:val="28"/>
              </w:rPr>
              <w:t>Опасные метеорологические явления и процессы</w:t>
            </w:r>
          </w:p>
        </w:tc>
      </w:tr>
      <w:tr w:rsidR="007104F3" w:rsidRPr="00FD6498" w:rsidTr="004E7837">
        <w:tc>
          <w:tcPr>
            <w:tcW w:w="355" w:type="pct"/>
            <w:vAlign w:val="center"/>
          </w:tcPr>
          <w:p w:rsidR="007104F3" w:rsidRPr="00FD6498" w:rsidRDefault="007104F3" w:rsidP="003C1915">
            <w:pPr>
              <w:pStyle w:val="ae"/>
              <w:tabs>
                <w:tab w:val="left" w:pos="2325"/>
              </w:tabs>
              <w:contextualSpacing/>
              <w:rPr>
                <w:szCs w:val="28"/>
              </w:rPr>
            </w:pPr>
            <w:r w:rsidRPr="00FD6498">
              <w:rPr>
                <w:szCs w:val="28"/>
              </w:rPr>
              <w:t>3.1</w:t>
            </w:r>
          </w:p>
        </w:tc>
        <w:tc>
          <w:tcPr>
            <w:tcW w:w="1534" w:type="pct"/>
            <w:vAlign w:val="center"/>
          </w:tcPr>
          <w:p w:rsidR="007104F3" w:rsidRPr="00FD6498" w:rsidRDefault="007104F3" w:rsidP="003C1915">
            <w:pPr>
              <w:contextualSpacing/>
              <w:rPr>
                <w:szCs w:val="28"/>
              </w:rPr>
            </w:pPr>
            <w:r w:rsidRPr="00FD6498">
              <w:rPr>
                <w:szCs w:val="28"/>
              </w:rPr>
              <w:t>Сильный ветер (шторм, шквал, ураган)</w:t>
            </w:r>
          </w:p>
        </w:tc>
        <w:tc>
          <w:tcPr>
            <w:tcW w:w="1557" w:type="pct"/>
            <w:vAlign w:val="center"/>
          </w:tcPr>
          <w:p w:rsidR="007104F3" w:rsidRPr="00FD6498" w:rsidRDefault="007104F3" w:rsidP="003C1915">
            <w:pPr>
              <w:contextualSpacing/>
              <w:rPr>
                <w:szCs w:val="28"/>
              </w:rPr>
            </w:pPr>
            <w:r w:rsidRPr="00FD6498">
              <w:rPr>
                <w:szCs w:val="28"/>
              </w:rPr>
              <w:t>Аэродинамический</w:t>
            </w:r>
          </w:p>
        </w:tc>
        <w:tc>
          <w:tcPr>
            <w:tcW w:w="1553" w:type="pct"/>
            <w:vAlign w:val="center"/>
          </w:tcPr>
          <w:p w:rsidR="007104F3" w:rsidRPr="00FD6498" w:rsidRDefault="007104F3" w:rsidP="003C1915">
            <w:pPr>
              <w:contextualSpacing/>
              <w:rPr>
                <w:szCs w:val="28"/>
              </w:rPr>
            </w:pPr>
            <w:r w:rsidRPr="00FD6498">
              <w:rPr>
                <w:szCs w:val="28"/>
              </w:rPr>
              <w:t>Ветровой поток;</w:t>
            </w:r>
          </w:p>
          <w:p w:rsidR="007104F3" w:rsidRPr="00FD6498" w:rsidRDefault="007104F3" w:rsidP="003C1915">
            <w:pPr>
              <w:contextualSpacing/>
              <w:rPr>
                <w:szCs w:val="28"/>
              </w:rPr>
            </w:pPr>
            <w:r w:rsidRPr="00FD6498">
              <w:rPr>
                <w:szCs w:val="28"/>
              </w:rPr>
              <w:t>Ветровая нагрузка;</w:t>
            </w:r>
          </w:p>
          <w:p w:rsidR="007104F3" w:rsidRPr="00FD6498" w:rsidRDefault="007104F3" w:rsidP="003C1915">
            <w:pPr>
              <w:contextualSpacing/>
              <w:rPr>
                <w:szCs w:val="28"/>
              </w:rPr>
            </w:pPr>
            <w:r w:rsidRPr="00FD6498">
              <w:rPr>
                <w:szCs w:val="28"/>
              </w:rPr>
              <w:t>Аэродинамическое давление;</w:t>
            </w:r>
          </w:p>
          <w:p w:rsidR="007104F3" w:rsidRPr="00FD6498" w:rsidRDefault="007104F3" w:rsidP="003C1915">
            <w:pPr>
              <w:contextualSpacing/>
              <w:rPr>
                <w:szCs w:val="28"/>
              </w:rPr>
            </w:pPr>
            <w:r w:rsidRPr="00FD6498">
              <w:rPr>
                <w:szCs w:val="28"/>
              </w:rPr>
              <w:t>Вибрация</w:t>
            </w:r>
          </w:p>
        </w:tc>
      </w:tr>
      <w:tr w:rsidR="007104F3" w:rsidRPr="00FD6498" w:rsidTr="004E7837">
        <w:tc>
          <w:tcPr>
            <w:tcW w:w="355" w:type="pct"/>
            <w:vAlign w:val="center"/>
          </w:tcPr>
          <w:p w:rsidR="007104F3" w:rsidRPr="00FD6498" w:rsidRDefault="007104F3" w:rsidP="003C1915">
            <w:pPr>
              <w:pStyle w:val="ae"/>
              <w:tabs>
                <w:tab w:val="left" w:pos="2325"/>
              </w:tabs>
              <w:contextualSpacing/>
              <w:rPr>
                <w:szCs w:val="28"/>
              </w:rPr>
            </w:pPr>
            <w:r w:rsidRPr="00FD6498">
              <w:rPr>
                <w:szCs w:val="28"/>
              </w:rPr>
              <w:t>3.2</w:t>
            </w:r>
          </w:p>
        </w:tc>
        <w:tc>
          <w:tcPr>
            <w:tcW w:w="1534" w:type="pct"/>
            <w:vAlign w:val="center"/>
          </w:tcPr>
          <w:p w:rsidR="007104F3" w:rsidRPr="00FD6498" w:rsidRDefault="007104F3" w:rsidP="003C1915">
            <w:pPr>
              <w:contextualSpacing/>
              <w:rPr>
                <w:szCs w:val="28"/>
              </w:rPr>
            </w:pPr>
            <w:r w:rsidRPr="00FD6498">
              <w:rPr>
                <w:szCs w:val="28"/>
              </w:rPr>
              <w:t>Продолжительный дождь (ливень)</w:t>
            </w:r>
          </w:p>
        </w:tc>
        <w:tc>
          <w:tcPr>
            <w:tcW w:w="1557" w:type="pct"/>
            <w:vAlign w:val="center"/>
          </w:tcPr>
          <w:p w:rsidR="007104F3" w:rsidRPr="00FD6498" w:rsidRDefault="007104F3" w:rsidP="003C1915">
            <w:pPr>
              <w:contextualSpacing/>
              <w:rPr>
                <w:szCs w:val="28"/>
              </w:rPr>
            </w:pPr>
            <w:r w:rsidRPr="00FD6498">
              <w:rPr>
                <w:szCs w:val="28"/>
              </w:rPr>
              <w:t>Гидродинамический</w:t>
            </w:r>
          </w:p>
        </w:tc>
        <w:tc>
          <w:tcPr>
            <w:tcW w:w="1553" w:type="pct"/>
            <w:vAlign w:val="center"/>
          </w:tcPr>
          <w:p w:rsidR="007104F3" w:rsidRPr="00FD6498" w:rsidRDefault="007104F3" w:rsidP="003C1915">
            <w:pPr>
              <w:contextualSpacing/>
              <w:rPr>
                <w:szCs w:val="28"/>
              </w:rPr>
            </w:pPr>
            <w:r w:rsidRPr="00FD6498">
              <w:rPr>
                <w:szCs w:val="28"/>
              </w:rPr>
              <w:t>Поток (течение) воды</w:t>
            </w:r>
          </w:p>
        </w:tc>
      </w:tr>
      <w:tr w:rsidR="007104F3" w:rsidRPr="00FD6498" w:rsidTr="004E7837">
        <w:tc>
          <w:tcPr>
            <w:tcW w:w="355" w:type="pct"/>
            <w:vAlign w:val="center"/>
          </w:tcPr>
          <w:p w:rsidR="007104F3" w:rsidRPr="00FD6498" w:rsidRDefault="007104F3" w:rsidP="003C1915">
            <w:pPr>
              <w:pStyle w:val="ae"/>
              <w:tabs>
                <w:tab w:val="left" w:pos="2325"/>
              </w:tabs>
              <w:contextualSpacing/>
              <w:rPr>
                <w:szCs w:val="28"/>
              </w:rPr>
            </w:pPr>
            <w:r w:rsidRPr="00FD6498">
              <w:rPr>
                <w:szCs w:val="28"/>
              </w:rPr>
              <w:t>3.3</w:t>
            </w:r>
          </w:p>
        </w:tc>
        <w:tc>
          <w:tcPr>
            <w:tcW w:w="1534" w:type="pct"/>
            <w:vAlign w:val="center"/>
          </w:tcPr>
          <w:p w:rsidR="007104F3" w:rsidRPr="00FD6498" w:rsidRDefault="007104F3" w:rsidP="003C1915">
            <w:pPr>
              <w:contextualSpacing/>
              <w:rPr>
                <w:szCs w:val="28"/>
              </w:rPr>
            </w:pPr>
            <w:r w:rsidRPr="00FD6498">
              <w:rPr>
                <w:szCs w:val="28"/>
              </w:rPr>
              <w:t>Сильный снегопад</w:t>
            </w:r>
          </w:p>
        </w:tc>
        <w:tc>
          <w:tcPr>
            <w:tcW w:w="1557" w:type="pct"/>
            <w:vAlign w:val="center"/>
          </w:tcPr>
          <w:p w:rsidR="007104F3" w:rsidRPr="00FD6498" w:rsidRDefault="007104F3" w:rsidP="003C1915">
            <w:pPr>
              <w:contextualSpacing/>
              <w:rPr>
                <w:szCs w:val="28"/>
              </w:rPr>
            </w:pPr>
            <w:r w:rsidRPr="00FD6498">
              <w:rPr>
                <w:szCs w:val="28"/>
              </w:rPr>
              <w:t>Гидродинамический</w:t>
            </w:r>
          </w:p>
        </w:tc>
        <w:tc>
          <w:tcPr>
            <w:tcW w:w="1553" w:type="pct"/>
            <w:vAlign w:val="center"/>
          </w:tcPr>
          <w:p w:rsidR="007104F3" w:rsidRPr="00FD6498" w:rsidRDefault="007104F3" w:rsidP="003C1915">
            <w:pPr>
              <w:contextualSpacing/>
              <w:rPr>
                <w:szCs w:val="28"/>
              </w:rPr>
            </w:pPr>
            <w:r w:rsidRPr="00FD6498">
              <w:rPr>
                <w:szCs w:val="28"/>
              </w:rPr>
              <w:t>Снеговая нагрузка;</w:t>
            </w:r>
          </w:p>
          <w:p w:rsidR="007104F3" w:rsidRPr="00FD6498" w:rsidRDefault="007104F3" w:rsidP="003C1915">
            <w:pPr>
              <w:contextualSpacing/>
              <w:rPr>
                <w:szCs w:val="28"/>
              </w:rPr>
            </w:pPr>
            <w:r w:rsidRPr="00FD6498">
              <w:rPr>
                <w:szCs w:val="28"/>
              </w:rPr>
              <w:t>Снежные заносы</w:t>
            </w:r>
          </w:p>
        </w:tc>
      </w:tr>
      <w:tr w:rsidR="007104F3" w:rsidRPr="00FD6498" w:rsidTr="004E7837">
        <w:tc>
          <w:tcPr>
            <w:tcW w:w="355" w:type="pct"/>
            <w:vAlign w:val="center"/>
          </w:tcPr>
          <w:p w:rsidR="007104F3" w:rsidRPr="00FD6498" w:rsidRDefault="007104F3" w:rsidP="003C1915">
            <w:pPr>
              <w:pStyle w:val="ae"/>
              <w:tabs>
                <w:tab w:val="left" w:pos="2325"/>
              </w:tabs>
              <w:contextualSpacing/>
              <w:rPr>
                <w:szCs w:val="28"/>
              </w:rPr>
            </w:pPr>
            <w:r w:rsidRPr="00FD6498">
              <w:rPr>
                <w:szCs w:val="28"/>
              </w:rPr>
              <w:t>3.4</w:t>
            </w:r>
          </w:p>
        </w:tc>
        <w:tc>
          <w:tcPr>
            <w:tcW w:w="1534" w:type="pct"/>
            <w:vAlign w:val="center"/>
          </w:tcPr>
          <w:p w:rsidR="007104F3" w:rsidRPr="00FD6498" w:rsidRDefault="007104F3" w:rsidP="003C1915">
            <w:pPr>
              <w:contextualSpacing/>
              <w:rPr>
                <w:szCs w:val="28"/>
              </w:rPr>
            </w:pPr>
            <w:r w:rsidRPr="00FD6498">
              <w:rPr>
                <w:szCs w:val="28"/>
              </w:rPr>
              <w:t>Сильная метель</w:t>
            </w:r>
          </w:p>
        </w:tc>
        <w:tc>
          <w:tcPr>
            <w:tcW w:w="1557" w:type="pct"/>
            <w:vAlign w:val="center"/>
          </w:tcPr>
          <w:p w:rsidR="007104F3" w:rsidRPr="00FD6498" w:rsidRDefault="007104F3" w:rsidP="003C1915">
            <w:pPr>
              <w:contextualSpacing/>
              <w:rPr>
                <w:szCs w:val="28"/>
              </w:rPr>
            </w:pPr>
            <w:r w:rsidRPr="00FD6498">
              <w:rPr>
                <w:szCs w:val="28"/>
              </w:rPr>
              <w:t>Гидродинамический</w:t>
            </w:r>
          </w:p>
        </w:tc>
        <w:tc>
          <w:tcPr>
            <w:tcW w:w="1553" w:type="pct"/>
            <w:vAlign w:val="center"/>
          </w:tcPr>
          <w:p w:rsidR="007104F3" w:rsidRPr="00FD6498" w:rsidRDefault="007104F3" w:rsidP="003C1915">
            <w:pPr>
              <w:contextualSpacing/>
              <w:rPr>
                <w:szCs w:val="28"/>
              </w:rPr>
            </w:pPr>
            <w:r w:rsidRPr="00FD6498">
              <w:rPr>
                <w:szCs w:val="28"/>
              </w:rPr>
              <w:t>Снеговая нагрузка;</w:t>
            </w:r>
          </w:p>
          <w:p w:rsidR="007104F3" w:rsidRPr="00FD6498" w:rsidRDefault="007104F3" w:rsidP="003C1915">
            <w:pPr>
              <w:contextualSpacing/>
              <w:rPr>
                <w:szCs w:val="28"/>
              </w:rPr>
            </w:pPr>
            <w:r w:rsidRPr="00FD6498">
              <w:rPr>
                <w:szCs w:val="28"/>
              </w:rPr>
              <w:t>Снежные заносы;</w:t>
            </w:r>
          </w:p>
          <w:p w:rsidR="007104F3" w:rsidRPr="00FD6498" w:rsidRDefault="007104F3" w:rsidP="003C1915">
            <w:pPr>
              <w:contextualSpacing/>
              <w:rPr>
                <w:szCs w:val="28"/>
              </w:rPr>
            </w:pPr>
            <w:r w:rsidRPr="00FD6498">
              <w:rPr>
                <w:szCs w:val="28"/>
              </w:rPr>
              <w:t>Ветровая нагрузка</w:t>
            </w:r>
          </w:p>
        </w:tc>
      </w:tr>
      <w:tr w:rsidR="007104F3" w:rsidRPr="00FD6498" w:rsidTr="004E7837">
        <w:tc>
          <w:tcPr>
            <w:tcW w:w="355" w:type="pct"/>
            <w:vAlign w:val="center"/>
          </w:tcPr>
          <w:p w:rsidR="007104F3" w:rsidRPr="00FD6498" w:rsidRDefault="007104F3" w:rsidP="003C1915">
            <w:pPr>
              <w:pStyle w:val="ae"/>
              <w:tabs>
                <w:tab w:val="left" w:pos="2325"/>
              </w:tabs>
              <w:contextualSpacing/>
              <w:rPr>
                <w:szCs w:val="28"/>
              </w:rPr>
            </w:pPr>
            <w:r w:rsidRPr="00FD6498">
              <w:rPr>
                <w:szCs w:val="28"/>
              </w:rPr>
              <w:t>3.5</w:t>
            </w:r>
          </w:p>
        </w:tc>
        <w:tc>
          <w:tcPr>
            <w:tcW w:w="1534" w:type="pct"/>
            <w:vAlign w:val="center"/>
          </w:tcPr>
          <w:p w:rsidR="007104F3" w:rsidRPr="00FD6498" w:rsidRDefault="007104F3" w:rsidP="003C1915">
            <w:pPr>
              <w:contextualSpacing/>
              <w:rPr>
                <w:szCs w:val="28"/>
              </w:rPr>
            </w:pPr>
            <w:r w:rsidRPr="00FD6498">
              <w:rPr>
                <w:szCs w:val="28"/>
              </w:rPr>
              <w:t>Гололед</w:t>
            </w:r>
          </w:p>
        </w:tc>
        <w:tc>
          <w:tcPr>
            <w:tcW w:w="1557" w:type="pct"/>
            <w:vAlign w:val="center"/>
          </w:tcPr>
          <w:p w:rsidR="007104F3" w:rsidRPr="00FD6498" w:rsidRDefault="007104F3" w:rsidP="003C1915">
            <w:pPr>
              <w:contextualSpacing/>
              <w:rPr>
                <w:szCs w:val="28"/>
              </w:rPr>
            </w:pPr>
            <w:r w:rsidRPr="00FD6498">
              <w:rPr>
                <w:szCs w:val="28"/>
              </w:rPr>
              <w:t>Гравитационный</w:t>
            </w:r>
          </w:p>
        </w:tc>
        <w:tc>
          <w:tcPr>
            <w:tcW w:w="1553" w:type="pct"/>
            <w:vAlign w:val="center"/>
          </w:tcPr>
          <w:p w:rsidR="007104F3" w:rsidRPr="00FD6498" w:rsidRDefault="007104F3" w:rsidP="003C1915">
            <w:pPr>
              <w:contextualSpacing/>
              <w:rPr>
                <w:szCs w:val="28"/>
              </w:rPr>
            </w:pPr>
            <w:r w:rsidRPr="00FD6498">
              <w:rPr>
                <w:szCs w:val="28"/>
              </w:rPr>
              <w:t>Гололедная нагрузка</w:t>
            </w:r>
          </w:p>
        </w:tc>
      </w:tr>
      <w:tr w:rsidR="007104F3" w:rsidRPr="00FD6498" w:rsidTr="004E7837">
        <w:tc>
          <w:tcPr>
            <w:tcW w:w="355" w:type="pct"/>
            <w:vAlign w:val="center"/>
          </w:tcPr>
          <w:p w:rsidR="007104F3" w:rsidRPr="00FD6498" w:rsidRDefault="007104F3" w:rsidP="003C1915">
            <w:pPr>
              <w:pStyle w:val="ae"/>
              <w:tabs>
                <w:tab w:val="left" w:pos="2325"/>
              </w:tabs>
              <w:contextualSpacing/>
              <w:rPr>
                <w:szCs w:val="28"/>
              </w:rPr>
            </w:pPr>
            <w:r w:rsidRPr="00FD6498">
              <w:rPr>
                <w:szCs w:val="28"/>
              </w:rPr>
              <w:t>3.6</w:t>
            </w:r>
          </w:p>
        </w:tc>
        <w:tc>
          <w:tcPr>
            <w:tcW w:w="1534" w:type="pct"/>
            <w:vAlign w:val="center"/>
          </w:tcPr>
          <w:p w:rsidR="007104F3" w:rsidRPr="00FD6498" w:rsidRDefault="007104F3" w:rsidP="003C1915">
            <w:pPr>
              <w:contextualSpacing/>
              <w:rPr>
                <w:szCs w:val="28"/>
              </w:rPr>
            </w:pPr>
            <w:r w:rsidRPr="00FD6498">
              <w:rPr>
                <w:szCs w:val="28"/>
              </w:rPr>
              <w:t>Град</w:t>
            </w:r>
          </w:p>
        </w:tc>
        <w:tc>
          <w:tcPr>
            <w:tcW w:w="1557" w:type="pct"/>
            <w:vAlign w:val="center"/>
          </w:tcPr>
          <w:p w:rsidR="007104F3" w:rsidRPr="00FD6498" w:rsidRDefault="007104F3" w:rsidP="003C1915">
            <w:pPr>
              <w:contextualSpacing/>
              <w:rPr>
                <w:szCs w:val="28"/>
              </w:rPr>
            </w:pPr>
            <w:r w:rsidRPr="00FD6498">
              <w:rPr>
                <w:szCs w:val="28"/>
              </w:rPr>
              <w:t>Динамический</w:t>
            </w:r>
          </w:p>
        </w:tc>
        <w:tc>
          <w:tcPr>
            <w:tcW w:w="1553" w:type="pct"/>
            <w:vAlign w:val="center"/>
          </w:tcPr>
          <w:p w:rsidR="007104F3" w:rsidRPr="00FD6498" w:rsidRDefault="007104F3" w:rsidP="003C1915">
            <w:pPr>
              <w:contextualSpacing/>
              <w:rPr>
                <w:szCs w:val="28"/>
              </w:rPr>
            </w:pPr>
            <w:r w:rsidRPr="00FD6498">
              <w:rPr>
                <w:szCs w:val="28"/>
              </w:rPr>
              <w:t>Удар</w:t>
            </w:r>
          </w:p>
        </w:tc>
      </w:tr>
      <w:tr w:rsidR="007104F3" w:rsidRPr="00FD6498" w:rsidTr="004E7837">
        <w:tc>
          <w:tcPr>
            <w:tcW w:w="355" w:type="pct"/>
            <w:vAlign w:val="center"/>
          </w:tcPr>
          <w:p w:rsidR="007104F3" w:rsidRPr="00FD6498" w:rsidRDefault="007104F3" w:rsidP="003C1915">
            <w:pPr>
              <w:pStyle w:val="ae"/>
              <w:tabs>
                <w:tab w:val="left" w:pos="2325"/>
              </w:tabs>
              <w:contextualSpacing/>
              <w:rPr>
                <w:szCs w:val="28"/>
              </w:rPr>
            </w:pPr>
            <w:r w:rsidRPr="00FD6498">
              <w:rPr>
                <w:szCs w:val="28"/>
              </w:rPr>
              <w:t>3.7</w:t>
            </w:r>
          </w:p>
        </w:tc>
        <w:tc>
          <w:tcPr>
            <w:tcW w:w="1534" w:type="pct"/>
            <w:vAlign w:val="center"/>
          </w:tcPr>
          <w:p w:rsidR="007104F3" w:rsidRPr="00FD6498" w:rsidRDefault="007104F3" w:rsidP="003C1915">
            <w:pPr>
              <w:contextualSpacing/>
              <w:rPr>
                <w:szCs w:val="28"/>
              </w:rPr>
            </w:pPr>
            <w:r w:rsidRPr="00FD6498">
              <w:rPr>
                <w:szCs w:val="28"/>
              </w:rPr>
              <w:t>Туман</w:t>
            </w:r>
          </w:p>
        </w:tc>
        <w:tc>
          <w:tcPr>
            <w:tcW w:w="1557" w:type="pct"/>
            <w:vAlign w:val="center"/>
          </w:tcPr>
          <w:p w:rsidR="007104F3" w:rsidRPr="00FD6498" w:rsidRDefault="007104F3" w:rsidP="003C1915">
            <w:pPr>
              <w:contextualSpacing/>
              <w:rPr>
                <w:szCs w:val="28"/>
              </w:rPr>
            </w:pPr>
            <w:r w:rsidRPr="00FD6498">
              <w:rPr>
                <w:szCs w:val="28"/>
              </w:rPr>
              <w:t>Теплофизический</w:t>
            </w:r>
          </w:p>
        </w:tc>
        <w:tc>
          <w:tcPr>
            <w:tcW w:w="1553" w:type="pct"/>
            <w:vAlign w:val="center"/>
          </w:tcPr>
          <w:p w:rsidR="007104F3" w:rsidRPr="00FD6498" w:rsidRDefault="007104F3" w:rsidP="003C1915">
            <w:pPr>
              <w:contextualSpacing/>
              <w:rPr>
                <w:szCs w:val="28"/>
              </w:rPr>
            </w:pPr>
            <w:r w:rsidRPr="00FD6498">
              <w:rPr>
                <w:szCs w:val="28"/>
              </w:rPr>
              <w:t>Снижение видимости (помутнение воздуха)</w:t>
            </w:r>
          </w:p>
        </w:tc>
      </w:tr>
      <w:tr w:rsidR="007104F3" w:rsidRPr="00FD6498" w:rsidTr="004E7837">
        <w:tc>
          <w:tcPr>
            <w:tcW w:w="355" w:type="pct"/>
            <w:vAlign w:val="center"/>
          </w:tcPr>
          <w:p w:rsidR="007104F3" w:rsidRPr="00FD6498" w:rsidRDefault="007104F3" w:rsidP="003C1915">
            <w:pPr>
              <w:pStyle w:val="ae"/>
              <w:tabs>
                <w:tab w:val="left" w:pos="2325"/>
              </w:tabs>
              <w:contextualSpacing/>
              <w:rPr>
                <w:szCs w:val="28"/>
              </w:rPr>
            </w:pPr>
            <w:r w:rsidRPr="00FD6498">
              <w:rPr>
                <w:szCs w:val="28"/>
              </w:rPr>
              <w:t>3.8</w:t>
            </w:r>
          </w:p>
        </w:tc>
        <w:tc>
          <w:tcPr>
            <w:tcW w:w="1534" w:type="pct"/>
            <w:vAlign w:val="center"/>
          </w:tcPr>
          <w:p w:rsidR="007104F3" w:rsidRPr="00FD6498" w:rsidRDefault="007104F3" w:rsidP="003C1915">
            <w:pPr>
              <w:contextualSpacing/>
              <w:rPr>
                <w:szCs w:val="28"/>
              </w:rPr>
            </w:pPr>
            <w:r w:rsidRPr="00FD6498">
              <w:rPr>
                <w:szCs w:val="28"/>
              </w:rPr>
              <w:t>Заморозок</w:t>
            </w:r>
          </w:p>
        </w:tc>
        <w:tc>
          <w:tcPr>
            <w:tcW w:w="1557" w:type="pct"/>
            <w:vAlign w:val="center"/>
          </w:tcPr>
          <w:p w:rsidR="007104F3" w:rsidRPr="00FD6498" w:rsidRDefault="007104F3" w:rsidP="003C1915">
            <w:pPr>
              <w:contextualSpacing/>
              <w:rPr>
                <w:szCs w:val="28"/>
              </w:rPr>
            </w:pPr>
            <w:r w:rsidRPr="00FD6498">
              <w:rPr>
                <w:szCs w:val="28"/>
              </w:rPr>
              <w:t>Тепловой</w:t>
            </w:r>
          </w:p>
        </w:tc>
        <w:tc>
          <w:tcPr>
            <w:tcW w:w="1553" w:type="pct"/>
            <w:vAlign w:val="center"/>
          </w:tcPr>
          <w:p w:rsidR="007104F3" w:rsidRPr="00FD6498" w:rsidRDefault="007104F3" w:rsidP="003C1915">
            <w:pPr>
              <w:contextualSpacing/>
              <w:rPr>
                <w:szCs w:val="28"/>
              </w:rPr>
            </w:pPr>
            <w:r w:rsidRPr="00FD6498">
              <w:rPr>
                <w:szCs w:val="28"/>
              </w:rPr>
              <w:t>Охлаждение почвы, воздуха</w:t>
            </w:r>
          </w:p>
        </w:tc>
      </w:tr>
      <w:tr w:rsidR="007104F3" w:rsidRPr="00FD6498" w:rsidTr="004E7837">
        <w:tc>
          <w:tcPr>
            <w:tcW w:w="355" w:type="pct"/>
            <w:vAlign w:val="center"/>
          </w:tcPr>
          <w:p w:rsidR="007104F3" w:rsidRPr="00FD6498" w:rsidRDefault="007104F3" w:rsidP="003C1915">
            <w:pPr>
              <w:pStyle w:val="ae"/>
              <w:tabs>
                <w:tab w:val="left" w:pos="2325"/>
              </w:tabs>
              <w:contextualSpacing/>
              <w:rPr>
                <w:szCs w:val="28"/>
              </w:rPr>
            </w:pPr>
            <w:r w:rsidRPr="00FD6498">
              <w:rPr>
                <w:szCs w:val="28"/>
              </w:rPr>
              <w:t>3.9</w:t>
            </w:r>
          </w:p>
        </w:tc>
        <w:tc>
          <w:tcPr>
            <w:tcW w:w="1534" w:type="pct"/>
            <w:vAlign w:val="center"/>
          </w:tcPr>
          <w:p w:rsidR="007104F3" w:rsidRPr="00FD6498" w:rsidRDefault="007104F3" w:rsidP="003C1915">
            <w:pPr>
              <w:contextualSpacing/>
              <w:rPr>
                <w:szCs w:val="28"/>
              </w:rPr>
            </w:pPr>
            <w:r w:rsidRPr="00FD6498">
              <w:rPr>
                <w:szCs w:val="28"/>
              </w:rPr>
              <w:t>Гроза</w:t>
            </w:r>
          </w:p>
        </w:tc>
        <w:tc>
          <w:tcPr>
            <w:tcW w:w="1557" w:type="pct"/>
            <w:vAlign w:val="center"/>
          </w:tcPr>
          <w:p w:rsidR="007104F3" w:rsidRPr="00FD6498" w:rsidRDefault="007104F3" w:rsidP="003C1915">
            <w:pPr>
              <w:contextualSpacing/>
              <w:rPr>
                <w:szCs w:val="28"/>
              </w:rPr>
            </w:pPr>
            <w:r w:rsidRPr="00FD6498">
              <w:rPr>
                <w:szCs w:val="28"/>
              </w:rPr>
              <w:t>Электрофизический</w:t>
            </w:r>
          </w:p>
        </w:tc>
        <w:tc>
          <w:tcPr>
            <w:tcW w:w="1553" w:type="pct"/>
            <w:vAlign w:val="center"/>
          </w:tcPr>
          <w:p w:rsidR="007104F3" w:rsidRPr="00FD6498" w:rsidRDefault="007104F3" w:rsidP="003C1915">
            <w:pPr>
              <w:contextualSpacing/>
              <w:rPr>
                <w:szCs w:val="28"/>
              </w:rPr>
            </w:pPr>
            <w:r w:rsidRPr="00FD6498">
              <w:rPr>
                <w:szCs w:val="28"/>
              </w:rPr>
              <w:t>Электрические разряды</w:t>
            </w:r>
          </w:p>
        </w:tc>
      </w:tr>
      <w:tr w:rsidR="007104F3" w:rsidRPr="00FD6498" w:rsidTr="004E7837">
        <w:tc>
          <w:tcPr>
            <w:tcW w:w="355" w:type="pct"/>
            <w:vAlign w:val="center"/>
          </w:tcPr>
          <w:p w:rsidR="007104F3" w:rsidRPr="00FD6498" w:rsidRDefault="007104F3" w:rsidP="003C1915">
            <w:pPr>
              <w:pStyle w:val="ae"/>
              <w:tabs>
                <w:tab w:val="left" w:pos="2325"/>
              </w:tabs>
              <w:contextualSpacing/>
              <w:rPr>
                <w:szCs w:val="28"/>
              </w:rPr>
            </w:pPr>
            <w:r w:rsidRPr="00FD6498">
              <w:rPr>
                <w:szCs w:val="28"/>
              </w:rPr>
              <w:t>4</w:t>
            </w:r>
          </w:p>
        </w:tc>
        <w:tc>
          <w:tcPr>
            <w:tcW w:w="4645" w:type="pct"/>
            <w:gridSpan w:val="3"/>
            <w:vAlign w:val="center"/>
          </w:tcPr>
          <w:p w:rsidR="007104F3" w:rsidRPr="00FD6498" w:rsidRDefault="007104F3" w:rsidP="003C1915">
            <w:pPr>
              <w:contextualSpacing/>
              <w:rPr>
                <w:szCs w:val="28"/>
              </w:rPr>
            </w:pPr>
            <w:r w:rsidRPr="00FD6498">
              <w:rPr>
                <w:szCs w:val="28"/>
              </w:rPr>
              <w:t>Природные пожары</w:t>
            </w:r>
          </w:p>
        </w:tc>
      </w:tr>
      <w:tr w:rsidR="007104F3" w:rsidRPr="00FD6498" w:rsidTr="004E7837">
        <w:tc>
          <w:tcPr>
            <w:tcW w:w="355" w:type="pct"/>
            <w:vMerge w:val="restart"/>
            <w:vAlign w:val="center"/>
          </w:tcPr>
          <w:p w:rsidR="007104F3" w:rsidRPr="00FD6498" w:rsidRDefault="007104F3" w:rsidP="003C1915">
            <w:pPr>
              <w:pStyle w:val="ae"/>
              <w:tabs>
                <w:tab w:val="left" w:pos="2325"/>
              </w:tabs>
              <w:contextualSpacing/>
              <w:rPr>
                <w:szCs w:val="28"/>
              </w:rPr>
            </w:pPr>
          </w:p>
          <w:p w:rsidR="007104F3" w:rsidRPr="00FD6498" w:rsidRDefault="007104F3" w:rsidP="003C1915">
            <w:pPr>
              <w:contextualSpacing/>
              <w:rPr>
                <w:szCs w:val="28"/>
              </w:rPr>
            </w:pPr>
            <w:r w:rsidRPr="00FD6498">
              <w:rPr>
                <w:szCs w:val="28"/>
              </w:rPr>
              <w:t>4.1</w:t>
            </w:r>
          </w:p>
        </w:tc>
        <w:tc>
          <w:tcPr>
            <w:tcW w:w="1534" w:type="pct"/>
            <w:vMerge w:val="restart"/>
            <w:vAlign w:val="center"/>
          </w:tcPr>
          <w:p w:rsidR="007104F3" w:rsidRPr="00FD6498" w:rsidRDefault="007104F3" w:rsidP="003C1915">
            <w:pPr>
              <w:contextualSpacing/>
              <w:rPr>
                <w:szCs w:val="28"/>
              </w:rPr>
            </w:pPr>
            <w:r w:rsidRPr="00FD6498">
              <w:rPr>
                <w:szCs w:val="28"/>
              </w:rPr>
              <w:t xml:space="preserve">Пожар </w:t>
            </w:r>
            <w:r w:rsidRPr="00FD6498">
              <w:rPr>
                <w:szCs w:val="28"/>
              </w:rPr>
              <w:br/>
              <w:t>(ландшафтный, лесной)</w:t>
            </w:r>
          </w:p>
        </w:tc>
        <w:tc>
          <w:tcPr>
            <w:tcW w:w="1557" w:type="pct"/>
            <w:vAlign w:val="center"/>
          </w:tcPr>
          <w:p w:rsidR="007104F3" w:rsidRPr="00FD6498" w:rsidRDefault="007104F3" w:rsidP="003C1915">
            <w:pPr>
              <w:contextualSpacing/>
              <w:rPr>
                <w:szCs w:val="28"/>
              </w:rPr>
            </w:pPr>
            <w:r w:rsidRPr="00FD6498">
              <w:rPr>
                <w:szCs w:val="28"/>
              </w:rPr>
              <w:t>Теплофизический</w:t>
            </w:r>
          </w:p>
        </w:tc>
        <w:tc>
          <w:tcPr>
            <w:tcW w:w="1553" w:type="pct"/>
            <w:vAlign w:val="center"/>
          </w:tcPr>
          <w:p w:rsidR="007104F3" w:rsidRPr="00FD6498" w:rsidRDefault="007104F3" w:rsidP="003C1915">
            <w:pPr>
              <w:contextualSpacing/>
              <w:rPr>
                <w:szCs w:val="28"/>
              </w:rPr>
            </w:pPr>
            <w:r w:rsidRPr="00FD6498">
              <w:rPr>
                <w:szCs w:val="28"/>
              </w:rPr>
              <w:t>Пламя;</w:t>
            </w:r>
          </w:p>
          <w:p w:rsidR="007104F3" w:rsidRPr="00FD6498" w:rsidRDefault="007104F3" w:rsidP="003C1915">
            <w:pPr>
              <w:contextualSpacing/>
              <w:rPr>
                <w:szCs w:val="28"/>
              </w:rPr>
            </w:pPr>
            <w:r w:rsidRPr="00FD6498">
              <w:rPr>
                <w:szCs w:val="28"/>
              </w:rPr>
              <w:t>Нагрев тепловым потоком;</w:t>
            </w:r>
          </w:p>
          <w:p w:rsidR="007104F3" w:rsidRPr="00FD6498" w:rsidRDefault="007104F3" w:rsidP="003C1915">
            <w:pPr>
              <w:contextualSpacing/>
              <w:rPr>
                <w:szCs w:val="28"/>
              </w:rPr>
            </w:pPr>
            <w:r w:rsidRPr="00FD6498">
              <w:rPr>
                <w:szCs w:val="28"/>
              </w:rPr>
              <w:t>Тепловой удар;</w:t>
            </w:r>
          </w:p>
          <w:p w:rsidR="007104F3" w:rsidRPr="00FD6498" w:rsidRDefault="007104F3" w:rsidP="003C1915">
            <w:pPr>
              <w:contextualSpacing/>
              <w:rPr>
                <w:szCs w:val="28"/>
              </w:rPr>
            </w:pPr>
            <w:r w:rsidRPr="00FD6498">
              <w:rPr>
                <w:szCs w:val="28"/>
              </w:rPr>
              <w:t>Помутнение воздуха;</w:t>
            </w:r>
          </w:p>
          <w:p w:rsidR="007104F3" w:rsidRPr="00FD6498" w:rsidRDefault="007104F3" w:rsidP="003C1915">
            <w:pPr>
              <w:contextualSpacing/>
              <w:rPr>
                <w:szCs w:val="28"/>
              </w:rPr>
            </w:pPr>
            <w:r w:rsidRPr="00FD6498">
              <w:rPr>
                <w:szCs w:val="28"/>
              </w:rPr>
              <w:t>Опасные дымы</w:t>
            </w:r>
          </w:p>
        </w:tc>
      </w:tr>
      <w:tr w:rsidR="007104F3" w:rsidRPr="00FD6498" w:rsidTr="004E7837">
        <w:tc>
          <w:tcPr>
            <w:tcW w:w="355" w:type="pct"/>
            <w:vMerge/>
            <w:vAlign w:val="center"/>
          </w:tcPr>
          <w:p w:rsidR="007104F3" w:rsidRPr="00FD6498" w:rsidRDefault="007104F3" w:rsidP="003C1915">
            <w:pPr>
              <w:pStyle w:val="ae"/>
              <w:tabs>
                <w:tab w:val="left" w:pos="2325"/>
              </w:tabs>
              <w:contextualSpacing/>
              <w:rPr>
                <w:szCs w:val="28"/>
              </w:rPr>
            </w:pPr>
          </w:p>
        </w:tc>
        <w:tc>
          <w:tcPr>
            <w:tcW w:w="1534" w:type="pct"/>
            <w:vMerge/>
            <w:vAlign w:val="center"/>
          </w:tcPr>
          <w:p w:rsidR="007104F3" w:rsidRPr="00FD6498" w:rsidRDefault="007104F3" w:rsidP="003C1915">
            <w:pPr>
              <w:contextualSpacing/>
              <w:rPr>
                <w:szCs w:val="28"/>
              </w:rPr>
            </w:pPr>
          </w:p>
        </w:tc>
        <w:tc>
          <w:tcPr>
            <w:tcW w:w="1557" w:type="pct"/>
            <w:vAlign w:val="center"/>
          </w:tcPr>
          <w:p w:rsidR="007104F3" w:rsidRPr="00FD6498" w:rsidRDefault="007104F3" w:rsidP="003C1915">
            <w:pPr>
              <w:contextualSpacing/>
              <w:rPr>
                <w:szCs w:val="28"/>
              </w:rPr>
            </w:pPr>
            <w:r w:rsidRPr="00FD6498">
              <w:rPr>
                <w:szCs w:val="28"/>
              </w:rPr>
              <w:t>Химический</w:t>
            </w:r>
          </w:p>
        </w:tc>
        <w:tc>
          <w:tcPr>
            <w:tcW w:w="1553" w:type="pct"/>
            <w:vAlign w:val="center"/>
          </w:tcPr>
          <w:p w:rsidR="007104F3" w:rsidRPr="00FD6498" w:rsidRDefault="007104F3" w:rsidP="003C1915">
            <w:pPr>
              <w:contextualSpacing/>
              <w:rPr>
                <w:szCs w:val="28"/>
              </w:rPr>
            </w:pPr>
            <w:r w:rsidRPr="00FD6498">
              <w:rPr>
                <w:szCs w:val="28"/>
              </w:rPr>
              <w:t>Загрязнение атмосферы, почвы, грунтов, гидросферы</w:t>
            </w:r>
          </w:p>
        </w:tc>
      </w:tr>
    </w:tbl>
    <w:p w:rsidR="007104F3" w:rsidRPr="00FD6498" w:rsidRDefault="007104F3" w:rsidP="004E7837">
      <w:pPr>
        <w:spacing w:after="0" w:line="240" w:lineRule="auto"/>
        <w:ind w:firstLine="709"/>
        <w:contextualSpacing/>
        <w:rPr>
          <w:szCs w:val="28"/>
        </w:rPr>
      </w:pPr>
      <w:r w:rsidRPr="00FD6498">
        <w:rPr>
          <w:szCs w:val="28"/>
        </w:rPr>
        <w:t xml:space="preserve">На территории </w:t>
      </w:r>
      <w:r>
        <w:rPr>
          <w:szCs w:val="28"/>
        </w:rPr>
        <w:t>Малышевского</w:t>
      </w:r>
      <w:r w:rsidRPr="00FD6498">
        <w:rPr>
          <w:szCs w:val="28"/>
        </w:rPr>
        <w:t xml:space="preserve"> сельсовета в период прохождения паводка уровень грунтовых вод поднимается и происходит подтопление территории. В связи с неблагоприятными условиями стока поверхностных вод в период интенсивного выпадения осадков, происходит скопление вод в пониженных местах рельефа и инфильтрация ее в грунт, что приводит также к значительному колебанию уровня грунтовых вод.</w:t>
      </w:r>
    </w:p>
    <w:p w:rsidR="007104F3" w:rsidRPr="00FD6498" w:rsidRDefault="007104F3" w:rsidP="004E7837">
      <w:pPr>
        <w:spacing w:after="0" w:line="240" w:lineRule="auto"/>
        <w:ind w:firstLine="709"/>
        <w:contextualSpacing/>
        <w:rPr>
          <w:szCs w:val="28"/>
        </w:rPr>
      </w:pPr>
      <w:r w:rsidRPr="00FD6498">
        <w:rPr>
          <w:szCs w:val="28"/>
        </w:rPr>
        <w:t>Существенной причиной процесса подтопления являются утечки в сетях водонесущих коммуникаций из-за их аварийного состояния, а также отсутствие дренажных и ливневых коллекторов при строительстве жилых микрорайонов, невыполнение соответствующей вертикальной планировки.</w:t>
      </w:r>
    </w:p>
    <w:p w:rsidR="007104F3" w:rsidRPr="00FD6498" w:rsidRDefault="007104F3" w:rsidP="004E7837">
      <w:pPr>
        <w:spacing w:after="0" w:line="240" w:lineRule="auto"/>
        <w:ind w:firstLine="709"/>
        <w:contextualSpacing/>
        <w:rPr>
          <w:szCs w:val="28"/>
        </w:rPr>
      </w:pPr>
      <w:r w:rsidRPr="00FD6498">
        <w:rPr>
          <w:szCs w:val="28"/>
        </w:rPr>
        <w:t xml:space="preserve">Территория </w:t>
      </w:r>
      <w:r>
        <w:rPr>
          <w:szCs w:val="28"/>
        </w:rPr>
        <w:t>Малышевского</w:t>
      </w:r>
      <w:r w:rsidRPr="00FD6498">
        <w:rPr>
          <w:szCs w:val="28"/>
        </w:rPr>
        <w:t xml:space="preserve"> сельсовета подвержена риску возникновения природных пожаров. </w:t>
      </w:r>
      <w:r w:rsidRPr="00FD6498">
        <w:rPr>
          <w:szCs w:val="28"/>
          <w:shd w:val="clear" w:color="auto" w:fill="FFFFFF"/>
        </w:rPr>
        <w:t>Причинами пожаров могут быть грозы, аварии наземного и воздушного транспорта, аварии хлебоуборочной техники, террористические акты и небрежное обращение с открытым огнем. Наиболее пожароопасная обстановка складывается в конце весны и в начале лета, когда стоит сухая и жаркая погода.</w:t>
      </w:r>
    </w:p>
    <w:p w:rsidR="007104F3" w:rsidRPr="00CB29EF" w:rsidRDefault="007104F3" w:rsidP="004E7837">
      <w:pPr>
        <w:spacing w:after="0" w:line="240" w:lineRule="auto"/>
        <w:ind w:firstLine="709"/>
      </w:pPr>
    </w:p>
    <w:p w:rsidR="007104F3" w:rsidRPr="00FD6498" w:rsidRDefault="007104F3" w:rsidP="00737896">
      <w:pPr>
        <w:pStyle w:val="af6"/>
        <w:tabs>
          <w:tab w:val="left" w:pos="1134"/>
        </w:tabs>
        <w:spacing w:after="0"/>
        <w:contextualSpacing/>
        <w:rPr>
          <w:rStyle w:val="af7"/>
          <w:b/>
        </w:rPr>
      </w:pPr>
      <w:bookmarkStart w:id="157" w:name="_Toc162337625"/>
      <w:bookmarkStart w:id="158" w:name="_Toc182568852"/>
      <w:r w:rsidRPr="00FD6498">
        <w:rPr>
          <w:b/>
        </w:rPr>
        <w:t>9.3</w:t>
      </w:r>
      <w:r w:rsidRPr="00FD6498">
        <w:rPr>
          <w:rStyle w:val="af7"/>
          <w:b/>
        </w:rPr>
        <w:tab/>
        <w:t>Перечень возможных источников чрезвычайных ситуаций техногенного характера</w:t>
      </w:r>
      <w:bookmarkEnd w:id="157"/>
      <w:bookmarkEnd w:id="158"/>
    </w:p>
    <w:p w:rsidR="007104F3" w:rsidRPr="00FD6498" w:rsidRDefault="007104F3" w:rsidP="004E7837">
      <w:pPr>
        <w:spacing w:after="0" w:line="240" w:lineRule="auto"/>
        <w:ind w:firstLine="709"/>
        <w:contextualSpacing/>
        <w:rPr>
          <w:szCs w:val="28"/>
        </w:rPr>
      </w:pPr>
    </w:p>
    <w:p w:rsidR="007104F3" w:rsidRPr="00FD6498" w:rsidRDefault="007104F3" w:rsidP="004E7837">
      <w:pPr>
        <w:spacing w:after="0" w:line="240" w:lineRule="auto"/>
        <w:ind w:firstLine="709"/>
        <w:contextualSpacing/>
        <w:rPr>
          <w:szCs w:val="28"/>
        </w:rPr>
      </w:pPr>
      <w:r w:rsidRPr="00FD6498">
        <w:rPr>
          <w:szCs w:val="28"/>
        </w:rPr>
        <w:t xml:space="preserve">Источником техногенной чрезвычайной ситуации является опасное техногенное происшествие, в результате которого на объекте, 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 </w:t>
      </w:r>
    </w:p>
    <w:p w:rsidR="007104F3" w:rsidRPr="00FD6498" w:rsidRDefault="007104F3" w:rsidP="004E7837">
      <w:pPr>
        <w:pStyle w:val="afff9"/>
        <w:ind w:firstLine="709"/>
        <w:contextualSpacing/>
        <w:rPr>
          <w:sz w:val="28"/>
          <w:szCs w:val="28"/>
        </w:rPr>
      </w:pPr>
      <w:r w:rsidRPr="00FD6498">
        <w:rPr>
          <w:sz w:val="28"/>
          <w:szCs w:val="28"/>
        </w:rPr>
        <w:t>Техногенные чрезвычайные ситуации могут возникать на основе событий техногенного характера вследствие конструктивных недостатков объекта (сооружения, комплекса, системы, агрегата и т.д.), изношенности оборудования, низкой квалификации персонала, нарушения техники безопасности в ходе эксплуатации объекта.</w:t>
      </w:r>
    </w:p>
    <w:p w:rsidR="007104F3" w:rsidRPr="00FD6498" w:rsidRDefault="007104F3" w:rsidP="004E7837">
      <w:pPr>
        <w:pStyle w:val="afff9"/>
        <w:ind w:firstLine="709"/>
        <w:contextualSpacing/>
        <w:rPr>
          <w:sz w:val="28"/>
          <w:szCs w:val="28"/>
        </w:rPr>
      </w:pPr>
      <w:r w:rsidRPr="00FD6498">
        <w:rPr>
          <w:sz w:val="28"/>
          <w:szCs w:val="28"/>
        </w:rPr>
        <w:t>Чрезвычайные ситуации техногенного характера на территории муниципального образования классифицируются в соответствии с ГОСТ Р 22.0.07-95 «Безопасность в чрезвычайных ситуациях. Источники техногенных чрезвычайных ситуаций. Классификация и номенклатура поражающих факторов и их параметров».</w:t>
      </w:r>
    </w:p>
    <w:p w:rsidR="007104F3" w:rsidRPr="00FD6498" w:rsidRDefault="007104F3" w:rsidP="004E7837">
      <w:pPr>
        <w:pStyle w:val="afff9"/>
        <w:ind w:firstLine="709"/>
        <w:contextualSpacing/>
        <w:rPr>
          <w:sz w:val="28"/>
          <w:szCs w:val="28"/>
        </w:rPr>
      </w:pPr>
      <w:r w:rsidRPr="00FD6498">
        <w:rPr>
          <w:rFonts w:eastAsia="Calibri"/>
          <w:sz w:val="28"/>
          <w:szCs w:val="28"/>
        </w:rPr>
        <w:t>Поражающие факторы источников техногенных ЧС классифицируют по генезису (происхождению) и механизму воздействия.</w:t>
      </w:r>
    </w:p>
    <w:p w:rsidR="007104F3" w:rsidRPr="00FD6498" w:rsidRDefault="007104F3" w:rsidP="004E7837">
      <w:pPr>
        <w:pStyle w:val="afff9"/>
        <w:ind w:firstLine="709"/>
        <w:contextualSpacing/>
        <w:rPr>
          <w:sz w:val="28"/>
          <w:szCs w:val="28"/>
        </w:rPr>
      </w:pPr>
      <w:r w:rsidRPr="00FD6498">
        <w:rPr>
          <w:rFonts w:eastAsia="Calibri"/>
          <w:sz w:val="28"/>
          <w:szCs w:val="28"/>
        </w:rPr>
        <w:t>Поражающие факторы источников техногенных ЧС по генезису подразделяют на факторы:</w:t>
      </w:r>
    </w:p>
    <w:p w:rsidR="007104F3" w:rsidRPr="00FD6498" w:rsidRDefault="007104F3" w:rsidP="007104F3">
      <w:pPr>
        <w:pStyle w:val="affb"/>
        <w:numPr>
          <w:ilvl w:val="0"/>
          <w:numId w:val="13"/>
        </w:numPr>
        <w:ind w:right="-2"/>
        <w:contextualSpacing/>
        <w:rPr>
          <w:sz w:val="28"/>
          <w:szCs w:val="28"/>
        </w:rPr>
      </w:pPr>
      <w:r w:rsidRPr="00FD6498">
        <w:rPr>
          <w:rFonts w:eastAsia="Calibri"/>
          <w:sz w:val="28"/>
          <w:szCs w:val="28"/>
        </w:rPr>
        <w:t>прямого действия или первичные;</w:t>
      </w:r>
    </w:p>
    <w:p w:rsidR="007104F3" w:rsidRPr="00FD6498" w:rsidRDefault="007104F3" w:rsidP="007104F3">
      <w:pPr>
        <w:pStyle w:val="affb"/>
        <w:numPr>
          <w:ilvl w:val="0"/>
          <w:numId w:val="13"/>
        </w:numPr>
        <w:ind w:right="-2"/>
        <w:contextualSpacing/>
        <w:rPr>
          <w:sz w:val="28"/>
          <w:szCs w:val="28"/>
        </w:rPr>
      </w:pPr>
      <w:r w:rsidRPr="00FD6498">
        <w:rPr>
          <w:rFonts w:eastAsia="Calibri"/>
          <w:sz w:val="28"/>
          <w:szCs w:val="28"/>
        </w:rPr>
        <w:t>побочного действия или вторичные.</w:t>
      </w:r>
    </w:p>
    <w:p w:rsidR="007104F3" w:rsidRPr="00FD6498" w:rsidRDefault="007104F3" w:rsidP="004E7837">
      <w:pPr>
        <w:pStyle w:val="afff9"/>
        <w:ind w:firstLine="709"/>
        <w:contextualSpacing/>
        <w:rPr>
          <w:sz w:val="28"/>
          <w:szCs w:val="28"/>
        </w:rPr>
      </w:pPr>
      <w:r w:rsidRPr="00FD6498">
        <w:rPr>
          <w:rFonts w:eastAsia="Calibri"/>
          <w:sz w:val="28"/>
          <w:szCs w:val="28"/>
        </w:rPr>
        <w:t>Первичные поражающие факторы непосредственно вызываются возникновением источника техногенной ЧС.</w:t>
      </w:r>
    </w:p>
    <w:p w:rsidR="007104F3" w:rsidRPr="00FD6498" w:rsidRDefault="007104F3" w:rsidP="004E7837">
      <w:pPr>
        <w:pStyle w:val="afff9"/>
        <w:ind w:firstLine="709"/>
        <w:contextualSpacing/>
        <w:rPr>
          <w:sz w:val="28"/>
          <w:szCs w:val="28"/>
        </w:rPr>
      </w:pPr>
      <w:r w:rsidRPr="00FD6498">
        <w:rPr>
          <w:rFonts w:eastAsia="Calibri"/>
          <w:sz w:val="28"/>
          <w:szCs w:val="28"/>
        </w:rPr>
        <w:t>Вторичные поражающие факторы вызываются изменением объектов окружающей среды первичными поражающими факторами.</w:t>
      </w:r>
    </w:p>
    <w:p w:rsidR="007104F3" w:rsidRPr="00FD6498" w:rsidRDefault="007104F3" w:rsidP="004E7837">
      <w:pPr>
        <w:pStyle w:val="afff9"/>
        <w:ind w:firstLine="709"/>
        <w:contextualSpacing/>
        <w:rPr>
          <w:sz w:val="28"/>
          <w:szCs w:val="28"/>
        </w:rPr>
      </w:pPr>
      <w:r w:rsidRPr="00FD6498">
        <w:rPr>
          <w:rFonts w:eastAsia="Calibri"/>
          <w:sz w:val="28"/>
          <w:szCs w:val="28"/>
        </w:rPr>
        <w:t>Поражающие факторы источников техногенных ЧС по механизму действия подразделяют на факторы:</w:t>
      </w:r>
    </w:p>
    <w:p w:rsidR="007104F3" w:rsidRPr="00FD6498" w:rsidRDefault="007104F3" w:rsidP="007104F3">
      <w:pPr>
        <w:pStyle w:val="affb"/>
        <w:numPr>
          <w:ilvl w:val="0"/>
          <w:numId w:val="13"/>
        </w:numPr>
        <w:ind w:right="-2"/>
        <w:contextualSpacing/>
        <w:rPr>
          <w:sz w:val="28"/>
          <w:szCs w:val="28"/>
        </w:rPr>
      </w:pPr>
      <w:r w:rsidRPr="00FD6498">
        <w:rPr>
          <w:rFonts w:eastAsia="Calibri"/>
          <w:sz w:val="28"/>
          <w:szCs w:val="28"/>
        </w:rPr>
        <w:t>физического действия;</w:t>
      </w:r>
    </w:p>
    <w:p w:rsidR="007104F3" w:rsidRPr="00FD6498" w:rsidRDefault="007104F3" w:rsidP="007104F3">
      <w:pPr>
        <w:pStyle w:val="affb"/>
        <w:numPr>
          <w:ilvl w:val="0"/>
          <w:numId w:val="13"/>
        </w:numPr>
        <w:ind w:right="-2"/>
        <w:contextualSpacing/>
        <w:rPr>
          <w:sz w:val="28"/>
          <w:szCs w:val="28"/>
        </w:rPr>
      </w:pPr>
      <w:r w:rsidRPr="00FD6498">
        <w:rPr>
          <w:rFonts w:eastAsia="Calibri"/>
          <w:sz w:val="28"/>
          <w:szCs w:val="28"/>
        </w:rPr>
        <w:t>химического действия.</w:t>
      </w:r>
    </w:p>
    <w:p w:rsidR="007104F3" w:rsidRPr="00FD6498" w:rsidRDefault="007104F3" w:rsidP="004E7837">
      <w:pPr>
        <w:spacing w:after="0" w:line="240" w:lineRule="auto"/>
        <w:ind w:firstLine="709"/>
        <w:contextualSpacing/>
        <w:rPr>
          <w:szCs w:val="28"/>
        </w:rPr>
      </w:pPr>
      <w:r w:rsidRPr="00FD6498">
        <w:rPr>
          <w:rFonts w:eastAsia="Calibri"/>
          <w:szCs w:val="28"/>
        </w:rPr>
        <w:t>К поражающим факторам физического действия относят:</w:t>
      </w:r>
    </w:p>
    <w:p w:rsidR="007104F3" w:rsidRPr="00FD6498" w:rsidRDefault="007104F3" w:rsidP="007104F3">
      <w:pPr>
        <w:pStyle w:val="affb"/>
        <w:numPr>
          <w:ilvl w:val="0"/>
          <w:numId w:val="13"/>
        </w:numPr>
        <w:ind w:right="-2"/>
        <w:contextualSpacing/>
        <w:rPr>
          <w:sz w:val="28"/>
          <w:szCs w:val="28"/>
        </w:rPr>
      </w:pPr>
      <w:r w:rsidRPr="00FD6498">
        <w:rPr>
          <w:rFonts w:eastAsia="Calibri"/>
          <w:sz w:val="28"/>
          <w:szCs w:val="28"/>
        </w:rPr>
        <w:t>воздушную ударную волну;</w:t>
      </w:r>
    </w:p>
    <w:p w:rsidR="007104F3" w:rsidRPr="00FD6498" w:rsidRDefault="007104F3" w:rsidP="007104F3">
      <w:pPr>
        <w:pStyle w:val="affb"/>
        <w:numPr>
          <w:ilvl w:val="0"/>
          <w:numId w:val="13"/>
        </w:numPr>
        <w:ind w:right="-2"/>
        <w:contextualSpacing/>
        <w:rPr>
          <w:sz w:val="28"/>
          <w:szCs w:val="28"/>
        </w:rPr>
      </w:pPr>
      <w:r w:rsidRPr="00FD6498">
        <w:rPr>
          <w:rFonts w:eastAsia="Calibri"/>
          <w:sz w:val="28"/>
          <w:szCs w:val="28"/>
        </w:rPr>
        <w:t>волну сжатия в грунте;</w:t>
      </w:r>
    </w:p>
    <w:p w:rsidR="007104F3" w:rsidRPr="00FD6498" w:rsidRDefault="007104F3" w:rsidP="007104F3">
      <w:pPr>
        <w:pStyle w:val="affb"/>
        <w:numPr>
          <w:ilvl w:val="0"/>
          <w:numId w:val="13"/>
        </w:numPr>
        <w:ind w:right="-2"/>
        <w:contextualSpacing/>
        <w:rPr>
          <w:sz w:val="28"/>
          <w:szCs w:val="28"/>
        </w:rPr>
      </w:pPr>
      <w:r w:rsidRPr="00FD6498">
        <w:rPr>
          <w:rFonts w:eastAsia="Calibri"/>
          <w:sz w:val="28"/>
          <w:szCs w:val="28"/>
        </w:rPr>
        <w:t>сейсмовзрывную волну;</w:t>
      </w:r>
    </w:p>
    <w:p w:rsidR="007104F3" w:rsidRPr="00FD6498" w:rsidRDefault="007104F3" w:rsidP="007104F3">
      <w:pPr>
        <w:pStyle w:val="affb"/>
        <w:numPr>
          <w:ilvl w:val="0"/>
          <w:numId w:val="13"/>
        </w:numPr>
        <w:ind w:right="-2"/>
        <w:contextualSpacing/>
        <w:rPr>
          <w:sz w:val="28"/>
          <w:szCs w:val="28"/>
        </w:rPr>
      </w:pPr>
      <w:r w:rsidRPr="00FD6498">
        <w:rPr>
          <w:rFonts w:eastAsia="Calibri"/>
          <w:sz w:val="28"/>
          <w:szCs w:val="28"/>
        </w:rPr>
        <w:t>волну прорыва гидротехнических сооружений;</w:t>
      </w:r>
    </w:p>
    <w:p w:rsidR="007104F3" w:rsidRPr="00FD6498" w:rsidRDefault="007104F3" w:rsidP="007104F3">
      <w:pPr>
        <w:pStyle w:val="affb"/>
        <w:numPr>
          <w:ilvl w:val="0"/>
          <w:numId w:val="13"/>
        </w:numPr>
        <w:ind w:right="-2"/>
        <w:contextualSpacing/>
        <w:rPr>
          <w:sz w:val="28"/>
          <w:szCs w:val="28"/>
        </w:rPr>
      </w:pPr>
      <w:r w:rsidRPr="00FD6498">
        <w:rPr>
          <w:rFonts w:eastAsia="Calibri"/>
          <w:sz w:val="28"/>
          <w:szCs w:val="28"/>
        </w:rPr>
        <w:t>обломки или осколки;</w:t>
      </w:r>
    </w:p>
    <w:p w:rsidR="007104F3" w:rsidRPr="00FD6498" w:rsidRDefault="007104F3" w:rsidP="007104F3">
      <w:pPr>
        <w:pStyle w:val="affb"/>
        <w:numPr>
          <w:ilvl w:val="0"/>
          <w:numId w:val="13"/>
        </w:numPr>
        <w:ind w:right="-2"/>
        <w:contextualSpacing/>
        <w:rPr>
          <w:sz w:val="28"/>
          <w:szCs w:val="28"/>
        </w:rPr>
      </w:pPr>
      <w:r w:rsidRPr="00FD6498">
        <w:rPr>
          <w:rFonts w:eastAsia="Calibri"/>
          <w:sz w:val="28"/>
          <w:szCs w:val="28"/>
        </w:rPr>
        <w:t>экстремальный нагрев среды;</w:t>
      </w:r>
    </w:p>
    <w:p w:rsidR="007104F3" w:rsidRPr="00FD6498" w:rsidRDefault="007104F3" w:rsidP="007104F3">
      <w:pPr>
        <w:pStyle w:val="affb"/>
        <w:numPr>
          <w:ilvl w:val="0"/>
          <w:numId w:val="13"/>
        </w:numPr>
        <w:ind w:right="-2"/>
        <w:contextualSpacing/>
        <w:rPr>
          <w:sz w:val="28"/>
          <w:szCs w:val="28"/>
        </w:rPr>
      </w:pPr>
      <w:r w:rsidRPr="00FD6498">
        <w:rPr>
          <w:rFonts w:eastAsia="Calibri"/>
          <w:sz w:val="28"/>
          <w:szCs w:val="28"/>
        </w:rPr>
        <w:t>тепловое излучение;</w:t>
      </w:r>
    </w:p>
    <w:p w:rsidR="007104F3" w:rsidRPr="00FD6498" w:rsidRDefault="007104F3" w:rsidP="007104F3">
      <w:pPr>
        <w:pStyle w:val="affb"/>
        <w:numPr>
          <w:ilvl w:val="0"/>
          <w:numId w:val="13"/>
        </w:numPr>
        <w:ind w:right="-2"/>
        <w:contextualSpacing/>
        <w:rPr>
          <w:sz w:val="28"/>
          <w:szCs w:val="28"/>
        </w:rPr>
      </w:pPr>
      <w:r w:rsidRPr="00FD6498">
        <w:rPr>
          <w:rFonts w:eastAsia="Calibri"/>
          <w:sz w:val="28"/>
          <w:szCs w:val="28"/>
        </w:rPr>
        <w:t>ионизирующее излучение.</w:t>
      </w:r>
    </w:p>
    <w:p w:rsidR="007104F3" w:rsidRPr="00FD6498" w:rsidRDefault="007104F3" w:rsidP="007104F3">
      <w:pPr>
        <w:pStyle w:val="afff9"/>
        <w:ind w:firstLine="709"/>
        <w:contextualSpacing/>
        <w:rPr>
          <w:rFonts w:eastAsia="Calibri"/>
          <w:sz w:val="28"/>
          <w:szCs w:val="28"/>
        </w:rPr>
      </w:pPr>
      <w:r w:rsidRPr="00FD6498">
        <w:rPr>
          <w:rFonts w:eastAsia="Calibri"/>
          <w:sz w:val="28"/>
          <w:szCs w:val="28"/>
        </w:rPr>
        <w:t>К поражающим факторам химического действия относят токсическое действие опасных химических веществ.</w:t>
      </w:r>
    </w:p>
    <w:p w:rsidR="007104F3" w:rsidRPr="00FD6498" w:rsidRDefault="007104F3" w:rsidP="007104F3">
      <w:pPr>
        <w:pStyle w:val="afff9"/>
        <w:ind w:firstLine="709"/>
        <w:contextualSpacing/>
        <w:rPr>
          <w:sz w:val="28"/>
          <w:szCs w:val="28"/>
        </w:rPr>
      </w:pPr>
      <w:r w:rsidRPr="00FD6498">
        <w:rPr>
          <w:sz w:val="28"/>
          <w:szCs w:val="28"/>
        </w:rPr>
        <w:t xml:space="preserve">На территории </w:t>
      </w:r>
      <w:r>
        <w:rPr>
          <w:sz w:val="28"/>
          <w:szCs w:val="28"/>
        </w:rPr>
        <w:t>Малышевского</w:t>
      </w:r>
      <w:r w:rsidRPr="00FD6498">
        <w:rPr>
          <w:sz w:val="28"/>
          <w:szCs w:val="28"/>
        </w:rPr>
        <w:t xml:space="preserve"> сельсовета возможны чрезвычайные ситуации техногенного характера:</w:t>
      </w:r>
    </w:p>
    <w:p w:rsidR="007104F3" w:rsidRPr="00FD6498" w:rsidRDefault="007104F3" w:rsidP="007104F3">
      <w:pPr>
        <w:pStyle w:val="ac"/>
        <w:ind w:left="426" w:right="-2" w:firstLine="141"/>
        <w:rPr>
          <w:szCs w:val="28"/>
        </w:rPr>
      </w:pPr>
      <w:r w:rsidRPr="00FD6498">
        <w:rPr>
          <w:szCs w:val="28"/>
        </w:rPr>
        <w:t>‒ повреждения воздушных линий электроснабжения</w:t>
      </w:r>
      <w:r w:rsidRPr="00FD6498">
        <w:rPr>
          <w:rFonts w:eastAsia="Calibri"/>
          <w:szCs w:val="28"/>
        </w:rPr>
        <w:t>;</w:t>
      </w:r>
    </w:p>
    <w:p w:rsidR="007104F3" w:rsidRPr="00FD6498" w:rsidRDefault="007104F3" w:rsidP="007104F3">
      <w:pPr>
        <w:pStyle w:val="ac"/>
        <w:ind w:left="426" w:right="-2" w:firstLine="141"/>
        <w:rPr>
          <w:szCs w:val="28"/>
        </w:rPr>
      </w:pPr>
      <w:r w:rsidRPr="00FD6498">
        <w:rPr>
          <w:szCs w:val="28"/>
        </w:rPr>
        <w:t>‒ выход из строя систем водоснабжения</w:t>
      </w:r>
      <w:r w:rsidRPr="00FD6498">
        <w:rPr>
          <w:rFonts w:eastAsia="Calibri"/>
          <w:szCs w:val="28"/>
        </w:rPr>
        <w:t>;</w:t>
      </w:r>
    </w:p>
    <w:p w:rsidR="007104F3" w:rsidRPr="00FD6498" w:rsidRDefault="007104F3" w:rsidP="007104F3">
      <w:pPr>
        <w:pStyle w:val="ac"/>
        <w:ind w:left="0" w:right="-2" w:firstLine="567"/>
        <w:rPr>
          <w:szCs w:val="28"/>
        </w:rPr>
      </w:pPr>
      <w:r w:rsidRPr="00FD6498">
        <w:rPr>
          <w:szCs w:val="28"/>
        </w:rPr>
        <w:t>‒ разрушение воздушных трубопроводов газоснабжения и возникновение пожаров</w:t>
      </w:r>
      <w:r w:rsidRPr="00FD6498">
        <w:rPr>
          <w:rFonts w:eastAsia="Calibri"/>
          <w:szCs w:val="28"/>
        </w:rPr>
        <w:t>;</w:t>
      </w:r>
    </w:p>
    <w:p w:rsidR="007104F3" w:rsidRPr="00FD6498" w:rsidRDefault="007104F3" w:rsidP="007104F3">
      <w:pPr>
        <w:pStyle w:val="ac"/>
        <w:ind w:left="0" w:right="-2" w:firstLine="567"/>
        <w:rPr>
          <w:szCs w:val="28"/>
        </w:rPr>
      </w:pPr>
      <w:r w:rsidRPr="00FD6498">
        <w:rPr>
          <w:szCs w:val="28"/>
        </w:rPr>
        <w:t xml:space="preserve">‒ дорожно-транспортные происшествия с гибелью и ранениями людей на всех участках дорог. </w:t>
      </w:r>
    </w:p>
    <w:p w:rsidR="007104F3" w:rsidRPr="00FD6498" w:rsidRDefault="007104F3" w:rsidP="004E7837">
      <w:pPr>
        <w:pStyle w:val="ac"/>
        <w:spacing w:after="0" w:line="240" w:lineRule="auto"/>
        <w:ind w:left="0" w:firstLine="709"/>
        <w:rPr>
          <w:rFonts w:eastAsia="Calibri"/>
          <w:szCs w:val="28"/>
        </w:rPr>
      </w:pPr>
      <w:r w:rsidRPr="00FD6498">
        <w:rPr>
          <w:szCs w:val="28"/>
        </w:rPr>
        <w:t>Риск возникновения ЧС на химически-опасных, биологически-опасных и радиационно-опасных объектах не прогнозируется, в связи с отсутствием данных объектов на территории поселения</w:t>
      </w:r>
      <w:r w:rsidRPr="00FD6498">
        <w:rPr>
          <w:rFonts w:eastAsia="Calibri"/>
          <w:szCs w:val="28"/>
        </w:rPr>
        <w:t>.</w:t>
      </w:r>
    </w:p>
    <w:p w:rsidR="007104F3" w:rsidRDefault="007104F3" w:rsidP="004E7837">
      <w:pPr>
        <w:pStyle w:val="afff9"/>
        <w:ind w:firstLine="709"/>
        <w:contextualSpacing/>
        <w:rPr>
          <w:sz w:val="28"/>
          <w:szCs w:val="28"/>
        </w:rPr>
      </w:pPr>
      <w:r w:rsidRPr="00FD6498">
        <w:rPr>
          <w:sz w:val="28"/>
          <w:szCs w:val="28"/>
        </w:rPr>
        <w:t>Территория поселения не относится к группе по гражданской обороне и не является категорированной по гражданской обороне.</w:t>
      </w:r>
    </w:p>
    <w:p w:rsidR="007104F3" w:rsidRPr="00FD6498" w:rsidRDefault="007104F3" w:rsidP="004E7837">
      <w:pPr>
        <w:pStyle w:val="afff9"/>
        <w:ind w:firstLine="709"/>
        <w:contextualSpacing/>
        <w:rPr>
          <w:sz w:val="28"/>
          <w:szCs w:val="28"/>
        </w:rPr>
      </w:pPr>
    </w:p>
    <w:p w:rsidR="007104F3" w:rsidRDefault="007104F3" w:rsidP="004E7837">
      <w:pPr>
        <w:pStyle w:val="afff9"/>
        <w:ind w:firstLine="709"/>
        <w:contextualSpacing/>
        <w:rPr>
          <w:b/>
          <w:sz w:val="28"/>
          <w:szCs w:val="28"/>
        </w:rPr>
      </w:pPr>
      <w:bookmarkStart w:id="159" w:name="_Toc494444614"/>
      <w:r w:rsidRPr="00FD6498">
        <w:rPr>
          <w:b/>
          <w:sz w:val="28"/>
          <w:szCs w:val="28"/>
        </w:rPr>
        <w:t>Пожаро</w:t>
      </w:r>
      <w:r w:rsidRPr="00FD6498">
        <w:rPr>
          <w:sz w:val="28"/>
          <w:szCs w:val="28"/>
        </w:rPr>
        <w:t>-</w:t>
      </w:r>
      <w:r w:rsidRPr="00FD6498">
        <w:rPr>
          <w:b/>
          <w:sz w:val="28"/>
          <w:szCs w:val="28"/>
        </w:rPr>
        <w:t>взрывоопасные объекты</w:t>
      </w:r>
      <w:bookmarkEnd w:id="159"/>
    </w:p>
    <w:p w:rsidR="007104F3" w:rsidRPr="00FD6498" w:rsidRDefault="007104F3" w:rsidP="004E7837">
      <w:pPr>
        <w:pStyle w:val="afff9"/>
        <w:ind w:firstLine="709"/>
        <w:contextualSpacing/>
        <w:rPr>
          <w:sz w:val="28"/>
          <w:szCs w:val="28"/>
        </w:rPr>
      </w:pPr>
    </w:p>
    <w:p w:rsidR="007104F3" w:rsidRPr="00FD6498" w:rsidRDefault="007104F3" w:rsidP="004E7837">
      <w:pPr>
        <w:pStyle w:val="afff9"/>
        <w:ind w:firstLine="709"/>
        <w:contextualSpacing/>
        <w:rPr>
          <w:sz w:val="28"/>
          <w:szCs w:val="28"/>
        </w:rPr>
      </w:pPr>
      <w:r w:rsidRPr="00FD6498">
        <w:rPr>
          <w:sz w:val="28"/>
          <w:szCs w:val="28"/>
        </w:rPr>
        <w:t>К числу пожаро-взрывоопасных объектов на территории поселения относятся объекты, использующие, транспортирующие и хранящие горючие и взрывоопасные вещества: котельные, распределительные газопроводы, газораспределительная станция, автозаправочная станция, трансформаторные подстанции, понизительная подстанция, а также производственные объекты, использующие в своей деятельность горюче-смазочные материалы и другие горючие материалы.</w:t>
      </w:r>
    </w:p>
    <w:p w:rsidR="007104F3" w:rsidRPr="00FD6498" w:rsidRDefault="007104F3" w:rsidP="004E7837">
      <w:pPr>
        <w:pStyle w:val="afff9"/>
        <w:ind w:firstLine="709"/>
        <w:contextualSpacing/>
        <w:rPr>
          <w:sz w:val="28"/>
          <w:szCs w:val="28"/>
        </w:rPr>
      </w:pPr>
      <w:r w:rsidRPr="00FD6498">
        <w:rPr>
          <w:sz w:val="28"/>
          <w:szCs w:val="28"/>
        </w:rPr>
        <w:t>Аварии на пожаро-взрывоопасных объектах сопровождаются выбросом в атмосферу, на грунт и в водоемы пожароопасных и токсических продуктов. Вторичными негативными факторами аварий являются пожар, взрыв.</w:t>
      </w:r>
    </w:p>
    <w:p w:rsidR="007104F3" w:rsidRDefault="007104F3" w:rsidP="004E7837">
      <w:pPr>
        <w:pStyle w:val="afff9"/>
        <w:ind w:firstLine="709"/>
        <w:contextualSpacing/>
        <w:rPr>
          <w:sz w:val="28"/>
          <w:szCs w:val="28"/>
        </w:rPr>
      </w:pPr>
      <w:r w:rsidRPr="00FD6498">
        <w:rPr>
          <w:sz w:val="28"/>
          <w:szCs w:val="28"/>
        </w:rPr>
        <w:t>Для определения зон действия поражающих факторов на каждом пожаро-взрывоопасном объекте рассматриваются аварии с максимальным участием опасного вещества, т.е. разрушение наибольшей емкости (технологического блока) с выбросом всего содержимого в окружающее пространство.</w:t>
      </w:r>
    </w:p>
    <w:p w:rsidR="007104F3" w:rsidRPr="00FD6498" w:rsidRDefault="007104F3" w:rsidP="004E7837">
      <w:pPr>
        <w:pStyle w:val="afff9"/>
        <w:ind w:firstLine="709"/>
        <w:contextualSpacing/>
        <w:rPr>
          <w:sz w:val="28"/>
          <w:szCs w:val="28"/>
        </w:rPr>
      </w:pPr>
    </w:p>
    <w:p w:rsidR="007104F3" w:rsidRDefault="007104F3" w:rsidP="004E7837">
      <w:pPr>
        <w:pStyle w:val="afff9"/>
        <w:ind w:firstLine="709"/>
        <w:contextualSpacing/>
        <w:rPr>
          <w:b/>
          <w:sz w:val="28"/>
          <w:szCs w:val="28"/>
        </w:rPr>
      </w:pPr>
      <w:bookmarkStart w:id="160" w:name="_Toc494444616"/>
      <w:r w:rsidRPr="00FD6498">
        <w:rPr>
          <w:b/>
          <w:sz w:val="28"/>
          <w:szCs w:val="28"/>
        </w:rPr>
        <w:t>Аварии на электроэнергетических системах</w:t>
      </w:r>
      <w:bookmarkEnd w:id="160"/>
    </w:p>
    <w:p w:rsidR="007104F3" w:rsidRPr="00FD6498" w:rsidRDefault="007104F3" w:rsidP="004E7837">
      <w:pPr>
        <w:pStyle w:val="afff9"/>
        <w:ind w:firstLine="709"/>
        <w:contextualSpacing/>
        <w:rPr>
          <w:b/>
          <w:sz w:val="28"/>
          <w:szCs w:val="28"/>
        </w:rPr>
      </w:pPr>
    </w:p>
    <w:p w:rsidR="007104F3" w:rsidRPr="00FD6498" w:rsidRDefault="007104F3" w:rsidP="004E7837">
      <w:pPr>
        <w:pStyle w:val="afff9"/>
        <w:ind w:firstLine="709"/>
        <w:contextualSpacing/>
        <w:rPr>
          <w:sz w:val="28"/>
          <w:szCs w:val="28"/>
        </w:rPr>
      </w:pPr>
      <w:r w:rsidRPr="00FD6498">
        <w:rPr>
          <w:sz w:val="28"/>
          <w:szCs w:val="28"/>
        </w:rPr>
        <w:t>Аварии на электроэнергетических системах могут привести к перерывам электроснабжения потребителей, выходу из строя установок, обеспечивающих жизнедеятельность, создать пожароопасную ситуацию.</w:t>
      </w:r>
    </w:p>
    <w:p w:rsidR="007104F3" w:rsidRPr="00FD6498" w:rsidRDefault="007104F3" w:rsidP="004E7837">
      <w:pPr>
        <w:pStyle w:val="afff9"/>
        <w:ind w:firstLine="709"/>
        <w:contextualSpacing/>
        <w:rPr>
          <w:sz w:val="28"/>
          <w:szCs w:val="28"/>
        </w:rPr>
      </w:pPr>
      <w:r w:rsidRPr="00FD6498">
        <w:rPr>
          <w:sz w:val="28"/>
          <w:szCs w:val="28"/>
        </w:rPr>
        <w:t>Опасными стихийными бедствиями для объектов энергетики являются сильный порывистый ветер, гололед, (снижается надежность работы энергосистемы в районах гололеда из-за «пляски» и обрыва проводов линий электропередач), продолжительные ливневые дожди.</w:t>
      </w:r>
    </w:p>
    <w:p w:rsidR="007104F3" w:rsidRPr="00FD6498" w:rsidRDefault="007104F3" w:rsidP="004E7837">
      <w:pPr>
        <w:pStyle w:val="afff9"/>
        <w:ind w:firstLine="709"/>
        <w:contextualSpacing/>
        <w:rPr>
          <w:sz w:val="28"/>
          <w:szCs w:val="28"/>
        </w:rPr>
      </w:pPr>
      <w:r w:rsidRPr="00FD6498">
        <w:rPr>
          <w:sz w:val="28"/>
          <w:szCs w:val="28"/>
        </w:rPr>
        <w:t xml:space="preserve">При снегопадах, сильных ветрах, обледенения и несанкционированных действий организаций и физических лиц могут произойти тяжелые аварии из-за выхода из строя трансформаторных и понизительных подстанций. </w:t>
      </w:r>
    </w:p>
    <w:p w:rsidR="00EC2596" w:rsidRDefault="007104F3" w:rsidP="00EC2596">
      <w:pPr>
        <w:pStyle w:val="afff9"/>
        <w:ind w:firstLine="709"/>
        <w:contextualSpacing/>
        <w:rPr>
          <w:sz w:val="28"/>
          <w:szCs w:val="28"/>
        </w:rPr>
      </w:pPr>
      <w:r w:rsidRPr="00FD6498">
        <w:rPr>
          <w:sz w:val="28"/>
          <w:szCs w:val="28"/>
        </w:rPr>
        <w:t>Все аварии на предприятиях энергосистемы опасности для окружающей территории не представляют. Возможны ограничения в подаче электроэнергии и тепла в соответствии с разработанными графиками. При авариях на объектах энергетики пострадавшего населения не предвидится, предприятия (учреждения) будут обесточены на период устранения неисправностей.</w:t>
      </w:r>
    </w:p>
    <w:p w:rsidR="00737896" w:rsidRDefault="00737896" w:rsidP="00EC2596">
      <w:pPr>
        <w:pStyle w:val="afff9"/>
        <w:ind w:firstLine="709"/>
        <w:contextualSpacing/>
        <w:rPr>
          <w:szCs w:val="28"/>
        </w:rPr>
      </w:pPr>
    </w:p>
    <w:p w:rsidR="007104F3" w:rsidRDefault="007104F3" w:rsidP="004E7837">
      <w:pPr>
        <w:pStyle w:val="afff9"/>
        <w:ind w:firstLine="709"/>
        <w:contextualSpacing/>
        <w:rPr>
          <w:b/>
          <w:sz w:val="28"/>
          <w:szCs w:val="28"/>
        </w:rPr>
      </w:pPr>
      <w:bookmarkStart w:id="161" w:name="_Toc196298119"/>
      <w:bookmarkStart w:id="162" w:name="_Toc494444617"/>
      <w:r w:rsidRPr="00FD6498">
        <w:rPr>
          <w:b/>
          <w:sz w:val="28"/>
          <w:szCs w:val="28"/>
        </w:rPr>
        <w:t>Аварии на коммунальных системах жизнеобеспечения</w:t>
      </w:r>
      <w:bookmarkEnd w:id="161"/>
      <w:bookmarkEnd w:id="162"/>
    </w:p>
    <w:p w:rsidR="007104F3" w:rsidRPr="00FD6498" w:rsidRDefault="007104F3" w:rsidP="004E7837">
      <w:pPr>
        <w:pStyle w:val="afff9"/>
        <w:ind w:firstLine="709"/>
        <w:contextualSpacing/>
        <w:rPr>
          <w:b/>
          <w:sz w:val="28"/>
          <w:szCs w:val="28"/>
        </w:rPr>
      </w:pPr>
    </w:p>
    <w:p w:rsidR="007104F3" w:rsidRPr="00FD6498" w:rsidRDefault="007104F3" w:rsidP="004E7837">
      <w:pPr>
        <w:pStyle w:val="afff9"/>
        <w:ind w:firstLine="709"/>
        <w:contextualSpacing/>
        <w:rPr>
          <w:sz w:val="28"/>
          <w:szCs w:val="28"/>
        </w:rPr>
      </w:pPr>
      <w:r w:rsidRPr="00FD6498">
        <w:rPr>
          <w:sz w:val="28"/>
          <w:szCs w:val="28"/>
        </w:rPr>
        <w:t>Объекты, на которых возможно возникновение аварий: котельная, тепловые, водопроводные, газораспределительные сети, трансформаторные подстанции, канализационные очистные сооружения, пункты редуцирования газа, газораспределительная станция.</w:t>
      </w:r>
    </w:p>
    <w:p w:rsidR="007104F3" w:rsidRPr="00FD6498" w:rsidRDefault="007104F3" w:rsidP="004E7837">
      <w:pPr>
        <w:pStyle w:val="afff9"/>
        <w:ind w:firstLine="709"/>
        <w:contextualSpacing/>
        <w:rPr>
          <w:sz w:val="28"/>
          <w:szCs w:val="28"/>
        </w:rPr>
      </w:pPr>
      <w:r w:rsidRPr="00FD6498">
        <w:rPr>
          <w:sz w:val="28"/>
          <w:szCs w:val="28"/>
        </w:rPr>
        <w:t>Аварии на коммунальных системах жизнео</w:t>
      </w:r>
      <w:r w:rsidR="004E7837">
        <w:rPr>
          <w:sz w:val="28"/>
          <w:szCs w:val="28"/>
        </w:rPr>
        <w:t>беспечения возможны по причине:</w:t>
      </w:r>
    </w:p>
    <w:p w:rsidR="007104F3" w:rsidRPr="00FD6498" w:rsidRDefault="007104F3" w:rsidP="004E7837">
      <w:pPr>
        <w:pStyle w:val="affb"/>
        <w:numPr>
          <w:ilvl w:val="0"/>
          <w:numId w:val="13"/>
        </w:numPr>
        <w:ind w:left="0"/>
        <w:contextualSpacing/>
        <w:rPr>
          <w:rFonts w:eastAsia="Calibri"/>
          <w:sz w:val="28"/>
          <w:szCs w:val="28"/>
        </w:rPr>
      </w:pPr>
      <w:r w:rsidRPr="00FD6498">
        <w:rPr>
          <w:rFonts w:eastAsia="Calibri"/>
          <w:sz w:val="28"/>
          <w:szCs w:val="28"/>
        </w:rPr>
        <w:t xml:space="preserve">износа основного и вспомогательного оборудования </w:t>
      </w:r>
      <w:r w:rsidRPr="00FD6498">
        <w:rPr>
          <w:sz w:val="28"/>
          <w:szCs w:val="28"/>
        </w:rPr>
        <w:t>коммунальных систем жизнеобеспечения</w:t>
      </w:r>
      <w:r w:rsidRPr="00FD6498">
        <w:rPr>
          <w:rFonts w:eastAsia="Calibri"/>
          <w:sz w:val="28"/>
          <w:szCs w:val="28"/>
        </w:rPr>
        <w:t>;</w:t>
      </w:r>
    </w:p>
    <w:p w:rsidR="007104F3" w:rsidRPr="00FD6498" w:rsidRDefault="007104F3" w:rsidP="004E7837">
      <w:pPr>
        <w:pStyle w:val="affb"/>
        <w:numPr>
          <w:ilvl w:val="0"/>
          <w:numId w:val="13"/>
        </w:numPr>
        <w:ind w:left="0"/>
        <w:contextualSpacing/>
        <w:rPr>
          <w:rFonts w:eastAsia="Calibri"/>
          <w:sz w:val="28"/>
          <w:szCs w:val="28"/>
        </w:rPr>
      </w:pPr>
      <w:r w:rsidRPr="00FD6498">
        <w:rPr>
          <w:rFonts w:eastAsia="Calibri"/>
          <w:sz w:val="28"/>
          <w:szCs w:val="28"/>
        </w:rPr>
        <w:t>ветхости тепловых, водопроводных, газораспределительных сетей, сетей водоотведения;</w:t>
      </w:r>
    </w:p>
    <w:p w:rsidR="007104F3" w:rsidRPr="00FD6498" w:rsidRDefault="007104F3" w:rsidP="007104F3">
      <w:pPr>
        <w:pStyle w:val="affb"/>
        <w:numPr>
          <w:ilvl w:val="0"/>
          <w:numId w:val="13"/>
        </w:numPr>
        <w:ind w:right="-2"/>
        <w:contextualSpacing/>
        <w:rPr>
          <w:rFonts w:eastAsia="Calibri"/>
          <w:sz w:val="28"/>
          <w:szCs w:val="28"/>
        </w:rPr>
      </w:pPr>
      <w:r w:rsidRPr="00FD6498">
        <w:rPr>
          <w:rFonts w:eastAsia="Calibri"/>
          <w:sz w:val="28"/>
          <w:szCs w:val="28"/>
        </w:rPr>
        <w:t>халатности персонала, обслуживающего коммунальные системы жизнеобеспечения;</w:t>
      </w:r>
    </w:p>
    <w:p w:rsidR="007104F3" w:rsidRPr="00FD6498" w:rsidRDefault="007104F3" w:rsidP="007104F3">
      <w:pPr>
        <w:pStyle w:val="affb"/>
        <w:numPr>
          <w:ilvl w:val="0"/>
          <w:numId w:val="13"/>
        </w:numPr>
        <w:ind w:right="-2"/>
        <w:contextualSpacing/>
        <w:rPr>
          <w:rFonts w:eastAsia="Calibri"/>
          <w:sz w:val="28"/>
          <w:szCs w:val="28"/>
        </w:rPr>
      </w:pPr>
      <w:r w:rsidRPr="00FD6498">
        <w:rPr>
          <w:rFonts w:eastAsia="Calibri"/>
          <w:sz w:val="28"/>
          <w:szCs w:val="28"/>
        </w:rPr>
        <w:t>низкое качество ремонтных работ.</w:t>
      </w:r>
    </w:p>
    <w:p w:rsidR="00737896" w:rsidRDefault="007104F3" w:rsidP="00737896">
      <w:pPr>
        <w:pStyle w:val="afff9"/>
        <w:ind w:firstLine="709"/>
        <w:contextualSpacing/>
        <w:rPr>
          <w:b/>
          <w:szCs w:val="28"/>
        </w:rPr>
      </w:pPr>
      <w:r w:rsidRPr="00FD6498">
        <w:rPr>
          <w:sz w:val="28"/>
          <w:szCs w:val="28"/>
        </w:rPr>
        <w:t xml:space="preserve">Выход из строя коммунальных систем может привести к </w:t>
      </w:r>
      <w:r w:rsidRPr="00060C8C">
        <w:rPr>
          <w:sz w:val="28"/>
          <w:szCs w:val="28"/>
        </w:rPr>
        <w:t>сбою в системе водоснабжения, водоотведения, газоснабжения и теплоснабжения, что значительно ухудшает условия жизнедеятельности особенно в зимний период.</w:t>
      </w:r>
      <w:bookmarkStart w:id="163" w:name="_Toc494444618"/>
      <w:r w:rsidR="00737896">
        <w:rPr>
          <w:b/>
          <w:sz w:val="28"/>
          <w:szCs w:val="28"/>
        </w:rPr>
        <w:br w:type="page"/>
      </w:r>
    </w:p>
    <w:p w:rsidR="007104F3" w:rsidRDefault="007104F3" w:rsidP="004E7837">
      <w:pPr>
        <w:pStyle w:val="afff9"/>
        <w:ind w:firstLine="709"/>
        <w:contextualSpacing/>
        <w:rPr>
          <w:b/>
          <w:sz w:val="28"/>
          <w:szCs w:val="28"/>
        </w:rPr>
      </w:pPr>
      <w:r w:rsidRPr="00FD6498">
        <w:rPr>
          <w:b/>
          <w:sz w:val="28"/>
          <w:szCs w:val="28"/>
        </w:rPr>
        <w:t>Аварии на автомобильном транспорте</w:t>
      </w:r>
      <w:bookmarkEnd w:id="163"/>
    </w:p>
    <w:p w:rsidR="007104F3" w:rsidRPr="00FD6498" w:rsidRDefault="007104F3" w:rsidP="004E7837">
      <w:pPr>
        <w:pStyle w:val="afff9"/>
        <w:ind w:firstLine="709"/>
        <w:contextualSpacing/>
        <w:rPr>
          <w:b/>
          <w:sz w:val="28"/>
          <w:szCs w:val="28"/>
        </w:rPr>
      </w:pPr>
    </w:p>
    <w:p w:rsidR="007104F3" w:rsidRPr="00060C8C" w:rsidRDefault="007104F3" w:rsidP="004E7837">
      <w:pPr>
        <w:pStyle w:val="afff9"/>
        <w:ind w:firstLine="709"/>
        <w:contextualSpacing/>
        <w:rPr>
          <w:sz w:val="28"/>
          <w:szCs w:val="28"/>
        </w:rPr>
      </w:pPr>
      <w:r w:rsidRPr="00060C8C">
        <w:rPr>
          <w:sz w:val="28"/>
          <w:szCs w:val="28"/>
        </w:rPr>
        <w:t>Основными причинами возникновения аварий на автомобильных дорогах являются: нарушение правил дорожного движения, превышение скорости, неисправность транспортных средств, неудовлетворительное техническое состояние автомобильных дорог.</w:t>
      </w:r>
    </w:p>
    <w:p w:rsidR="007104F3" w:rsidRPr="00060C8C" w:rsidRDefault="007104F3" w:rsidP="004E7837">
      <w:pPr>
        <w:pStyle w:val="afff9"/>
        <w:ind w:firstLine="709"/>
        <w:contextualSpacing/>
        <w:rPr>
          <w:sz w:val="28"/>
          <w:szCs w:val="28"/>
        </w:rPr>
      </w:pPr>
      <w:r w:rsidRPr="00060C8C">
        <w:rPr>
          <w:sz w:val="28"/>
          <w:szCs w:val="28"/>
        </w:rPr>
        <w:t>К серьезным дорожно-транспортным происшествиям могут привести невыполнение правил перевозки опасных грузов и несоблюдение при этом необходимых требований безопасности. Данные аварии часто сопровождаются разливом на грунт и в водоемы опасных веществ (химических, пожароопасных).</w:t>
      </w:r>
    </w:p>
    <w:p w:rsidR="007104F3" w:rsidRPr="004E7837" w:rsidRDefault="007104F3" w:rsidP="004E7837">
      <w:pPr>
        <w:pStyle w:val="afff9"/>
        <w:ind w:firstLine="709"/>
        <w:contextualSpacing/>
        <w:rPr>
          <w:sz w:val="28"/>
          <w:szCs w:val="28"/>
        </w:rPr>
      </w:pPr>
      <w:r w:rsidRPr="00060C8C">
        <w:rPr>
          <w:sz w:val="28"/>
          <w:szCs w:val="28"/>
        </w:rPr>
        <w:t>По региональным дорогам возможна перевозка легковоспламеняющихся жидкостей, сжиженного углеводородного газа, аварийных химически опасных веществ. При возникновении аварий возможно истечение и воспламенение жидкости, а также заражении территории парами химически опасных веществ.</w:t>
      </w:r>
    </w:p>
    <w:p w:rsidR="007104F3" w:rsidRPr="00060C8C" w:rsidRDefault="007104F3" w:rsidP="004E7837">
      <w:pPr>
        <w:spacing w:after="0" w:line="240" w:lineRule="auto"/>
        <w:ind w:firstLine="709"/>
      </w:pPr>
    </w:p>
    <w:p w:rsidR="007104F3" w:rsidRDefault="007104F3" w:rsidP="00607739">
      <w:pPr>
        <w:pStyle w:val="af6"/>
        <w:tabs>
          <w:tab w:val="left" w:pos="1134"/>
        </w:tabs>
        <w:spacing w:after="0"/>
        <w:contextualSpacing/>
        <w:rPr>
          <w:rStyle w:val="af7"/>
          <w:b/>
        </w:rPr>
      </w:pPr>
      <w:bookmarkStart w:id="164" w:name="_Toc162337626"/>
      <w:bookmarkStart w:id="165" w:name="_Toc182568853"/>
      <w:r w:rsidRPr="00FD6498">
        <w:rPr>
          <w:b/>
        </w:rPr>
        <w:t>9.4</w:t>
      </w:r>
      <w:r w:rsidRPr="00FD6498">
        <w:rPr>
          <w:rStyle w:val="af7"/>
          <w:b/>
        </w:rPr>
        <w:tab/>
        <w:t>Перечень возможных источников чрезвычайных ситуаций биолого-социального характера</w:t>
      </w:r>
      <w:bookmarkEnd w:id="164"/>
      <w:bookmarkEnd w:id="165"/>
    </w:p>
    <w:p w:rsidR="007104F3" w:rsidRPr="00C3588D" w:rsidRDefault="007104F3" w:rsidP="004E7837">
      <w:pPr>
        <w:spacing w:after="0" w:line="240" w:lineRule="auto"/>
        <w:ind w:firstLine="709"/>
      </w:pPr>
    </w:p>
    <w:p w:rsidR="007104F3" w:rsidRPr="00FD6498" w:rsidRDefault="007104F3" w:rsidP="004E7837">
      <w:pPr>
        <w:pStyle w:val="afff9"/>
        <w:ind w:firstLine="709"/>
        <w:contextualSpacing/>
        <w:rPr>
          <w:sz w:val="28"/>
          <w:szCs w:val="28"/>
        </w:rPr>
      </w:pPr>
      <w:r w:rsidRPr="00FD6498">
        <w:rPr>
          <w:sz w:val="28"/>
          <w:szCs w:val="28"/>
        </w:rPr>
        <w:t>Биолого-социальная чрезвычайная ситуация – это состояние, при котором в результате возникновения источника биолого-социальной чрезвычайной ситуации на определенной территории нарушаются нормальные условия жизни и деятельности людей, существования сельскохозяйственных животных и произрастания растений, возникает угроза жизни и здоровью людей, широкого распространения инфекционных болезней, потерь сельскохозяйственных животных и растений».</w:t>
      </w:r>
    </w:p>
    <w:p w:rsidR="007104F3" w:rsidRPr="00FD6498" w:rsidRDefault="007104F3" w:rsidP="004E7837">
      <w:pPr>
        <w:pStyle w:val="afff9"/>
        <w:ind w:firstLine="709"/>
        <w:contextualSpacing/>
        <w:rPr>
          <w:sz w:val="28"/>
          <w:szCs w:val="28"/>
        </w:rPr>
      </w:pPr>
      <w:r w:rsidRPr="00FD6498">
        <w:rPr>
          <w:sz w:val="28"/>
          <w:szCs w:val="28"/>
        </w:rPr>
        <w:t>К чрезвычайным ситуациям биолого-социального характера относятся:</w:t>
      </w:r>
    </w:p>
    <w:p w:rsidR="007104F3" w:rsidRPr="00FD6498" w:rsidRDefault="007104F3" w:rsidP="00FB1A8A">
      <w:pPr>
        <w:numPr>
          <w:ilvl w:val="0"/>
          <w:numId w:val="35"/>
        </w:numPr>
        <w:spacing w:after="0" w:line="240" w:lineRule="auto"/>
        <w:contextualSpacing/>
        <w:rPr>
          <w:szCs w:val="28"/>
        </w:rPr>
      </w:pPr>
      <w:r w:rsidRPr="00FD6498">
        <w:rPr>
          <w:szCs w:val="28"/>
        </w:rPr>
        <w:t>инфекционные заболевания людей: единичные и групповые случаи экзотических и особо опасных инфекционных болезней; эпидемическая вспышка опасных инфекционных болезней; эпидемия, пандемия; инфекционные болезни людей невыясненной этиологии.</w:t>
      </w:r>
    </w:p>
    <w:p w:rsidR="007104F3" w:rsidRPr="00FD6498" w:rsidRDefault="007104F3" w:rsidP="00FB1A8A">
      <w:pPr>
        <w:numPr>
          <w:ilvl w:val="0"/>
          <w:numId w:val="35"/>
        </w:numPr>
        <w:spacing w:after="0" w:line="240" w:lineRule="auto"/>
        <w:contextualSpacing/>
        <w:rPr>
          <w:szCs w:val="28"/>
        </w:rPr>
      </w:pPr>
      <w:r w:rsidRPr="00FD6498">
        <w:rPr>
          <w:szCs w:val="28"/>
        </w:rPr>
        <w:t>инфекционная заболеваемость сельскохозяйственных животных: единичные случаи экзотических и особо опасных инфекционных заболеваний; экзоотии, эпизоотии, панзоотии; инфекционные заболевания сельскохозяйственных животных невыявленной этиологии.</w:t>
      </w:r>
    </w:p>
    <w:p w:rsidR="007104F3" w:rsidRPr="00FD6498" w:rsidRDefault="007104F3" w:rsidP="00FB1A8A">
      <w:pPr>
        <w:numPr>
          <w:ilvl w:val="0"/>
          <w:numId w:val="35"/>
        </w:numPr>
        <w:spacing w:after="0" w:line="240" w:lineRule="auto"/>
        <w:contextualSpacing/>
        <w:rPr>
          <w:szCs w:val="28"/>
        </w:rPr>
      </w:pPr>
      <w:r w:rsidRPr="00FD6498">
        <w:rPr>
          <w:szCs w:val="28"/>
        </w:rPr>
        <w:t>поражение сельскохозяйственных растений болезнями и вредителями: прогрессирующая эпифитопия; панфитотия; болезни растений невыявленной этиологии; массовые распространения вредителей растений.</w:t>
      </w:r>
    </w:p>
    <w:p w:rsidR="007104F3" w:rsidRPr="00FD6498" w:rsidRDefault="007104F3" w:rsidP="004E7837">
      <w:pPr>
        <w:pStyle w:val="afff9"/>
        <w:ind w:firstLine="709"/>
        <w:contextualSpacing/>
        <w:rPr>
          <w:sz w:val="28"/>
          <w:szCs w:val="28"/>
        </w:rPr>
      </w:pPr>
      <w:r w:rsidRPr="00FD6498">
        <w:rPr>
          <w:sz w:val="28"/>
          <w:szCs w:val="28"/>
        </w:rPr>
        <w:t>Территория сельского поселения является неблагополучной по клещевому энцефалиту. Кроме того, зарегистрированы случаи наиболее распространенных инфекционных заболеваний среди жителей района, таких как: ОРВИ, грипп, туберкулез, вирусные гепатиты, кожные заболевания, педикулез, гельминтозы, венерологические заболевания, кишечные инфекции и укусы животными.</w:t>
      </w:r>
    </w:p>
    <w:p w:rsidR="007104F3" w:rsidRPr="00FD6498" w:rsidRDefault="007104F3" w:rsidP="004E7837">
      <w:pPr>
        <w:pStyle w:val="afff9"/>
        <w:ind w:firstLine="709"/>
        <w:contextualSpacing/>
        <w:rPr>
          <w:sz w:val="28"/>
          <w:szCs w:val="28"/>
        </w:rPr>
      </w:pPr>
      <w:r w:rsidRPr="00FD6498">
        <w:rPr>
          <w:sz w:val="28"/>
          <w:szCs w:val="28"/>
        </w:rPr>
        <w:t>Заболевания сельскохозяйственных животных такой болезнью как птичий грипп, способной нанести значительный материальный ущерб, в результате их гибели и потери, получаемой от них продукции. Некоторые из болезней, такие как туберкулез, бешенство, бруцеллез, туляремия, способны вызвать заболевание среди</w:t>
      </w:r>
      <w:r w:rsidRPr="00060C8C">
        <w:rPr>
          <w:sz w:val="28"/>
          <w:szCs w:val="28"/>
        </w:rPr>
        <w:t xml:space="preserve"> </w:t>
      </w:r>
      <w:r w:rsidRPr="00FD6498">
        <w:rPr>
          <w:sz w:val="28"/>
          <w:szCs w:val="28"/>
        </w:rPr>
        <w:t>людей.</w:t>
      </w:r>
    </w:p>
    <w:p w:rsidR="007104F3" w:rsidRPr="00FD6498" w:rsidRDefault="007104F3" w:rsidP="004E7837">
      <w:pPr>
        <w:pStyle w:val="afff9"/>
        <w:ind w:firstLine="709"/>
        <w:contextualSpacing/>
        <w:rPr>
          <w:sz w:val="28"/>
          <w:szCs w:val="28"/>
        </w:rPr>
      </w:pPr>
      <w:r w:rsidRPr="00FD6498">
        <w:rPr>
          <w:sz w:val="28"/>
          <w:szCs w:val="28"/>
        </w:rPr>
        <w:t>Появлении в большом количестве вредителей сельскохозяйственных растений может нанести сельхозпроизводству значительный материальный</w:t>
      </w:r>
      <w:r w:rsidRPr="00060C8C">
        <w:rPr>
          <w:sz w:val="28"/>
          <w:szCs w:val="28"/>
        </w:rPr>
        <w:t xml:space="preserve"> </w:t>
      </w:r>
      <w:r w:rsidRPr="00FD6498">
        <w:rPr>
          <w:sz w:val="28"/>
          <w:szCs w:val="28"/>
        </w:rPr>
        <w:t>ущерб. Из заболеваний основных сельскохозяйственных растений наибольшую опасность представляют собой колорадский жук, тля, клубеньковый долгоносик, крестоцветная блошка и серая зерновая совка. Из болезней: ржавчина, пыльная головка, мучнистая роса, кормовые гнили, септориоз.</w:t>
      </w:r>
    </w:p>
    <w:p w:rsidR="007104F3" w:rsidRPr="00FD6498" w:rsidRDefault="007104F3" w:rsidP="004E7837">
      <w:pPr>
        <w:pStyle w:val="ae"/>
        <w:spacing w:after="0" w:line="240" w:lineRule="auto"/>
        <w:ind w:firstLine="709"/>
        <w:contextualSpacing/>
        <w:rPr>
          <w:szCs w:val="28"/>
        </w:rPr>
      </w:pPr>
    </w:p>
    <w:p w:rsidR="007104F3" w:rsidRPr="00FD6498" w:rsidRDefault="007104F3" w:rsidP="00607739">
      <w:pPr>
        <w:pStyle w:val="af6"/>
        <w:tabs>
          <w:tab w:val="left" w:pos="1134"/>
        </w:tabs>
        <w:spacing w:after="0"/>
        <w:contextualSpacing/>
        <w:rPr>
          <w:rStyle w:val="af7"/>
          <w:b/>
        </w:rPr>
      </w:pPr>
      <w:bookmarkStart w:id="166" w:name="_Toc162337627"/>
      <w:bookmarkStart w:id="167" w:name="_Toc182568854"/>
      <w:r w:rsidRPr="00FD6498">
        <w:rPr>
          <w:b/>
        </w:rPr>
        <w:t>9.5</w:t>
      </w:r>
      <w:r w:rsidRPr="00FD6498">
        <w:rPr>
          <w:rStyle w:val="af7"/>
          <w:b/>
        </w:rPr>
        <w:tab/>
        <w:t xml:space="preserve"> Мероприятия по защите от чрезвычайных ситуаций природного и биолого-социального характера</w:t>
      </w:r>
      <w:bookmarkEnd w:id="166"/>
      <w:bookmarkEnd w:id="167"/>
    </w:p>
    <w:p w:rsidR="007104F3" w:rsidRPr="00FD6498" w:rsidRDefault="007104F3" w:rsidP="004E7837">
      <w:pPr>
        <w:spacing w:after="0" w:line="240" w:lineRule="auto"/>
        <w:ind w:firstLine="709"/>
        <w:contextualSpacing/>
        <w:rPr>
          <w:szCs w:val="28"/>
        </w:rPr>
      </w:pPr>
    </w:p>
    <w:p w:rsidR="007104F3" w:rsidRPr="00FD6498" w:rsidRDefault="007104F3" w:rsidP="004E7837">
      <w:pPr>
        <w:pStyle w:val="afff9"/>
        <w:ind w:firstLine="709"/>
        <w:contextualSpacing/>
        <w:rPr>
          <w:sz w:val="28"/>
          <w:szCs w:val="28"/>
        </w:rPr>
      </w:pPr>
      <w:r w:rsidRPr="00FD6498">
        <w:rPr>
          <w:sz w:val="28"/>
          <w:szCs w:val="28"/>
        </w:rPr>
        <w:t>Стихийные бедствия, аварии и катастрофы опасны своей внезапностью, что требует от администрации городского поселения и соответствующих органов проводить мероприятия по спасению людей, животных, материальных ценностей и оказанию помощи пострадавшим в максимально короткие сроки в любых условиях погоды и времени года. При необходимости может вводиться чрезвычайное положение.</w:t>
      </w:r>
    </w:p>
    <w:p w:rsidR="007104F3" w:rsidRPr="00FD6498" w:rsidRDefault="007104F3" w:rsidP="004E7837">
      <w:pPr>
        <w:spacing w:after="0" w:line="240" w:lineRule="auto"/>
        <w:ind w:firstLine="709"/>
        <w:contextualSpacing/>
        <w:rPr>
          <w:szCs w:val="28"/>
        </w:rPr>
      </w:pPr>
      <w:r w:rsidRPr="00FD6498">
        <w:rPr>
          <w:i/>
          <w:szCs w:val="28"/>
        </w:rPr>
        <w:t>Мероприятия при снежных заносах и низких температурах</w:t>
      </w:r>
      <w:r w:rsidRPr="00FD6498">
        <w:rPr>
          <w:szCs w:val="28"/>
        </w:rPr>
        <w:t>:</w:t>
      </w:r>
    </w:p>
    <w:p w:rsidR="007104F3" w:rsidRPr="00FD6498" w:rsidRDefault="007104F3" w:rsidP="00FB1A8A">
      <w:pPr>
        <w:numPr>
          <w:ilvl w:val="0"/>
          <w:numId w:val="35"/>
        </w:numPr>
        <w:spacing w:after="0" w:line="240" w:lineRule="auto"/>
        <w:contextualSpacing/>
        <w:rPr>
          <w:szCs w:val="28"/>
        </w:rPr>
      </w:pPr>
      <w:r w:rsidRPr="00FD6498">
        <w:rPr>
          <w:szCs w:val="28"/>
        </w:rPr>
        <w:t>подготовка жилищно-коммунального хозяйства к работе в зимних условиях;</w:t>
      </w:r>
    </w:p>
    <w:p w:rsidR="007104F3" w:rsidRPr="00FD6498" w:rsidRDefault="007104F3" w:rsidP="00FB1A8A">
      <w:pPr>
        <w:numPr>
          <w:ilvl w:val="0"/>
          <w:numId w:val="35"/>
        </w:numPr>
        <w:spacing w:after="0" w:line="240" w:lineRule="auto"/>
        <w:contextualSpacing/>
        <w:rPr>
          <w:szCs w:val="28"/>
        </w:rPr>
      </w:pPr>
      <w:r w:rsidRPr="00FD6498">
        <w:rPr>
          <w:szCs w:val="28"/>
        </w:rPr>
        <w:t>обеспечение необходимыми запасами топлива предприятий теплоснабжения;</w:t>
      </w:r>
    </w:p>
    <w:p w:rsidR="007104F3" w:rsidRPr="00FD6498" w:rsidRDefault="007104F3" w:rsidP="00FB1A8A">
      <w:pPr>
        <w:numPr>
          <w:ilvl w:val="0"/>
          <w:numId w:val="35"/>
        </w:numPr>
        <w:spacing w:after="0" w:line="240" w:lineRule="auto"/>
        <w:contextualSpacing/>
        <w:rPr>
          <w:szCs w:val="28"/>
        </w:rPr>
      </w:pPr>
      <w:r w:rsidRPr="00FD6498">
        <w:rPr>
          <w:szCs w:val="28"/>
        </w:rPr>
        <w:t>создание резерва материально-технических ресурсов для оперативного устранения неисправностей и аварий на объектах;</w:t>
      </w:r>
    </w:p>
    <w:p w:rsidR="007104F3" w:rsidRPr="00FD6498" w:rsidRDefault="007104F3" w:rsidP="00FB1A8A">
      <w:pPr>
        <w:numPr>
          <w:ilvl w:val="0"/>
          <w:numId w:val="35"/>
        </w:numPr>
        <w:spacing w:after="0" w:line="240" w:lineRule="auto"/>
        <w:contextualSpacing/>
        <w:rPr>
          <w:szCs w:val="28"/>
        </w:rPr>
      </w:pPr>
      <w:r w:rsidRPr="00FD6498">
        <w:rPr>
          <w:szCs w:val="28"/>
        </w:rPr>
        <w:t>создание резерва грубых кормов для сельскохозяйственных животных;</w:t>
      </w:r>
    </w:p>
    <w:p w:rsidR="007104F3" w:rsidRPr="00FD6498" w:rsidRDefault="007104F3" w:rsidP="00FB1A8A">
      <w:pPr>
        <w:numPr>
          <w:ilvl w:val="0"/>
          <w:numId w:val="35"/>
        </w:numPr>
        <w:spacing w:after="0" w:line="240" w:lineRule="auto"/>
        <w:contextualSpacing/>
        <w:rPr>
          <w:szCs w:val="28"/>
        </w:rPr>
      </w:pPr>
      <w:r w:rsidRPr="00FD6498">
        <w:rPr>
          <w:szCs w:val="28"/>
        </w:rPr>
        <w:t>ликвидация последствий ураганов, снежных заносов и низких температур.</w:t>
      </w:r>
    </w:p>
    <w:p w:rsidR="007104F3" w:rsidRPr="00FD6498" w:rsidRDefault="007104F3" w:rsidP="004E7837">
      <w:pPr>
        <w:spacing w:after="0" w:line="240" w:lineRule="auto"/>
        <w:ind w:firstLine="709"/>
        <w:contextualSpacing/>
        <w:rPr>
          <w:i/>
          <w:szCs w:val="28"/>
        </w:rPr>
      </w:pPr>
      <w:r w:rsidRPr="00FD6498">
        <w:rPr>
          <w:i/>
          <w:szCs w:val="28"/>
        </w:rPr>
        <w:t>Мероприятия при лесных пожарах:</w:t>
      </w:r>
    </w:p>
    <w:p w:rsidR="007104F3" w:rsidRPr="00FD6498" w:rsidRDefault="007104F3" w:rsidP="00FB1A8A">
      <w:pPr>
        <w:numPr>
          <w:ilvl w:val="0"/>
          <w:numId w:val="35"/>
        </w:numPr>
        <w:spacing w:after="0" w:line="240" w:lineRule="auto"/>
        <w:contextualSpacing/>
        <w:rPr>
          <w:szCs w:val="28"/>
        </w:rPr>
      </w:pPr>
      <w:r w:rsidRPr="00FD6498">
        <w:rPr>
          <w:szCs w:val="28"/>
        </w:rPr>
        <w:t>установка аншлагов;</w:t>
      </w:r>
    </w:p>
    <w:p w:rsidR="007104F3" w:rsidRPr="00FD6498" w:rsidRDefault="007104F3" w:rsidP="00FB1A8A">
      <w:pPr>
        <w:numPr>
          <w:ilvl w:val="0"/>
          <w:numId w:val="35"/>
        </w:numPr>
        <w:spacing w:after="0" w:line="240" w:lineRule="auto"/>
        <w:contextualSpacing/>
        <w:rPr>
          <w:szCs w:val="28"/>
        </w:rPr>
      </w:pPr>
      <w:r w:rsidRPr="00FD6498">
        <w:rPr>
          <w:szCs w:val="28"/>
        </w:rPr>
        <w:t>устройство мест отдыха;</w:t>
      </w:r>
    </w:p>
    <w:p w:rsidR="007104F3" w:rsidRPr="00FD6498" w:rsidRDefault="007104F3" w:rsidP="00FB1A8A">
      <w:pPr>
        <w:numPr>
          <w:ilvl w:val="0"/>
          <w:numId w:val="35"/>
        </w:numPr>
        <w:spacing w:after="0" w:line="240" w:lineRule="auto"/>
        <w:contextualSpacing/>
        <w:rPr>
          <w:szCs w:val="28"/>
        </w:rPr>
      </w:pPr>
      <w:r w:rsidRPr="00FD6498">
        <w:rPr>
          <w:szCs w:val="28"/>
        </w:rPr>
        <w:t>благоустройство территории;</w:t>
      </w:r>
    </w:p>
    <w:p w:rsidR="007104F3" w:rsidRPr="00FD6498" w:rsidRDefault="007104F3" w:rsidP="00FB1A8A">
      <w:pPr>
        <w:numPr>
          <w:ilvl w:val="0"/>
          <w:numId w:val="35"/>
        </w:numPr>
        <w:spacing w:after="0" w:line="240" w:lineRule="auto"/>
        <w:contextualSpacing/>
        <w:rPr>
          <w:szCs w:val="28"/>
        </w:rPr>
      </w:pPr>
      <w:r w:rsidRPr="00FD6498">
        <w:rPr>
          <w:szCs w:val="28"/>
        </w:rPr>
        <w:t>устройство минерализованных полос и уход за ними;</w:t>
      </w:r>
    </w:p>
    <w:p w:rsidR="007104F3" w:rsidRPr="00FD6498" w:rsidRDefault="007104F3" w:rsidP="00FB1A8A">
      <w:pPr>
        <w:numPr>
          <w:ilvl w:val="0"/>
          <w:numId w:val="35"/>
        </w:numPr>
        <w:spacing w:after="0" w:line="240" w:lineRule="auto"/>
        <w:contextualSpacing/>
        <w:rPr>
          <w:szCs w:val="28"/>
        </w:rPr>
      </w:pPr>
      <w:r w:rsidRPr="00FD6498">
        <w:rPr>
          <w:szCs w:val="28"/>
        </w:rPr>
        <w:t>строительство пожарно-наблюдательных вышек;</w:t>
      </w:r>
    </w:p>
    <w:p w:rsidR="007104F3" w:rsidRPr="00FD6498" w:rsidRDefault="007104F3" w:rsidP="00FB1A8A">
      <w:pPr>
        <w:numPr>
          <w:ilvl w:val="0"/>
          <w:numId w:val="35"/>
        </w:numPr>
        <w:spacing w:after="0" w:line="240" w:lineRule="auto"/>
        <w:contextualSpacing/>
        <w:rPr>
          <w:szCs w:val="28"/>
        </w:rPr>
      </w:pPr>
      <w:r w:rsidRPr="00FD6498">
        <w:rPr>
          <w:szCs w:val="28"/>
        </w:rPr>
        <w:t>организация сосредоточения противопожарного инвентаря;</w:t>
      </w:r>
    </w:p>
    <w:p w:rsidR="007104F3" w:rsidRPr="00FD6498" w:rsidRDefault="007104F3" w:rsidP="00FB1A8A">
      <w:pPr>
        <w:numPr>
          <w:ilvl w:val="0"/>
          <w:numId w:val="35"/>
        </w:numPr>
        <w:spacing w:after="0" w:line="240" w:lineRule="auto"/>
        <w:contextualSpacing/>
        <w:rPr>
          <w:szCs w:val="28"/>
        </w:rPr>
      </w:pPr>
      <w:r w:rsidRPr="00FD6498">
        <w:rPr>
          <w:szCs w:val="28"/>
        </w:rPr>
        <w:t>строительство и ремонт дорог противопожарного назначения;</w:t>
      </w:r>
    </w:p>
    <w:p w:rsidR="007104F3" w:rsidRPr="00FD6498" w:rsidRDefault="007104F3" w:rsidP="00FB1A8A">
      <w:pPr>
        <w:numPr>
          <w:ilvl w:val="0"/>
          <w:numId w:val="35"/>
        </w:numPr>
        <w:spacing w:after="0" w:line="240" w:lineRule="auto"/>
        <w:contextualSpacing/>
        <w:rPr>
          <w:szCs w:val="28"/>
        </w:rPr>
      </w:pPr>
      <w:r w:rsidRPr="00FD6498">
        <w:rPr>
          <w:szCs w:val="28"/>
        </w:rPr>
        <w:t>строительство и ремонт мостов;</w:t>
      </w:r>
    </w:p>
    <w:p w:rsidR="007104F3" w:rsidRPr="00FD6498" w:rsidRDefault="007104F3" w:rsidP="00FB1A8A">
      <w:pPr>
        <w:numPr>
          <w:ilvl w:val="0"/>
          <w:numId w:val="35"/>
        </w:numPr>
        <w:spacing w:after="0" w:line="240" w:lineRule="auto"/>
        <w:contextualSpacing/>
        <w:rPr>
          <w:szCs w:val="28"/>
        </w:rPr>
      </w:pPr>
      <w:r w:rsidRPr="00FD6498">
        <w:rPr>
          <w:szCs w:val="28"/>
        </w:rPr>
        <w:t>строительство противопожарных водоемов.</w:t>
      </w:r>
    </w:p>
    <w:p w:rsidR="007104F3" w:rsidRPr="00FD6498" w:rsidRDefault="007104F3" w:rsidP="004E7837">
      <w:pPr>
        <w:spacing w:after="0" w:line="240" w:lineRule="auto"/>
        <w:ind w:firstLine="709"/>
        <w:contextualSpacing/>
        <w:rPr>
          <w:i/>
          <w:szCs w:val="28"/>
        </w:rPr>
      </w:pPr>
      <w:r w:rsidRPr="00FD6498">
        <w:rPr>
          <w:i/>
          <w:szCs w:val="28"/>
        </w:rPr>
        <w:t>Мероприятия при эпидемиях:</w:t>
      </w:r>
    </w:p>
    <w:p w:rsidR="007104F3" w:rsidRPr="00FD6498" w:rsidRDefault="007104F3" w:rsidP="00FB1A8A">
      <w:pPr>
        <w:numPr>
          <w:ilvl w:val="0"/>
          <w:numId w:val="35"/>
        </w:numPr>
        <w:spacing w:after="0" w:line="240" w:lineRule="auto"/>
        <w:contextualSpacing/>
        <w:rPr>
          <w:szCs w:val="28"/>
        </w:rPr>
      </w:pPr>
      <w:r w:rsidRPr="00FD6498">
        <w:rPr>
          <w:szCs w:val="28"/>
        </w:rPr>
        <w:t>предупредительно-надзорная работа за загрязнением окружающей среды и возможными последствиями введения свободной торговли продуктами питания;</w:t>
      </w:r>
    </w:p>
    <w:p w:rsidR="007104F3" w:rsidRPr="00FD6498" w:rsidRDefault="007104F3" w:rsidP="00FB1A8A">
      <w:pPr>
        <w:numPr>
          <w:ilvl w:val="0"/>
          <w:numId w:val="35"/>
        </w:numPr>
        <w:spacing w:after="0" w:line="240" w:lineRule="auto"/>
        <w:contextualSpacing/>
        <w:rPr>
          <w:szCs w:val="28"/>
        </w:rPr>
      </w:pPr>
      <w:r w:rsidRPr="00FD6498">
        <w:rPr>
          <w:szCs w:val="28"/>
        </w:rPr>
        <w:t>внедрение</w:t>
      </w:r>
      <w:r w:rsidRPr="00FD6498">
        <w:rPr>
          <w:szCs w:val="28"/>
        </w:rPr>
        <w:tab/>
        <w:t>комплексных</w:t>
      </w:r>
      <w:r w:rsidRPr="00FD6498">
        <w:rPr>
          <w:szCs w:val="28"/>
        </w:rPr>
        <w:tab/>
        <w:t>программ по обеспечению санитарно-эпидемиологического благополучия населения;</w:t>
      </w:r>
    </w:p>
    <w:p w:rsidR="007104F3" w:rsidRPr="00FD6498" w:rsidRDefault="007104F3" w:rsidP="00FB1A8A">
      <w:pPr>
        <w:numPr>
          <w:ilvl w:val="0"/>
          <w:numId w:val="35"/>
        </w:numPr>
        <w:spacing w:after="0" w:line="240" w:lineRule="auto"/>
        <w:contextualSpacing/>
        <w:rPr>
          <w:szCs w:val="28"/>
        </w:rPr>
      </w:pPr>
      <w:r w:rsidRPr="00FD6498">
        <w:rPr>
          <w:szCs w:val="28"/>
        </w:rPr>
        <w:t>бактериологическое обследование персонала, обслуживающего объекты торговли и животноводческие фермы;</w:t>
      </w:r>
    </w:p>
    <w:p w:rsidR="007104F3" w:rsidRPr="00FD6498" w:rsidRDefault="007104F3" w:rsidP="00FB1A8A">
      <w:pPr>
        <w:numPr>
          <w:ilvl w:val="0"/>
          <w:numId w:val="35"/>
        </w:numPr>
        <w:spacing w:after="0" w:line="240" w:lineRule="auto"/>
        <w:contextualSpacing/>
        <w:rPr>
          <w:szCs w:val="28"/>
        </w:rPr>
      </w:pPr>
      <w:r w:rsidRPr="00FD6498">
        <w:rPr>
          <w:szCs w:val="28"/>
        </w:rPr>
        <w:t>выявление источников заболевания, их локализация и обезвреживание;</w:t>
      </w:r>
    </w:p>
    <w:p w:rsidR="007104F3" w:rsidRPr="00FD6498" w:rsidRDefault="007104F3" w:rsidP="00FB1A8A">
      <w:pPr>
        <w:numPr>
          <w:ilvl w:val="0"/>
          <w:numId w:val="35"/>
        </w:numPr>
        <w:spacing w:after="0" w:line="240" w:lineRule="auto"/>
        <w:contextualSpacing/>
        <w:rPr>
          <w:szCs w:val="28"/>
        </w:rPr>
      </w:pPr>
      <w:r w:rsidRPr="00FD6498">
        <w:rPr>
          <w:szCs w:val="28"/>
        </w:rPr>
        <w:t>экстренная специфическая профилактика;</w:t>
      </w:r>
    </w:p>
    <w:p w:rsidR="007104F3" w:rsidRPr="00FD6498" w:rsidRDefault="007104F3" w:rsidP="00FB1A8A">
      <w:pPr>
        <w:numPr>
          <w:ilvl w:val="0"/>
          <w:numId w:val="35"/>
        </w:numPr>
        <w:spacing w:after="0" w:line="240" w:lineRule="auto"/>
        <w:contextualSpacing/>
        <w:rPr>
          <w:szCs w:val="28"/>
        </w:rPr>
      </w:pPr>
      <w:r w:rsidRPr="00FD6498">
        <w:rPr>
          <w:szCs w:val="28"/>
        </w:rPr>
        <w:t>при необходимости установление карантина.</w:t>
      </w:r>
    </w:p>
    <w:p w:rsidR="007104F3" w:rsidRPr="00FD6498" w:rsidRDefault="007104F3" w:rsidP="004E7837">
      <w:pPr>
        <w:spacing w:after="0" w:line="240" w:lineRule="auto"/>
        <w:ind w:firstLine="709"/>
        <w:contextualSpacing/>
        <w:rPr>
          <w:i/>
          <w:szCs w:val="28"/>
        </w:rPr>
      </w:pPr>
      <w:r w:rsidRPr="00FD6498">
        <w:rPr>
          <w:i/>
          <w:szCs w:val="28"/>
        </w:rPr>
        <w:t>Мероприятия при заболевания сельскохозяйственных животных и сельскохозяйственных растений</w:t>
      </w:r>
    </w:p>
    <w:p w:rsidR="007104F3" w:rsidRPr="00FD6498" w:rsidRDefault="007104F3" w:rsidP="00FB1A8A">
      <w:pPr>
        <w:numPr>
          <w:ilvl w:val="0"/>
          <w:numId w:val="35"/>
        </w:numPr>
        <w:spacing w:after="0" w:line="240" w:lineRule="auto"/>
        <w:contextualSpacing/>
        <w:rPr>
          <w:szCs w:val="28"/>
        </w:rPr>
      </w:pPr>
      <w:r w:rsidRPr="00FD6498">
        <w:rPr>
          <w:szCs w:val="28"/>
        </w:rPr>
        <w:t>организация ветеринарного осмотра сельскохозяйственных животных;</w:t>
      </w:r>
    </w:p>
    <w:p w:rsidR="007104F3" w:rsidRPr="00FD6498" w:rsidRDefault="007104F3" w:rsidP="00FB1A8A">
      <w:pPr>
        <w:numPr>
          <w:ilvl w:val="0"/>
          <w:numId w:val="35"/>
        </w:numPr>
        <w:spacing w:after="0" w:line="240" w:lineRule="auto"/>
        <w:contextualSpacing/>
        <w:rPr>
          <w:szCs w:val="28"/>
        </w:rPr>
      </w:pPr>
      <w:r w:rsidRPr="00FD6498">
        <w:rPr>
          <w:szCs w:val="28"/>
        </w:rPr>
        <w:t>обследование посевов сельскохозяйственных растений и леса;</w:t>
      </w:r>
    </w:p>
    <w:p w:rsidR="007104F3" w:rsidRPr="00FD6498" w:rsidRDefault="007104F3" w:rsidP="00FB1A8A">
      <w:pPr>
        <w:numPr>
          <w:ilvl w:val="0"/>
          <w:numId w:val="35"/>
        </w:numPr>
        <w:spacing w:after="0" w:line="240" w:lineRule="auto"/>
        <w:contextualSpacing/>
        <w:rPr>
          <w:szCs w:val="28"/>
        </w:rPr>
      </w:pPr>
      <w:r w:rsidRPr="00FD6498">
        <w:rPr>
          <w:szCs w:val="28"/>
        </w:rPr>
        <w:t>создание необходимых запасов медикаментов, биопрепаратов, дезинфицирующих средств;</w:t>
      </w:r>
    </w:p>
    <w:p w:rsidR="007104F3" w:rsidRPr="00FD6498" w:rsidRDefault="007104F3" w:rsidP="00FB1A8A">
      <w:pPr>
        <w:numPr>
          <w:ilvl w:val="0"/>
          <w:numId w:val="35"/>
        </w:numPr>
        <w:spacing w:after="0" w:line="240" w:lineRule="auto"/>
        <w:contextualSpacing/>
        <w:rPr>
          <w:szCs w:val="28"/>
        </w:rPr>
      </w:pPr>
      <w:r w:rsidRPr="00FD6498">
        <w:rPr>
          <w:szCs w:val="28"/>
        </w:rPr>
        <w:t>создание необходимых запасов средств борьбы с болезнями и вредителями сельскохозяйственных растений;</w:t>
      </w:r>
    </w:p>
    <w:p w:rsidR="007104F3" w:rsidRPr="00FD6498" w:rsidRDefault="007104F3" w:rsidP="00FB1A8A">
      <w:pPr>
        <w:numPr>
          <w:ilvl w:val="0"/>
          <w:numId w:val="35"/>
        </w:numPr>
        <w:spacing w:after="0" w:line="240" w:lineRule="auto"/>
        <w:contextualSpacing/>
        <w:rPr>
          <w:szCs w:val="28"/>
        </w:rPr>
      </w:pPr>
      <w:r w:rsidRPr="00FD6498">
        <w:rPr>
          <w:szCs w:val="28"/>
        </w:rPr>
        <w:t>профилактическая вакцинация восприимчивого к заболеваниям поголовья сельскохозяйственных животных;</w:t>
      </w:r>
    </w:p>
    <w:p w:rsidR="007104F3" w:rsidRPr="00FD6498" w:rsidRDefault="007104F3" w:rsidP="00FB1A8A">
      <w:pPr>
        <w:numPr>
          <w:ilvl w:val="0"/>
          <w:numId w:val="35"/>
        </w:numPr>
        <w:spacing w:after="0" w:line="240" w:lineRule="auto"/>
        <w:contextualSpacing/>
        <w:rPr>
          <w:szCs w:val="28"/>
        </w:rPr>
      </w:pPr>
      <w:r w:rsidRPr="00FD6498">
        <w:rPr>
          <w:szCs w:val="28"/>
        </w:rPr>
        <w:t>профилактическая обработка посевов сельскохозяйственных растений;</w:t>
      </w:r>
    </w:p>
    <w:p w:rsidR="007104F3" w:rsidRPr="00FD6498" w:rsidRDefault="007104F3" w:rsidP="00FB1A8A">
      <w:pPr>
        <w:numPr>
          <w:ilvl w:val="0"/>
          <w:numId w:val="35"/>
        </w:numPr>
        <w:spacing w:after="0" w:line="240" w:lineRule="auto"/>
        <w:contextualSpacing/>
        <w:rPr>
          <w:szCs w:val="28"/>
        </w:rPr>
      </w:pPr>
      <w:r w:rsidRPr="00FD6498">
        <w:rPr>
          <w:szCs w:val="28"/>
        </w:rPr>
        <w:t>огораживание животноводческих ферм, оборудование ветеринарно-санитарных пропусков;</w:t>
      </w:r>
    </w:p>
    <w:p w:rsidR="007104F3" w:rsidRPr="00FD6498" w:rsidRDefault="007104F3" w:rsidP="00FB1A8A">
      <w:pPr>
        <w:numPr>
          <w:ilvl w:val="0"/>
          <w:numId w:val="35"/>
        </w:numPr>
        <w:spacing w:after="0" w:line="240" w:lineRule="auto"/>
        <w:contextualSpacing/>
        <w:rPr>
          <w:szCs w:val="28"/>
        </w:rPr>
      </w:pPr>
      <w:r w:rsidRPr="00FD6498">
        <w:rPr>
          <w:szCs w:val="28"/>
        </w:rPr>
        <w:t>проведение дезинфекции, дезинсекции, дератизации;</w:t>
      </w:r>
    </w:p>
    <w:p w:rsidR="007104F3" w:rsidRPr="00FD6498" w:rsidRDefault="007104F3" w:rsidP="00FB1A8A">
      <w:pPr>
        <w:numPr>
          <w:ilvl w:val="0"/>
          <w:numId w:val="35"/>
        </w:numPr>
        <w:spacing w:after="0" w:line="240" w:lineRule="auto"/>
        <w:contextualSpacing/>
        <w:rPr>
          <w:szCs w:val="28"/>
        </w:rPr>
      </w:pPr>
      <w:r w:rsidRPr="00FD6498">
        <w:rPr>
          <w:szCs w:val="28"/>
        </w:rPr>
        <w:t>при необходимости установление карантина.</w:t>
      </w:r>
    </w:p>
    <w:p w:rsidR="007104F3" w:rsidRPr="00FD6498" w:rsidRDefault="007104F3" w:rsidP="004E7837">
      <w:pPr>
        <w:spacing w:after="0" w:line="240" w:lineRule="auto"/>
        <w:ind w:firstLine="709"/>
        <w:contextualSpacing/>
        <w:rPr>
          <w:i/>
          <w:szCs w:val="28"/>
        </w:rPr>
      </w:pPr>
      <w:r w:rsidRPr="00FD6498">
        <w:rPr>
          <w:i/>
          <w:szCs w:val="28"/>
        </w:rPr>
        <w:t>Мероприятия по защите сельскохозяйственных животных и растений:</w:t>
      </w:r>
    </w:p>
    <w:p w:rsidR="007104F3" w:rsidRPr="00FD6498" w:rsidRDefault="007104F3" w:rsidP="00FB1A8A">
      <w:pPr>
        <w:numPr>
          <w:ilvl w:val="0"/>
          <w:numId w:val="35"/>
        </w:numPr>
        <w:spacing w:after="0" w:line="240" w:lineRule="auto"/>
        <w:contextualSpacing/>
        <w:rPr>
          <w:szCs w:val="28"/>
        </w:rPr>
      </w:pPr>
      <w:r w:rsidRPr="00FD6498">
        <w:rPr>
          <w:szCs w:val="28"/>
        </w:rPr>
        <w:t>проведение герметизации животноводческих помещений и укрытие в них животных с созданием 5-7 суточного запаса кормов и воды из расчета 20-40 литров воды и 8-10 кормовых единиц (1 кормовая единица равна 1 кг овса) на 1 голову в день;</w:t>
      </w:r>
    </w:p>
    <w:p w:rsidR="007104F3" w:rsidRPr="00FD6498" w:rsidRDefault="007104F3" w:rsidP="00FB1A8A">
      <w:pPr>
        <w:numPr>
          <w:ilvl w:val="0"/>
          <w:numId w:val="35"/>
        </w:numPr>
        <w:spacing w:after="0" w:line="240" w:lineRule="auto"/>
        <w:contextualSpacing/>
        <w:rPr>
          <w:szCs w:val="28"/>
        </w:rPr>
      </w:pPr>
      <w:r w:rsidRPr="00FD6498">
        <w:rPr>
          <w:szCs w:val="28"/>
        </w:rPr>
        <w:t>на территории ферм создание укрытого запаса грубых кормов, не менее чем на 7-10 суток;</w:t>
      </w:r>
    </w:p>
    <w:p w:rsidR="007104F3" w:rsidRPr="00FD6498" w:rsidRDefault="007104F3" w:rsidP="00FB1A8A">
      <w:pPr>
        <w:numPr>
          <w:ilvl w:val="0"/>
          <w:numId w:val="35"/>
        </w:numPr>
        <w:spacing w:after="0" w:line="240" w:lineRule="auto"/>
        <w:contextualSpacing/>
        <w:rPr>
          <w:szCs w:val="28"/>
        </w:rPr>
      </w:pPr>
      <w:r w:rsidRPr="00FD6498">
        <w:rPr>
          <w:szCs w:val="28"/>
        </w:rPr>
        <w:t>перевод животных, находящихся на пастбищах, на стойловое содержание;</w:t>
      </w:r>
    </w:p>
    <w:p w:rsidR="007104F3" w:rsidRPr="00FD6498" w:rsidRDefault="007104F3" w:rsidP="00FB1A8A">
      <w:pPr>
        <w:numPr>
          <w:ilvl w:val="0"/>
          <w:numId w:val="35"/>
        </w:numPr>
        <w:spacing w:after="0" w:line="240" w:lineRule="auto"/>
        <w:contextualSpacing/>
        <w:rPr>
          <w:szCs w:val="28"/>
        </w:rPr>
      </w:pPr>
      <w:r w:rsidRPr="00FD6498">
        <w:rPr>
          <w:szCs w:val="28"/>
        </w:rPr>
        <w:t>развертывание площадок для ветеринарной обработки и сортировки животных;</w:t>
      </w:r>
    </w:p>
    <w:p w:rsidR="007104F3" w:rsidRPr="00FD6498" w:rsidRDefault="007104F3" w:rsidP="00FB1A8A">
      <w:pPr>
        <w:numPr>
          <w:ilvl w:val="0"/>
          <w:numId w:val="35"/>
        </w:numPr>
        <w:spacing w:after="0" w:line="240" w:lineRule="auto"/>
        <w:contextualSpacing/>
        <w:rPr>
          <w:szCs w:val="28"/>
        </w:rPr>
      </w:pPr>
      <w:r w:rsidRPr="00FD6498">
        <w:rPr>
          <w:szCs w:val="28"/>
        </w:rPr>
        <w:t>развертывание убойных пунктов для вынужденного убоя животных;</w:t>
      </w:r>
    </w:p>
    <w:p w:rsidR="007104F3" w:rsidRPr="00FD6498" w:rsidRDefault="007104F3" w:rsidP="00FB1A8A">
      <w:pPr>
        <w:numPr>
          <w:ilvl w:val="0"/>
          <w:numId w:val="35"/>
        </w:numPr>
        <w:spacing w:after="0" w:line="240" w:lineRule="auto"/>
        <w:contextualSpacing/>
        <w:rPr>
          <w:szCs w:val="28"/>
        </w:rPr>
      </w:pPr>
      <w:r w:rsidRPr="00FD6498">
        <w:rPr>
          <w:szCs w:val="28"/>
        </w:rPr>
        <w:t>развертывание убойных пунктов для вынужденного убоя зараженных животных. Для проведения экспертизы мяса и мясопродуктов привлекаются ветеринарные специалисты хозяйств и районной ветеринарной лаборатории, для засолки мяса заготавливается тара и соль;</w:t>
      </w:r>
    </w:p>
    <w:p w:rsidR="007104F3" w:rsidRPr="00FD6498" w:rsidRDefault="007104F3" w:rsidP="00FB1A8A">
      <w:pPr>
        <w:numPr>
          <w:ilvl w:val="0"/>
          <w:numId w:val="35"/>
        </w:numPr>
        <w:spacing w:after="0" w:line="240" w:lineRule="auto"/>
        <w:contextualSpacing/>
        <w:rPr>
          <w:szCs w:val="28"/>
        </w:rPr>
      </w:pPr>
      <w:r w:rsidRPr="00FD6498">
        <w:rPr>
          <w:szCs w:val="28"/>
        </w:rPr>
        <w:t>при необходимости проводится эвакуация животных и кормов;</w:t>
      </w:r>
    </w:p>
    <w:p w:rsidR="007104F3" w:rsidRPr="00FD6498" w:rsidRDefault="007104F3" w:rsidP="00FB1A8A">
      <w:pPr>
        <w:numPr>
          <w:ilvl w:val="0"/>
          <w:numId w:val="35"/>
        </w:numPr>
        <w:spacing w:after="0" w:line="240" w:lineRule="auto"/>
        <w:contextualSpacing/>
        <w:rPr>
          <w:szCs w:val="28"/>
        </w:rPr>
      </w:pPr>
      <w:r w:rsidRPr="00FD6498">
        <w:rPr>
          <w:szCs w:val="28"/>
        </w:rPr>
        <w:t>герметизация складских помещений.</w:t>
      </w:r>
    </w:p>
    <w:p w:rsidR="007104F3" w:rsidRPr="00FD6498" w:rsidRDefault="007104F3" w:rsidP="004E7837">
      <w:pPr>
        <w:tabs>
          <w:tab w:val="left" w:pos="993"/>
        </w:tabs>
        <w:spacing w:after="0" w:line="240" w:lineRule="auto"/>
        <w:ind w:firstLine="709"/>
        <w:contextualSpacing/>
        <w:rPr>
          <w:szCs w:val="28"/>
        </w:rPr>
      </w:pPr>
    </w:p>
    <w:p w:rsidR="007104F3" w:rsidRPr="00FD6498" w:rsidRDefault="007104F3" w:rsidP="00607739">
      <w:pPr>
        <w:pStyle w:val="af6"/>
        <w:tabs>
          <w:tab w:val="left" w:pos="1134"/>
        </w:tabs>
        <w:spacing w:after="0"/>
        <w:contextualSpacing/>
        <w:rPr>
          <w:rStyle w:val="af7"/>
          <w:b/>
        </w:rPr>
      </w:pPr>
      <w:bookmarkStart w:id="168" w:name="_Toc162337628"/>
      <w:bookmarkStart w:id="169" w:name="_Toc182568855"/>
      <w:r w:rsidRPr="00FD6498">
        <w:rPr>
          <w:b/>
        </w:rPr>
        <w:t>9.6</w:t>
      </w:r>
      <w:r w:rsidRPr="00FD6498">
        <w:rPr>
          <w:rStyle w:val="af7"/>
          <w:b/>
        </w:rPr>
        <w:tab/>
        <w:t xml:space="preserve"> Мероприятия по защите от чрезвычайных ситуаций техногенного характера</w:t>
      </w:r>
      <w:bookmarkEnd w:id="168"/>
      <w:bookmarkEnd w:id="169"/>
    </w:p>
    <w:p w:rsidR="007104F3" w:rsidRDefault="007104F3" w:rsidP="004E7837">
      <w:pPr>
        <w:spacing w:after="0" w:line="240" w:lineRule="auto"/>
        <w:ind w:firstLine="709"/>
        <w:contextualSpacing/>
        <w:rPr>
          <w:szCs w:val="28"/>
        </w:rPr>
      </w:pPr>
    </w:p>
    <w:p w:rsidR="007104F3" w:rsidRPr="00FD6498" w:rsidRDefault="007104F3" w:rsidP="004E7837">
      <w:pPr>
        <w:spacing w:after="0" w:line="240" w:lineRule="auto"/>
        <w:ind w:firstLine="709"/>
        <w:contextualSpacing/>
        <w:rPr>
          <w:szCs w:val="28"/>
        </w:rPr>
      </w:pPr>
      <w:r w:rsidRPr="00FD6498">
        <w:rPr>
          <w:szCs w:val="28"/>
        </w:rPr>
        <w:t>В техногенной сфере работа по предупреждению аварий должна проводиться на конкретных объектах и производствах. Для этого необходимо предусмотреть общие научные, инженерно-конструкторские, технологические меры, служащие методической базой для предотвращения аварий. В качеств</w:t>
      </w:r>
      <w:r w:rsidR="004E7837">
        <w:rPr>
          <w:szCs w:val="28"/>
        </w:rPr>
        <w:t>е таких мер могут быть названы:</w:t>
      </w:r>
    </w:p>
    <w:p w:rsidR="007104F3" w:rsidRPr="00FD6498" w:rsidRDefault="007104F3" w:rsidP="00FB1A8A">
      <w:pPr>
        <w:numPr>
          <w:ilvl w:val="0"/>
          <w:numId w:val="35"/>
        </w:numPr>
        <w:spacing w:after="0" w:line="240" w:lineRule="auto"/>
        <w:contextualSpacing/>
        <w:rPr>
          <w:szCs w:val="28"/>
        </w:rPr>
      </w:pPr>
      <w:r w:rsidRPr="00FD6498">
        <w:rPr>
          <w:szCs w:val="28"/>
        </w:rPr>
        <w:t>совершенствование технологических процессов, повышение надежности технологического оборудования и эксплуатационной надежности систем, своевременное обновление основных фондов;</w:t>
      </w:r>
    </w:p>
    <w:p w:rsidR="007104F3" w:rsidRPr="00FD6498" w:rsidRDefault="007104F3" w:rsidP="00FB1A8A">
      <w:pPr>
        <w:numPr>
          <w:ilvl w:val="0"/>
          <w:numId w:val="35"/>
        </w:numPr>
        <w:spacing w:after="0" w:line="240" w:lineRule="auto"/>
        <w:contextualSpacing/>
        <w:rPr>
          <w:szCs w:val="28"/>
        </w:rPr>
      </w:pPr>
      <w:r w:rsidRPr="00FD6498">
        <w:rPr>
          <w:szCs w:val="28"/>
        </w:rPr>
        <w:t xml:space="preserve">применение качественной конструкторской и технологической документации, высококачественного сырья, материалов, комплектующих изделий, использование квалифицированного персонала, создание и использование эффективных систем технологического контроля и технической диагностики, безаварийной остановки производства, локализации и подавления аварийных ситуаций. </w:t>
      </w:r>
    </w:p>
    <w:p w:rsidR="007104F3" w:rsidRPr="00FD6498" w:rsidRDefault="007104F3" w:rsidP="004E7837">
      <w:pPr>
        <w:spacing w:after="0" w:line="240" w:lineRule="auto"/>
        <w:ind w:firstLine="709"/>
        <w:contextualSpacing/>
        <w:rPr>
          <w:szCs w:val="28"/>
        </w:rPr>
      </w:pPr>
      <w:r w:rsidRPr="00FD6498">
        <w:rPr>
          <w:szCs w:val="28"/>
        </w:rPr>
        <w:t>Работу по предотвращению аварий должны вести соответствующие технологические службы предприятий, их подразделения по технике безопасности.</w:t>
      </w:r>
    </w:p>
    <w:p w:rsidR="007104F3" w:rsidRPr="00FD6498" w:rsidRDefault="007104F3" w:rsidP="004E7837">
      <w:pPr>
        <w:spacing w:after="0" w:line="240" w:lineRule="auto"/>
        <w:ind w:firstLine="709"/>
        <w:contextualSpacing/>
        <w:rPr>
          <w:i/>
          <w:szCs w:val="28"/>
        </w:rPr>
      </w:pPr>
      <w:r w:rsidRPr="00FD6498">
        <w:rPr>
          <w:i/>
          <w:szCs w:val="28"/>
        </w:rPr>
        <w:t>Мероприятия при авариях на объектах энергетики:</w:t>
      </w:r>
    </w:p>
    <w:p w:rsidR="007104F3" w:rsidRPr="00FD6498" w:rsidRDefault="007104F3" w:rsidP="00FB1A8A">
      <w:pPr>
        <w:numPr>
          <w:ilvl w:val="0"/>
          <w:numId w:val="35"/>
        </w:numPr>
        <w:spacing w:after="0" w:line="240" w:lineRule="auto"/>
        <w:contextualSpacing/>
        <w:rPr>
          <w:szCs w:val="28"/>
        </w:rPr>
      </w:pPr>
      <w:r w:rsidRPr="00FD6498">
        <w:rPr>
          <w:szCs w:val="28"/>
        </w:rPr>
        <w:t>оповещение населения и руководителей предприятий (учреждений) об отключении электроэнергии на указанный период;</w:t>
      </w:r>
    </w:p>
    <w:p w:rsidR="007104F3" w:rsidRPr="00FD6498" w:rsidRDefault="007104F3" w:rsidP="00FB1A8A">
      <w:pPr>
        <w:numPr>
          <w:ilvl w:val="0"/>
          <w:numId w:val="35"/>
        </w:numPr>
        <w:spacing w:after="0" w:line="240" w:lineRule="auto"/>
        <w:contextualSpacing/>
        <w:rPr>
          <w:szCs w:val="28"/>
        </w:rPr>
      </w:pPr>
      <w:r w:rsidRPr="00FD6498">
        <w:rPr>
          <w:szCs w:val="28"/>
        </w:rPr>
        <w:t>подключение потребителей электроэнергии при необходимости от запасных схем электроснабжения;</w:t>
      </w:r>
    </w:p>
    <w:p w:rsidR="007104F3" w:rsidRPr="00FD6498" w:rsidRDefault="007104F3" w:rsidP="00FB1A8A">
      <w:pPr>
        <w:numPr>
          <w:ilvl w:val="0"/>
          <w:numId w:val="35"/>
        </w:numPr>
        <w:spacing w:after="0" w:line="240" w:lineRule="auto"/>
        <w:contextualSpacing/>
        <w:rPr>
          <w:szCs w:val="28"/>
        </w:rPr>
      </w:pPr>
      <w:r w:rsidRPr="00FD6498">
        <w:rPr>
          <w:szCs w:val="28"/>
        </w:rPr>
        <w:t>замена и модернизация морально устаревшего технологического оборудования.</w:t>
      </w:r>
    </w:p>
    <w:p w:rsidR="007104F3" w:rsidRPr="00FD6498" w:rsidRDefault="007104F3" w:rsidP="004E7837">
      <w:pPr>
        <w:spacing w:after="0" w:line="240" w:lineRule="auto"/>
        <w:ind w:firstLine="709"/>
        <w:contextualSpacing/>
        <w:rPr>
          <w:szCs w:val="28"/>
        </w:rPr>
      </w:pPr>
      <w:r w:rsidRPr="00FD6498">
        <w:rPr>
          <w:szCs w:val="28"/>
        </w:rPr>
        <w:t>В целях предотвращения развития аварий на системах жизнеобеспечения, на потенциально-опасных объектах, угрозы жизни в лечебных учреждениях и на объектах социальной сферы при аварийном отключении энергоснабжения они обеспечиваются резервными (аварийными) источниками электроснабжения.</w:t>
      </w:r>
    </w:p>
    <w:p w:rsidR="007104F3" w:rsidRPr="00FD6498" w:rsidRDefault="007104F3" w:rsidP="004E7837">
      <w:pPr>
        <w:spacing w:after="0" w:line="240" w:lineRule="auto"/>
        <w:ind w:firstLine="709"/>
        <w:contextualSpacing/>
        <w:rPr>
          <w:i/>
          <w:szCs w:val="28"/>
        </w:rPr>
      </w:pPr>
      <w:r w:rsidRPr="00FD6498">
        <w:rPr>
          <w:i/>
          <w:szCs w:val="28"/>
        </w:rPr>
        <w:t>Мероприятия при авариях на автомобильных дорогах:</w:t>
      </w:r>
    </w:p>
    <w:p w:rsidR="007104F3" w:rsidRPr="00FD6498" w:rsidRDefault="007104F3" w:rsidP="00FB1A8A">
      <w:pPr>
        <w:numPr>
          <w:ilvl w:val="0"/>
          <w:numId w:val="35"/>
        </w:numPr>
        <w:spacing w:after="0" w:line="240" w:lineRule="auto"/>
        <w:contextualSpacing/>
        <w:rPr>
          <w:szCs w:val="28"/>
        </w:rPr>
      </w:pPr>
      <w:r w:rsidRPr="00FD6498">
        <w:rPr>
          <w:szCs w:val="28"/>
        </w:rPr>
        <w:t>улучшение качества зимнего содержания дорог, в том числе очистка дорог;</w:t>
      </w:r>
    </w:p>
    <w:p w:rsidR="007104F3" w:rsidRPr="00FD6498" w:rsidRDefault="007104F3" w:rsidP="00FB1A8A">
      <w:pPr>
        <w:numPr>
          <w:ilvl w:val="0"/>
          <w:numId w:val="35"/>
        </w:numPr>
        <w:spacing w:after="0" w:line="240" w:lineRule="auto"/>
        <w:contextualSpacing/>
        <w:rPr>
          <w:szCs w:val="28"/>
        </w:rPr>
      </w:pPr>
      <w:r w:rsidRPr="00FD6498">
        <w:rPr>
          <w:szCs w:val="28"/>
        </w:rPr>
        <w:t>устройство ограждений, разметка, установка дорожных знаков, улучшение освещения на автодорогах;</w:t>
      </w:r>
    </w:p>
    <w:p w:rsidR="007104F3" w:rsidRPr="00FD6498" w:rsidRDefault="007104F3" w:rsidP="00FB1A8A">
      <w:pPr>
        <w:numPr>
          <w:ilvl w:val="0"/>
          <w:numId w:val="35"/>
        </w:numPr>
        <w:spacing w:after="0" w:line="240" w:lineRule="auto"/>
        <w:contextualSpacing/>
        <w:rPr>
          <w:szCs w:val="28"/>
        </w:rPr>
      </w:pPr>
      <w:r w:rsidRPr="00FD6498">
        <w:rPr>
          <w:szCs w:val="28"/>
        </w:rPr>
        <w:t>очистка дорог в зимнее время от снежных валов, сужающих проезжую часть и ограничивающих видимость.</w:t>
      </w:r>
    </w:p>
    <w:p w:rsidR="007104F3" w:rsidRPr="00FD6498" w:rsidRDefault="007104F3" w:rsidP="00B66B1E">
      <w:pPr>
        <w:pStyle w:val="afff9"/>
        <w:ind w:firstLine="709"/>
        <w:contextualSpacing/>
        <w:rPr>
          <w:sz w:val="28"/>
          <w:szCs w:val="28"/>
        </w:rPr>
      </w:pPr>
      <w:r w:rsidRPr="00FD6498">
        <w:rPr>
          <w:sz w:val="28"/>
          <w:szCs w:val="28"/>
        </w:rPr>
        <w:t>Еще одним методом предотвращения возникновения ЧС является прогнозирование ЧС.</w:t>
      </w:r>
    </w:p>
    <w:p w:rsidR="007104F3" w:rsidRPr="00FD6498" w:rsidRDefault="007104F3" w:rsidP="00B66B1E">
      <w:pPr>
        <w:pStyle w:val="afff9"/>
        <w:ind w:firstLine="709"/>
        <w:contextualSpacing/>
        <w:rPr>
          <w:sz w:val="28"/>
          <w:szCs w:val="28"/>
        </w:rPr>
      </w:pPr>
      <w:r w:rsidRPr="00FD6498">
        <w:rPr>
          <w:sz w:val="28"/>
          <w:szCs w:val="28"/>
        </w:rPr>
        <w:t>Целью прогнозирования техногенных чрезвычайных ситуаций является заблаговременное получение качественной и количественной информации о возможном времени и месте техногенных чрезвычайных ситуаций, характере и степени связанных с ними опасностей для населения и территорий и оценка возможных социально-экономических последствий чрезвычайных ситуаций.</w:t>
      </w:r>
    </w:p>
    <w:p w:rsidR="007104F3" w:rsidRPr="00FD6498" w:rsidRDefault="007104F3" w:rsidP="00B66B1E">
      <w:pPr>
        <w:pStyle w:val="afff9"/>
        <w:ind w:firstLine="709"/>
        <w:contextualSpacing/>
        <w:rPr>
          <w:sz w:val="28"/>
          <w:szCs w:val="28"/>
        </w:rPr>
      </w:pPr>
      <w:r w:rsidRPr="00FD6498">
        <w:rPr>
          <w:sz w:val="28"/>
          <w:szCs w:val="28"/>
        </w:rPr>
        <w:t>Для достижения указанной цели при прогнозировании реша</w:t>
      </w:r>
      <w:r>
        <w:rPr>
          <w:sz w:val="28"/>
          <w:szCs w:val="28"/>
        </w:rPr>
        <w:t>ются следующие основные задачи:</w:t>
      </w:r>
    </w:p>
    <w:p w:rsidR="007104F3" w:rsidRPr="00FD6498" w:rsidRDefault="007104F3" w:rsidP="00FB1A8A">
      <w:pPr>
        <w:numPr>
          <w:ilvl w:val="0"/>
          <w:numId w:val="35"/>
        </w:numPr>
        <w:spacing w:after="0" w:line="240" w:lineRule="auto"/>
        <w:contextualSpacing/>
        <w:rPr>
          <w:szCs w:val="28"/>
        </w:rPr>
      </w:pPr>
      <w:r w:rsidRPr="00FD6498">
        <w:rPr>
          <w:szCs w:val="28"/>
        </w:rPr>
        <w:t>выявление и идентификация потенциально опасных зон с возможными источниками чрезвычайных ситуаций техногенного характера;</w:t>
      </w:r>
    </w:p>
    <w:p w:rsidR="007104F3" w:rsidRPr="00FD6498" w:rsidRDefault="007104F3" w:rsidP="00FB1A8A">
      <w:pPr>
        <w:numPr>
          <w:ilvl w:val="0"/>
          <w:numId w:val="35"/>
        </w:numPr>
        <w:spacing w:after="0" w:line="240" w:lineRule="auto"/>
        <w:contextualSpacing/>
        <w:rPr>
          <w:szCs w:val="28"/>
        </w:rPr>
      </w:pPr>
      <w:r w:rsidRPr="00FD6498">
        <w:rPr>
          <w:szCs w:val="28"/>
        </w:rPr>
        <w:t>разработка возможных вариантов возникновения и развития чрезвычайной ситуации, моделирование развития чрезвычайной ситуации;</w:t>
      </w:r>
    </w:p>
    <w:p w:rsidR="007104F3" w:rsidRPr="00FD6498" w:rsidRDefault="007104F3" w:rsidP="00FB1A8A">
      <w:pPr>
        <w:numPr>
          <w:ilvl w:val="0"/>
          <w:numId w:val="35"/>
        </w:numPr>
        <w:spacing w:after="0" w:line="240" w:lineRule="auto"/>
        <w:contextualSpacing/>
        <w:rPr>
          <w:szCs w:val="28"/>
        </w:rPr>
      </w:pPr>
      <w:r w:rsidRPr="00FD6498">
        <w:rPr>
          <w:szCs w:val="28"/>
        </w:rPr>
        <w:t>оценка вероятности (частоты) возникновения чрезвычайной ситуации по различным сценариям;</w:t>
      </w:r>
    </w:p>
    <w:p w:rsidR="007104F3" w:rsidRPr="00FD6498" w:rsidRDefault="007104F3" w:rsidP="00FB1A8A">
      <w:pPr>
        <w:numPr>
          <w:ilvl w:val="0"/>
          <w:numId w:val="35"/>
        </w:numPr>
        <w:spacing w:after="0" w:line="240" w:lineRule="auto"/>
        <w:contextualSpacing/>
        <w:rPr>
          <w:szCs w:val="28"/>
        </w:rPr>
      </w:pPr>
      <w:r w:rsidRPr="00FD6498">
        <w:rPr>
          <w:szCs w:val="28"/>
        </w:rPr>
        <w:t>моделирование параметров полей поражающих факторов возможных источников чрезвычайной ситуации;</w:t>
      </w:r>
    </w:p>
    <w:p w:rsidR="007104F3" w:rsidRPr="00FD6498" w:rsidRDefault="007104F3" w:rsidP="00FB1A8A">
      <w:pPr>
        <w:numPr>
          <w:ilvl w:val="0"/>
          <w:numId w:val="35"/>
        </w:numPr>
        <w:spacing w:after="0" w:line="240" w:lineRule="auto"/>
        <w:contextualSpacing/>
        <w:rPr>
          <w:szCs w:val="28"/>
        </w:rPr>
      </w:pPr>
      <w:r w:rsidRPr="00FD6498">
        <w:rPr>
          <w:szCs w:val="28"/>
        </w:rPr>
        <w:t>прогнозирование обстановки (инженерной, пожарной, медицинской и др.) в районе возможной чрезвычайной ситуации с целью планирования контрмер и необходимых сил и средств для проведения защитных мероприятий, и ликвидации чрезвычайной ситуации;</w:t>
      </w:r>
    </w:p>
    <w:p w:rsidR="007104F3" w:rsidRPr="00FD6498" w:rsidRDefault="007104F3" w:rsidP="00FB1A8A">
      <w:pPr>
        <w:numPr>
          <w:ilvl w:val="0"/>
          <w:numId w:val="35"/>
        </w:numPr>
        <w:spacing w:after="0" w:line="240" w:lineRule="auto"/>
        <w:contextualSpacing/>
        <w:rPr>
          <w:szCs w:val="28"/>
        </w:rPr>
      </w:pPr>
      <w:r w:rsidRPr="00FD6498">
        <w:rPr>
          <w:szCs w:val="28"/>
        </w:rPr>
        <w:t>прогнозирование и оценка возможных социально-экономических и экологических последствий (потери, ущерб);</w:t>
      </w:r>
    </w:p>
    <w:p w:rsidR="007104F3" w:rsidRPr="00FD6498" w:rsidRDefault="007104F3" w:rsidP="00FB1A8A">
      <w:pPr>
        <w:numPr>
          <w:ilvl w:val="0"/>
          <w:numId w:val="35"/>
        </w:numPr>
        <w:spacing w:after="0" w:line="240" w:lineRule="auto"/>
        <w:contextualSpacing/>
        <w:rPr>
          <w:szCs w:val="28"/>
        </w:rPr>
      </w:pPr>
      <w:r w:rsidRPr="00FD6498">
        <w:rPr>
          <w:szCs w:val="28"/>
        </w:rPr>
        <w:t>оценка параметров (показателей) риска и построение карт (полей) риска.</w:t>
      </w:r>
    </w:p>
    <w:p w:rsidR="007104F3" w:rsidRPr="00FD6498" w:rsidRDefault="007104F3" w:rsidP="0077124B">
      <w:pPr>
        <w:pStyle w:val="afff9"/>
        <w:ind w:firstLine="709"/>
        <w:contextualSpacing/>
        <w:rPr>
          <w:sz w:val="28"/>
          <w:szCs w:val="28"/>
        </w:rPr>
      </w:pPr>
      <w:r w:rsidRPr="00FD6498">
        <w:rPr>
          <w:sz w:val="28"/>
          <w:szCs w:val="28"/>
        </w:rPr>
        <w:t>Организация прогнозирования техногенных чрезвычайных ситуаций осуществляется на основе представляемой информации о всех имеющихся в регионе</w:t>
      </w:r>
      <w:r w:rsidR="0077124B">
        <w:rPr>
          <w:sz w:val="28"/>
          <w:szCs w:val="28"/>
        </w:rPr>
        <w:t xml:space="preserve"> потенциально опасных объектах.</w:t>
      </w:r>
    </w:p>
    <w:p w:rsidR="00607739" w:rsidRDefault="007104F3" w:rsidP="00607739">
      <w:pPr>
        <w:pStyle w:val="afff9"/>
        <w:ind w:firstLine="709"/>
        <w:contextualSpacing/>
        <w:rPr>
          <w:szCs w:val="28"/>
        </w:rPr>
      </w:pPr>
      <w:r w:rsidRPr="00FD6498">
        <w:rPr>
          <w:sz w:val="28"/>
          <w:szCs w:val="28"/>
        </w:rPr>
        <w:t>Результаты прогнозирования техногенных чрезвычайных ситуаций учитываются при решении вопросов проектирования, строительства, эксплуатации и вывода из эксплуатации объектов, выдаче разрешений и лицензий на виды деятельности, связанные с повышенной опасностью.</w:t>
      </w:r>
      <w:r w:rsidR="00607739">
        <w:rPr>
          <w:szCs w:val="28"/>
        </w:rPr>
        <w:br w:type="page"/>
      </w:r>
    </w:p>
    <w:p w:rsidR="007104F3" w:rsidRPr="00FD6498" w:rsidRDefault="007104F3" w:rsidP="00607739">
      <w:pPr>
        <w:pStyle w:val="af6"/>
        <w:tabs>
          <w:tab w:val="left" w:pos="1134"/>
        </w:tabs>
        <w:spacing w:after="0"/>
        <w:contextualSpacing/>
        <w:rPr>
          <w:rStyle w:val="af7"/>
          <w:b/>
        </w:rPr>
      </w:pPr>
      <w:bookmarkStart w:id="170" w:name="_Toc162337629"/>
      <w:bookmarkStart w:id="171" w:name="_Toc182568856"/>
      <w:r w:rsidRPr="00FD6498">
        <w:rPr>
          <w:b/>
        </w:rPr>
        <w:t>9.7</w:t>
      </w:r>
      <w:r w:rsidRPr="00FD6498">
        <w:rPr>
          <w:rStyle w:val="af7"/>
          <w:b/>
        </w:rPr>
        <w:tab/>
        <w:t xml:space="preserve"> Мероприятия по обеспечению пожарной безопасности</w:t>
      </w:r>
      <w:bookmarkEnd w:id="170"/>
      <w:bookmarkEnd w:id="171"/>
    </w:p>
    <w:p w:rsidR="007104F3" w:rsidRPr="00FD6498" w:rsidRDefault="007104F3" w:rsidP="002169E1">
      <w:pPr>
        <w:spacing w:after="0" w:line="240" w:lineRule="auto"/>
        <w:ind w:firstLine="709"/>
        <w:contextualSpacing/>
        <w:rPr>
          <w:szCs w:val="28"/>
        </w:rPr>
      </w:pPr>
    </w:p>
    <w:p w:rsidR="007104F3" w:rsidRPr="00FD6498" w:rsidRDefault="007104F3" w:rsidP="002169E1">
      <w:pPr>
        <w:pStyle w:val="ae"/>
        <w:spacing w:after="0" w:line="240" w:lineRule="auto"/>
        <w:ind w:firstLine="709"/>
        <w:contextualSpacing/>
        <w:rPr>
          <w:szCs w:val="28"/>
        </w:rPr>
      </w:pPr>
      <w:r w:rsidRPr="00FD6498">
        <w:rPr>
          <w:szCs w:val="28"/>
        </w:rPr>
        <w:t>Настоящий раздел выполнен в соответствии с требованиями ст. 65 ФЗ «Технический регламент о требованиях пожарной безопасности» № 123-ФЗ и нормами пожарной безопасности.</w:t>
      </w:r>
    </w:p>
    <w:p w:rsidR="007104F3" w:rsidRPr="00FD6498" w:rsidRDefault="007104F3" w:rsidP="002169E1">
      <w:pPr>
        <w:pStyle w:val="ae"/>
        <w:spacing w:after="0" w:line="240" w:lineRule="auto"/>
        <w:ind w:firstLine="709"/>
        <w:contextualSpacing/>
        <w:rPr>
          <w:szCs w:val="28"/>
        </w:rPr>
      </w:pPr>
      <w:r w:rsidRPr="00FD6498">
        <w:rPr>
          <w:szCs w:val="28"/>
        </w:rPr>
        <w:t>В соответствии с ФЗ № 123-ФЗ и № 69-ФЗ «О пожарной безопасности» основные мероприятия по обеспечению пожарной безопасности состоят в следующем:</w:t>
      </w:r>
    </w:p>
    <w:p w:rsidR="007104F3" w:rsidRPr="00FD6498" w:rsidRDefault="007104F3" w:rsidP="002169E1">
      <w:pPr>
        <w:pStyle w:val="ae"/>
        <w:spacing w:after="0" w:line="240" w:lineRule="auto"/>
        <w:ind w:firstLine="709"/>
        <w:contextualSpacing/>
        <w:rPr>
          <w:i/>
          <w:szCs w:val="28"/>
        </w:rPr>
      </w:pPr>
      <w:r w:rsidRPr="00FD6498">
        <w:rPr>
          <w:i/>
          <w:szCs w:val="28"/>
        </w:rPr>
        <w:t>1) Разработка и реализация мер пожарной безопасности</w:t>
      </w:r>
    </w:p>
    <w:p w:rsidR="007104F3" w:rsidRPr="00FD6498" w:rsidRDefault="007104F3" w:rsidP="002169E1">
      <w:pPr>
        <w:pStyle w:val="ae"/>
        <w:spacing w:after="0" w:line="240" w:lineRule="auto"/>
        <w:ind w:firstLine="709"/>
        <w:contextualSpacing/>
        <w:rPr>
          <w:szCs w:val="28"/>
        </w:rPr>
      </w:pPr>
      <w:r w:rsidRPr="00FD6498">
        <w:rPr>
          <w:szCs w:val="28"/>
        </w:rPr>
        <w:t>Меры пожарной безопасности разрабатываются в соответствии с законодательством РФ по пожарной безопасности, а также на основе опыта борьбы с пожарами, оценки пожарной опасности веществ, материалов, технологических процессов, изделий, конструкций, зданий и сооружений.</w:t>
      </w:r>
    </w:p>
    <w:p w:rsidR="007104F3" w:rsidRPr="00FD6498" w:rsidRDefault="007104F3" w:rsidP="002169E1">
      <w:pPr>
        <w:pStyle w:val="ae"/>
        <w:spacing w:after="0" w:line="240" w:lineRule="auto"/>
        <w:ind w:firstLine="709"/>
        <w:contextualSpacing/>
        <w:rPr>
          <w:szCs w:val="28"/>
        </w:rPr>
      </w:pPr>
      <w:r w:rsidRPr="00FD6498">
        <w:rPr>
          <w:szCs w:val="28"/>
        </w:rPr>
        <w:t>Изготовители (поставщики) веществ, материалов, изделий и оборудования в обязательном порядке указывают в соответствующей технической документации показатели пожарной опасности этих веществ, материалов, изделий и оборудования, а также меры пожарной безопасности при обращении с ними.</w:t>
      </w:r>
    </w:p>
    <w:p w:rsidR="007104F3" w:rsidRPr="00FD6498" w:rsidRDefault="007104F3" w:rsidP="002169E1">
      <w:pPr>
        <w:pStyle w:val="ae"/>
        <w:spacing w:after="0" w:line="240" w:lineRule="auto"/>
        <w:ind w:firstLine="709"/>
        <w:contextualSpacing/>
        <w:rPr>
          <w:szCs w:val="28"/>
        </w:rPr>
      </w:pPr>
      <w:r w:rsidRPr="00FD6498">
        <w:rPr>
          <w:szCs w:val="28"/>
        </w:rPr>
        <w:t>Разработка и реализация мер пожарной безопасности для организаций, зданий, сооружений и других объектов, в том числе при их проектировании, должны в обязательном порядке предусматривать решения, обеспечивающие эвакуацию людей при пожарах.</w:t>
      </w:r>
    </w:p>
    <w:p w:rsidR="007104F3" w:rsidRPr="00FD6498" w:rsidRDefault="007104F3" w:rsidP="002169E1">
      <w:pPr>
        <w:pStyle w:val="ae"/>
        <w:spacing w:after="0" w:line="240" w:lineRule="auto"/>
        <w:ind w:firstLine="709"/>
        <w:contextualSpacing/>
        <w:rPr>
          <w:szCs w:val="28"/>
        </w:rPr>
      </w:pPr>
      <w:r w:rsidRPr="00FD6498">
        <w:rPr>
          <w:szCs w:val="28"/>
        </w:rPr>
        <w:t>Для производств в обязательном порядке разрабатываются планы тушения пожаров, предусматривающие решения по обеспечению безопасности людей.</w:t>
      </w:r>
    </w:p>
    <w:p w:rsidR="007104F3" w:rsidRPr="00FD6498" w:rsidRDefault="007104F3" w:rsidP="002169E1">
      <w:pPr>
        <w:pStyle w:val="ae"/>
        <w:spacing w:after="0" w:line="240" w:lineRule="auto"/>
        <w:ind w:firstLine="709"/>
        <w:contextualSpacing/>
        <w:rPr>
          <w:szCs w:val="28"/>
        </w:rPr>
      </w:pPr>
      <w:r w:rsidRPr="00FD6498">
        <w:rPr>
          <w:szCs w:val="28"/>
        </w:rPr>
        <w:t>Меры пожарной безопасности для населенных пунктов и территорий административных образований разрабатываются и реализуются соответствующими органами государственной власти, органами местного самоуправления.</w:t>
      </w:r>
    </w:p>
    <w:p w:rsidR="007104F3" w:rsidRPr="00FD6498" w:rsidRDefault="007104F3" w:rsidP="002169E1">
      <w:pPr>
        <w:pStyle w:val="ae"/>
        <w:spacing w:after="0" w:line="240" w:lineRule="auto"/>
        <w:ind w:firstLine="709"/>
        <w:contextualSpacing/>
        <w:rPr>
          <w:i/>
          <w:szCs w:val="28"/>
        </w:rPr>
      </w:pPr>
      <w:r w:rsidRPr="00FD6498">
        <w:rPr>
          <w:i/>
          <w:szCs w:val="28"/>
        </w:rPr>
        <w:t>2) Выполнение работ и оказание услуг в области пожарной безопасности</w:t>
      </w:r>
    </w:p>
    <w:p w:rsidR="007104F3" w:rsidRPr="00FD6498" w:rsidRDefault="007104F3" w:rsidP="002169E1">
      <w:pPr>
        <w:pStyle w:val="ae"/>
        <w:spacing w:after="0" w:line="240" w:lineRule="auto"/>
        <w:ind w:firstLine="709"/>
        <w:contextualSpacing/>
        <w:rPr>
          <w:szCs w:val="28"/>
        </w:rPr>
      </w:pPr>
      <w:r w:rsidRPr="00FD6498">
        <w:rPr>
          <w:szCs w:val="28"/>
        </w:rPr>
        <w:t>Работы и услуги в области пожарной безопасности выполняются и оказываются в целях реализации требований пожарной безопасности, а также в целях обеспечения предупреждения и тушения пожаров. К работам и услугам в области пожарной безопасности относятся:</w:t>
      </w:r>
    </w:p>
    <w:p w:rsidR="007104F3" w:rsidRPr="00FD6498" w:rsidRDefault="007104F3" w:rsidP="00FB1A8A">
      <w:pPr>
        <w:numPr>
          <w:ilvl w:val="0"/>
          <w:numId w:val="35"/>
        </w:numPr>
        <w:spacing w:after="0" w:line="240" w:lineRule="auto"/>
        <w:contextualSpacing/>
        <w:rPr>
          <w:szCs w:val="28"/>
        </w:rPr>
      </w:pPr>
      <w:r w:rsidRPr="00FD6498">
        <w:rPr>
          <w:szCs w:val="28"/>
        </w:rPr>
        <w:t>охрана от пожаров организаций и населенных пунктов на договорной основе;</w:t>
      </w:r>
    </w:p>
    <w:p w:rsidR="007104F3" w:rsidRPr="00FD6498" w:rsidRDefault="007104F3" w:rsidP="00FB1A8A">
      <w:pPr>
        <w:numPr>
          <w:ilvl w:val="0"/>
          <w:numId w:val="35"/>
        </w:numPr>
        <w:spacing w:after="0" w:line="240" w:lineRule="auto"/>
        <w:contextualSpacing/>
        <w:rPr>
          <w:szCs w:val="28"/>
        </w:rPr>
      </w:pPr>
      <w:r w:rsidRPr="00FD6498">
        <w:rPr>
          <w:szCs w:val="28"/>
        </w:rPr>
        <w:t>производство, проведение испытаний, закупка и поставка пожарно-технической продукции;</w:t>
      </w:r>
    </w:p>
    <w:p w:rsidR="007104F3" w:rsidRPr="00FD6498" w:rsidRDefault="007104F3" w:rsidP="00FB1A8A">
      <w:pPr>
        <w:numPr>
          <w:ilvl w:val="0"/>
          <w:numId w:val="35"/>
        </w:numPr>
        <w:spacing w:after="0" w:line="240" w:lineRule="auto"/>
        <w:contextualSpacing/>
        <w:rPr>
          <w:szCs w:val="28"/>
        </w:rPr>
      </w:pPr>
      <w:r w:rsidRPr="00FD6498">
        <w:rPr>
          <w:szCs w:val="28"/>
        </w:rPr>
        <w:t>выполнение проектных, изыскательских работ;</w:t>
      </w:r>
    </w:p>
    <w:p w:rsidR="007104F3" w:rsidRPr="00FD6498" w:rsidRDefault="007104F3" w:rsidP="00FB1A8A">
      <w:pPr>
        <w:numPr>
          <w:ilvl w:val="0"/>
          <w:numId w:val="35"/>
        </w:numPr>
        <w:spacing w:after="0" w:line="240" w:lineRule="auto"/>
        <w:contextualSpacing/>
        <w:rPr>
          <w:szCs w:val="28"/>
        </w:rPr>
      </w:pPr>
      <w:r w:rsidRPr="00FD6498">
        <w:rPr>
          <w:szCs w:val="28"/>
        </w:rPr>
        <w:t>проведение научно-технического консультирования и экспертизы;</w:t>
      </w:r>
    </w:p>
    <w:p w:rsidR="007104F3" w:rsidRPr="00FD6498" w:rsidRDefault="007104F3" w:rsidP="00FB1A8A">
      <w:pPr>
        <w:numPr>
          <w:ilvl w:val="0"/>
          <w:numId w:val="35"/>
        </w:numPr>
        <w:spacing w:after="0" w:line="240" w:lineRule="auto"/>
        <w:contextualSpacing/>
        <w:rPr>
          <w:szCs w:val="28"/>
        </w:rPr>
      </w:pPr>
      <w:r w:rsidRPr="00FD6498">
        <w:rPr>
          <w:szCs w:val="28"/>
        </w:rPr>
        <w:t>испытание веществ, материалов, изделий, оборудования и конструкций на пожарную безопасность;</w:t>
      </w:r>
    </w:p>
    <w:p w:rsidR="007104F3" w:rsidRPr="00FD6498" w:rsidRDefault="007104F3" w:rsidP="00FB1A8A">
      <w:pPr>
        <w:numPr>
          <w:ilvl w:val="0"/>
          <w:numId w:val="35"/>
        </w:numPr>
        <w:spacing w:after="0" w:line="240" w:lineRule="auto"/>
        <w:contextualSpacing/>
        <w:rPr>
          <w:szCs w:val="28"/>
        </w:rPr>
      </w:pPr>
      <w:r w:rsidRPr="00FD6498">
        <w:rPr>
          <w:szCs w:val="28"/>
        </w:rPr>
        <w:t>обучение населения мерам пожарной безопасности;</w:t>
      </w:r>
    </w:p>
    <w:p w:rsidR="007104F3" w:rsidRPr="00FD6498" w:rsidRDefault="007104F3" w:rsidP="00FB1A8A">
      <w:pPr>
        <w:numPr>
          <w:ilvl w:val="0"/>
          <w:numId w:val="35"/>
        </w:numPr>
        <w:spacing w:after="0" w:line="240" w:lineRule="auto"/>
        <w:contextualSpacing/>
        <w:rPr>
          <w:szCs w:val="28"/>
        </w:rPr>
      </w:pPr>
      <w:r w:rsidRPr="00FD6498">
        <w:rPr>
          <w:szCs w:val="28"/>
        </w:rPr>
        <w:t>осуществление противопожарной пропаганды, издание специальной литературы и рекламной продукции;</w:t>
      </w:r>
    </w:p>
    <w:p w:rsidR="007104F3" w:rsidRPr="00FD6498" w:rsidRDefault="007104F3" w:rsidP="00FB1A8A">
      <w:pPr>
        <w:numPr>
          <w:ilvl w:val="0"/>
          <w:numId w:val="35"/>
        </w:numPr>
        <w:spacing w:after="0" w:line="240" w:lineRule="auto"/>
        <w:contextualSpacing/>
        <w:rPr>
          <w:szCs w:val="28"/>
        </w:rPr>
      </w:pPr>
      <w:r w:rsidRPr="00FD6498">
        <w:rPr>
          <w:szCs w:val="28"/>
        </w:rPr>
        <w:t>огнезащитные и трубо-печные работы;</w:t>
      </w:r>
    </w:p>
    <w:p w:rsidR="007104F3" w:rsidRPr="00FD6498" w:rsidRDefault="007104F3" w:rsidP="00FB1A8A">
      <w:pPr>
        <w:numPr>
          <w:ilvl w:val="0"/>
          <w:numId w:val="35"/>
        </w:numPr>
        <w:spacing w:after="0" w:line="240" w:lineRule="auto"/>
        <w:contextualSpacing/>
        <w:rPr>
          <w:szCs w:val="28"/>
        </w:rPr>
      </w:pPr>
      <w:r w:rsidRPr="00FD6498">
        <w:rPr>
          <w:szCs w:val="28"/>
        </w:rPr>
        <w:t>монтаж, техническое обслуживание и ремонт систем и средств противопожарной защиты;</w:t>
      </w:r>
    </w:p>
    <w:p w:rsidR="007104F3" w:rsidRPr="00FD6498" w:rsidRDefault="007104F3" w:rsidP="00FB1A8A">
      <w:pPr>
        <w:numPr>
          <w:ilvl w:val="0"/>
          <w:numId w:val="35"/>
        </w:numPr>
        <w:spacing w:after="0" w:line="240" w:lineRule="auto"/>
        <w:contextualSpacing/>
        <w:rPr>
          <w:szCs w:val="28"/>
        </w:rPr>
      </w:pPr>
      <w:r w:rsidRPr="00FD6498">
        <w:rPr>
          <w:szCs w:val="28"/>
        </w:rPr>
        <w:t>ремонт и обслуживание пожарного снаряжения, первичных средств тушения пожаров, восстановление качества огнетушащих средств;</w:t>
      </w:r>
    </w:p>
    <w:p w:rsidR="007104F3" w:rsidRPr="00FD6498" w:rsidRDefault="007104F3" w:rsidP="00FB1A8A">
      <w:pPr>
        <w:numPr>
          <w:ilvl w:val="0"/>
          <w:numId w:val="35"/>
        </w:numPr>
        <w:spacing w:after="0" w:line="240" w:lineRule="auto"/>
        <w:contextualSpacing/>
        <w:rPr>
          <w:szCs w:val="28"/>
        </w:rPr>
      </w:pPr>
      <w:r w:rsidRPr="00FD6498">
        <w:rPr>
          <w:szCs w:val="28"/>
        </w:rPr>
        <w:t>строительство, реконструкция и ремонт зданий, сооружений, помещений пожарной охраны;</w:t>
      </w:r>
    </w:p>
    <w:p w:rsidR="007104F3" w:rsidRPr="00FD6498" w:rsidRDefault="007104F3" w:rsidP="00FB1A8A">
      <w:pPr>
        <w:numPr>
          <w:ilvl w:val="0"/>
          <w:numId w:val="35"/>
        </w:numPr>
        <w:spacing w:after="0" w:line="240" w:lineRule="auto"/>
        <w:contextualSpacing/>
        <w:rPr>
          <w:szCs w:val="28"/>
        </w:rPr>
      </w:pPr>
      <w:r w:rsidRPr="00FD6498">
        <w:rPr>
          <w:szCs w:val="28"/>
        </w:rPr>
        <w:t>другие работы и услуги, направленные на обеспечение пожарной безопасности, перечень которых устанавливается федеральным органом исполнительной власти, уполномоченным на решение задач в области пожарной безопасности.</w:t>
      </w:r>
    </w:p>
    <w:p w:rsidR="007104F3" w:rsidRPr="00FD6498" w:rsidRDefault="007104F3" w:rsidP="002169E1">
      <w:pPr>
        <w:pStyle w:val="ae"/>
        <w:spacing w:after="0" w:line="240" w:lineRule="auto"/>
        <w:ind w:firstLine="709"/>
        <w:contextualSpacing/>
        <w:rPr>
          <w:szCs w:val="28"/>
        </w:rPr>
      </w:pPr>
      <w:r w:rsidRPr="00FD6498">
        <w:rPr>
          <w:szCs w:val="28"/>
        </w:rPr>
        <w:t>Работы и услуги в области пожарной безопасности, оказываемые договорными подразделениями федеральной противопожарной службы, осуществляются на возмездной основе в порядке, определяемом Правительством РФ.</w:t>
      </w:r>
    </w:p>
    <w:p w:rsidR="007104F3" w:rsidRPr="00FD6498" w:rsidRDefault="007104F3" w:rsidP="002169E1">
      <w:pPr>
        <w:pStyle w:val="ae"/>
        <w:spacing w:after="0" w:line="240" w:lineRule="auto"/>
        <w:ind w:firstLine="709"/>
        <w:contextualSpacing/>
        <w:rPr>
          <w:szCs w:val="28"/>
        </w:rPr>
      </w:pPr>
      <w:r w:rsidRPr="00FD6498">
        <w:rPr>
          <w:szCs w:val="28"/>
        </w:rPr>
        <w:t>Минимальный перечень оборудования, инструментов, технических средств, в том числе средств измерения, для выполнения работ и оказания услуг в области пожарной безопасности при осуществлении деятельности по монтажу, техническому обслуживанию и ремонту средств обеспечения пожарной безопасности зданий и сооружений определяется федеральным органом исполнительной власти, уполномоченным на решение задач в области пожарной безопасности.</w:t>
      </w:r>
    </w:p>
    <w:p w:rsidR="007104F3" w:rsidRPr="00FD6498" w:rsidRDefault="007104F3" w:rsidP="002169E1">
      <w:pPr>
        <w:pStyle w:val="ae"/>
        <w:spacing w:after="0" w:line="240" w:lineRule="auto"/>
        <w:ind w:firstLine="709"/>
        <w:contextualSpacing/>
        <w:rPr>
          <w:i/>
          <w:szCs w:val="28"/>
        </w:rPr>
      </w:pPr>
      <w:r w:rsidRPr="00FD6498">
        <w:rPr>
          <w:szCs w:val="28"/>
        </w:rPr>
        <w:t xml:space="preserve">3) </w:t>
      </w:r>
      <w:r w:rsidRPr="00FD6498">
        <w:rPr>
          <w:i/>
          <w:szCs w:val="28"/>
        </w:rPr>
        <w:t>Выполнение требований пожарной безопасности</w:t>
      </w:r>
    </w:p>
    <w:p w:rsidR="007104F3" w:rsidRPr="00FD6498" w:rsidRDefault="007104F3" w:rsidP="002169E1">
      <w:pPr>
        <w:pStyle w:val="ae"/>
        <w:spacing w:after="0" w:line="240" w:lineRule="auto"/>
        <w:ind w:firstLine="709"/>
        <w:contextualSpacing/>
        <w:rPr>
          <w:szCs w:val="28"/>
        </w:rPr>
      </w:pPr>
      <w:r w:rsidRPr="00FD6498">
        <w:rPr>
          <w:szCs w:val="28"/>
        </w:rPr>
        <w:t>Требования пожарной безопасности – специальные условия социального и (или) технического характера, установленные в целях обеспечения пожарной безопасности ФЗ и иными НПА РФ, а также нормативными документами по пожарной безопасности.</w:t>
      </w:r>
    </w:p>
    <w:p w:rsidR="007104F3" w:rsidRPr="00FD6498" w:rsidRDefault="007104F3" w:rsidP="002169E1">
      <w:pPr>
        <w:pStyle w:val="ae"/>
        <w:spacing w:after="0" w:line="240" w:lineRule="auto"/>
        <w:ind w:firstLine="709"/>
        <w:contextualSpacing/>
        <w:rPr>
          <w:szCs w:val="28"/>
        </w:rPr>
      </w:pPr>
      <w:r w:rsidRPr="00FD6498">
        <w:rPr>
          <w:szCs w:val="28"/>
        </w:rPr>
        <w:t>Выполнение требований пожарной безопасности при проектировании, строительстве и эксплуатации поселений включает в себя выполнение требований пожарной безопасности при градостроительной деятельности (ст. 65, 66, 68 ФЗ № 123-ФЗ).</w:t>
      </w:r>
    </w:p>
    <w:p w:rsidR="007104F3" w:rsidRPr="00FD6498" w:rsidRDefault="007104F3" w:rsidP="002169E1">
      <w:pPr>
        <w:pStyle w:val="ae"/>
        <w:tabs>
          <w:tab w:val="left" w:pos="993"/>
        </w:tabs>
        <w:spacing w:after="0" w:line="240" w:lineRule="auto"/>
        <w:ind w:firstLine="709"/>
        <w:contextualSpacing/>
        <w:rPr>
          <w:i/>
          <w:szCs w:val="28"/>
        </w:rPr>
      </w:pPr>
      <w:r w:rsidRPr="00FD6498">
        <w:rPr>
          <w:i/>
          <w:szCs w:val="28"/>
        </w:rPr>
        <w:t>4)</w:t>
      </w:r>
      <w:r w:rsidRPr="00FD6498">
        <w:rPr>
          <w:i/>
          <w:szCs w:val="28"/>
        </w:rPr>
        <w:tab/>
        <w:t>Первичные меры пожарной безопасности включают в себя:</w:t>
      </w:r>
    </w:p>
    <w:p w:rsidR="007104F3" w:rsidRPr="00FD6498" w:rsidRDefault="007104F3" w:rsidP="00FB1A8A">
      <w:pPr>
        <w:numPr>
          <w:ilvl w:val="0"/>
          <w:numId w:val="35"/>
        </w:numPr>
        <w:spacing w:after="0" w:line="240" w:lineRule="auto"/>
        <w:contextualSpacing/>
        <w:rPr>
          <w:szCs w:val="28"/>
        </w:rPr>
      </w:pPr>
      <w:r w:rsidRPr="00FD6498">
        <w:rPr>
          <w:szCs w:val="28"/>
        </w:rPr>
        <w:t>реализацию полномочий органов местного самоуправления по решению вопросов организационно-правового, финансового, материально-технического обеспечения пожарной безопасности МО;</w:t>
      </w:r>
    </w:p>
    <w:p w:rsidR="007104F3" w:rsidRPr="00FD6498" w:rsidRDefault="007104F3" w:rsidP="00FB1A8A">
      <w:pPr>
        <w:numPr>
          <w:ilvl w:val="0"/>
          <w:numId w:val="35"/>
        </w:numPr>
        <w:spacing w:after="0" w:line="240" w:lineRule="auto"/>
        <w:contextualSpacing/>
        <w:rPr>
          <w:szCs w:val="28"/>
        </w:rPr>
      </w:pPr>
      <w:r w:rsidRPr="00FD6498">
        <w:rPr>
          <w:szCs w:val="28"/>
        </w:rPr>
        <w:t>разработку и осуществление мероприятий по обеспечению пожарной безопасности МО и объектов муниципальной собственности, которые должны предусматриваться в планах и программах развития территории, обеспечение надлежащего состояния источников противопожарного водоснабжения, 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p>
    <w:p w:rsidR="007104F3" w:rsidRPr="00FD6498" w:rsidRDefault="007104F3" w:rsidP="00FB1A8A">
      <w:pPr>
        <w:numPr>
          <w:ilvl w:val="0"/>
          <w:numId w:val="35"/>
        </w:numPr>
        <w:spacing w:after="0" w:line="240" w:lineRule="auto"/>
        <w:contextualSpacing/>
        <w:rPr>
          <w:szCs w:val="28"/>
        </w:rPr>
      </w:pPr>
      <w:r w:rsidRPr="00FD6498">
        <w:rPr>
          <w:szCs w:val="28"/>
        </w:rPr>
        <w:t>разработку и организацию выполнения муниципальных целевых программ по вопросам обеспечения пожарной безопасности;</w:t>
      </w:r>
    </w:p>
    <w:p w:rsidR="007104F3" w:rsidRPr="00FD6498" w:rsidRDefault="007104F3" w:rsidP="00FB1A8A">
      <w:pPr>
        <w:numPr>
          <w:ilvl w:val="0"/>
          <w:numId w:val="35"/>
        </w:numPr>
        <w:spacing w:after="0" w:line="240" w:lineRule="auto"/>
        <w:contextualSpacing/>
        <w:rPr>
          <w:szCs w:val="28"/>
        </w:rPr>
      </w:pPr>
      <w:r w:rsidRPr="00FD6498">
        <w:rPr>
          <w:szCs w:val="28"/>
        </w:rPr>
        <w:t>разработку плана привлечения сил и средств для тушения пожаров и проведения аварийно-спасательных работ на территории МО и контроль за его выполнением;</w:t>
      </w:r>
    </w:p>
    <w:p w:rsidR="007104F3" w:rsidRPr="00FD6498" w:rsidRDefault="007104F3" w:rsidP="00FB1A8A">
      <w:pPr>
        <w:numPr>
          <w:ilvl w:val="0"/>
          <w:numId w:val="35"/>
        </w:numPr>
        <w:spacing w:after="0" w:line="240" w:lineRule="auto"/>
        <w:contextualSpacing/>
        <w:rPr>
          <w:szCs w:val="28"/>
        </w:rPr>
      </w:pPr>
      <w:r w:rsidRPr="00FD6498">
        <w:rPr>
          <w:szCs w:val="28"/>
        </w:rPr>
        <w:t>установление особого противопожарного режима на территории муниципального образования, а также дополнительных требований пожарной безопасности на время его действия;</w:t>
      </w:r>
    </w:p>
    <w:p w:rsidR="007104F3" w:rsidRPr="00FD6498" w:rsidRDefault="007104F3" w:rsidP="00FB1A8A">
      <w:pPr>
        <w:numPr>
          <w:ilvl w:val="0"/>
          <w:numId w:val="35"/>
        </w:numPr>
        <w:spacing w:after="0" w:line="240" w:lineRule="auto"/>
        <w:contextualSpacing/>
        <w:rPr>
          <w:szCs w:val="28"/>
        </w:rPr>
      </w:pPr>
      <w:r w:rsidRPr="00FD6498">
        <w:rPr>
          <w:szCs w:val="28"/>
        </w:rPr>
        <w:t>обеспечение беспрепятственного проезда пожарной техники к месту пожара;</w:t>
      </w:r>
    </w:p>
    <w:p w:rsidR="007104F3" w:rsidRPr="00FD6498" w:rsidRDefault="007104F3" w:rsidP="00FB1A8A">
      <w:pPr>
        <w:numPr>
          <w:ilvl w:val="0"/>
          <w:numId w:val="35"/>
        </w:numPr>
        <w:spacing w:after="0" w:line="240" w:lineRule="auto"/>
        <w:contextualSpacing/>
        <w:rPr>
          <w:szCs w:val="28"/>
        </w:rPr>
      </w:pPr>
      <w:r w:rsidRPr="00FD6498">
        <w:rPr>
          <w:szCs w:val="28"/>
        </w:rPr>
        <w:t>обеспечение связи и оповещения населения о пожаре;</w:t>
      </w:r>
    </w:p>
    <w:p w:rsidR="007104F3" w:rsidRPr="00FD6498" w:rsidRDefault="007104F3" w:rsidP="00FB1A8A">
      <w:pPr>
        <w:numPr>
          <w:ilvl w:val="0"/>
          <w:numId w:val="35"/>
        </w:numPr>
        <w:spacing w:after="0" w:line="240" w:lineRule="auto"/>
        <w:contextualSpacing/>
        <w:rPr>
          <w:szCs w:val="28"/>
        </w:rPr>
      </w:pPr>
      <w:r w:rsidRPr="00FD6498">
        <w:rPr>
          <w:szCs w:val="28"/>
        </w:rPr>
        <w:t>организацию обучения населения мерам пожарной безопасности и пропаганду в области пожарной безопасности, содействие распространению пожарно-технических знаний;</w:t>
      </w:r>
    </w:p>
    <w:p w:rsidR="007104F3" w:rsidRPr="00FD6498" w:rsidRDefault="007104F3" w:rsidP="00FB1A8A">
      <w:pPr>
        <w:numPr>
          <w:ilvl w:val="0"/>
          <w:numId w:val="35"/>
        </w:numPr>
        <w:spacing w:after="0" w:line="240" w:lineRule="auto"/>
        <w:contextualSpacing/>
        <w:rPr>
          <w:szCs w:val="28"/>
        </w:rPr>
      </w:pPr>
      <w:r w:rsidRPr="00FD6498">
        <w:rPr>
          <w:szCs w:val="28"/>
        </w:rPr>
        <w:t>социальное и экономическое стимулирование участия граждан и организаций в добровольной пожарной охране, в том числе участия в борьбе с пожарами.</w:t>
      </w:r>
    </w:p>
    <w:p w:rsidR="007104F3" w:rsidRPr="00FD6498" w:rsidRDefault="007104F3" w:rsidP="007104F3">
      <w:pPr>
        <w:ind w:firstLine="709"/>
        <w:contextualSpacing/>
        <w:rPr>
          <w:i/>
          <w:szCs w:val="28"/>
        </w:rPr>
      </w:pPr>
      <w:r w:rsidRPr="00FD6498">
        <w:rPr>
          <w:i/>
          <w:szCs w:val="28"/>
        </w:rPr>
        <w:t>Мероприятия при пожарах:</w:t>
      </w:r>
    </w:p>
    <w:p w:rsidR="007104F3" w:rsidRPr="00FD6498" w:rsidRDefault="007104F3" w:rsidP="00FB1A8A">
      <w:pPr>
        <w:numPr>
          <w:ilvl w:val="0"/>
          <w:numId w:val="35"/>
        </w:numPr>
        <w:spacing w:after="0" w:line="240" w:lineRule="auto"/>
        <w:contextualSpacing/>
        <w:rPr>
          <w:szCs w:val="28"/>
        </w:rPr>
      </w:pPr>
      <w:r w:rsidRPr="00FD6498">
        <w:rPr>
          <w:szCs w:val="28"/>
        </w:rPr>
        <w:t>соблюдение требований инженерно-технических нормативов и пожарной охраны;</w:t>
      </w:r>
    </w:p>
    <w:p w:rsidR="007104F3" w:rsidRPr="00FD6498" w:rsidRDefault="007104F3" w:rsidP="00FB1A8A">
      <w:pPr>
        <w:numPr>
          <w:ilvl w:val="0"/>
          <w:numId w:val="35"/>
        </w:numPr>
        <w:spacing w:after="0" w:line="240" w:lineRule="auto"/>
        <w:contextualSpacing/>
        <w:rPr>
          <w:szCs w:val="28"/>
        </w:rPr>
      </w:pPr>
      <w:r w:rsidRPr="00FD6498">
        <w:rPr>
          <w:szCs w:val="28"/>
        </w:rPr>
        <w:t>подготовка технических средств пожаротушения, спасательной техники;</w:t>
      </w:r>
    </w:p>
    <w:p w:rsidR="007104F3" w:rsidRPr="00FD6498" w:rsidRDefault="007104F3" w:rsidP="00FB1A8A">
      <w:pPr>
        <w:numPr>
          <w:ilvl w:val="0"/>
          <w:numId w:val="35"/>
        </w:numPr>
        <w:spacing w:after="0" w:line="240" w:lineRule="auto"/>
        <w:contextualSpacing/>
        <w:rPr>
          <w:szCs w:val="28"/>
        </w:rPr>
      </w:pPr>
      <w:r w:rsidRPr="00FD6498">
        <w:rPr>
          <w:szCs w:val="28"/>
        </w:rPr>
        <w:t>поддержание в готовности сил и средств проведения мероприятий по защите населения и работ по локализации и ликвидации очагов поражения;</w:t>
      </w:r>
    </w:p>
    <w:p w:rsidR="007104F3" w:rsidRPr="00FD6498" w:rsidRDefault="007104F3" w:rsidP="00FB1A8A">
      <w:pPr>
        <w:numPr>
          <w:ilvl w:val="0"/>
          <w:numId w:val="35"/>
        </w:numPr>
        <w:spacing w:after="0" w:line="240" w:lineRule="auto"/>
        <w:contextualSpacing/>
        <w:rPr>
          <w:szCs w:val="28"/>
        </w:rPr>
      </w:pPr>
      <w:r w:rsidRPr="00FD6498">
        <w:rPr>
          <w:szCs w:val="28"/>
        </w:rPr>
        <w:t>локализация, ликвидация и окарауливание пожара с целью нейтрализации и снижения интенсивности их поражающих факторов;</w:t>
      </w:r>
    </w:p>
    <w:p w:rsidR="007104F3" w:rsidRPr="00FD6498" w:rsidRDefault="007104F3" w:rsidP="00FB1A8A">
      <w:pPr>
        <w:numPr>
          <w:ilvl w:val="0"/>
          <w:numId w:val="35"/>
        </w:numPr>
        <w:spacing w:after="0" w:line="240" w:lineRule="auto"/>
        <w:contextualSpacing/>
        <w:rPr>
          <w:szCs w:val="28"/>
        </w:rPr>
      </w:pPr>
      <w:r w:rsidRPr="00FD6498">
        <w:rPr>
          <w:szCs w:val="28"/>
        </w:rPr>
        <w:t>обучение населения действиям в условиях воздействия поражающих факторов пожара и его психологическая подготовка;</w:t>
      </w:r>
    </w:p>
    <w:p w:rsidR="007104F3" w:rsidRPr="00FD6498" w:rsidRDefault="007104F3" w:rsidP="00FB1A8A">
      <w:pPr>
        <w:numPr>
          <w:ilvl w:val="0"/>
          <w:numId w:val="35"/>
        </w:numPr>
        <w:spacing w:after="0" w:line="240" w:lineRule="auto"/>
        <w:contextualSpacing/>
        <w:rPr>
          <w:szCs w:val="28"/>
        </w:rPr>
      </w:pPr>
      <w:r w:rsidRPr="00FD6498">
        <w:rPr>
          <w:szCs w:val="28"/>
        </w:rPr>
        <w:t>ведение пропагандистской и воспитательной работы с населением;</w:t>
      </w:r>
    </w:p>
    <w:p w:rsidR="007104F3" w:rsidRPr="00FD6498" w:rsidRDefault="007104F3" w:rsidP="00FB1A8A">
      <w:pPr>
        <w:numPr>
          <w:ilvl w:val="0"/>
          <w:numId w:val="35"/>
        </w:numPr>
        <w:spacing w:after="0" w:line="240" w:lineRule="auto"/>
        <w:contextualSpacing/>
        <w:rPr>
          <w:szCs w:val="28"/>
        </w:rPr>
      </w:pPr>
      <w:r w:rsidRPr="00FD6498">
        <w:rPr>
          <w:szCs w:val="28"/>
        </w:rPr>
        <w:t>первоочередное жизнеобеспечение пострадавшего населения.</w:t>
      </w:r>
    </w:p>
    <w:p w:rsidR="007104F3" w:rsidRPr="00FD6498" w:rsidRDefault="007104F3" w:rsidP="00F84171">
      <w:pPr>
        <w:tabs>
          <w:tab w:val="left" w:pos="993"/>
        </w:tabs>
        <w:spacing w:after="0" w:line="240" w:lineRule="auto"/>
        <w:ind w:firstLine="709"/>
        <w:contextualSpacing/>
        <w:rPr>
          <w:szCs w:val="28"/>
        </w:rPr>
      </w:pPr>
    </w:p>
    <w:p w:rsidR="007104F3" w:rsidRPr="00FD6498" w:rsidRDefault="007104F3" w:rsidP="003B4790">
      <w:pPr>
        <w:pStyle w:val="af6"/>
        <w:tabs>
          <w:tab w:val="left" w:pos="1134"/>
        </w:tabs>
        <w:spacing w:after="0"/>
        <w:contextualSpacing/>
        <w:rPr>
          <w:rStyle w:val="af7"/>
          <w:b/>
        </w:rPr>
      </w:pPr>
      <w:bookmarkStart w:id="172" w:name="_Toc162337630"/>
      <w:bookmarkStart w:id="173" w:name="_Toc182568857"/>
      <w:r w:rsidRPr="00FD6498">
        <w:rPr>
          <w:b/>
        </w:rPr>
        <w:t>9.8</w:t>
      </w:r>
      <w:r w:rsidRPr="00FD6498">
        <w:rPr>
          <w:rStyle w:val="af7"/>
          <w:b/>
        </w:rPr>
        <w:tab/>
        <w:t xml:space="preserve"> Мероприятия по эвакуации населения</w:t>
      </w:r>
      <w:bookmarkEnd w:id="172"/>
      <w:bookmarkEnd w:id="173"/>
    </w:p>
    <w:p w:rsidR="007104F3" w:rsidRPr="00FD6498" w:rsidRDefault="007104F3" w:rsidP="00F84171">
      <w:pPr>
        <w:spacing w:after="0" w:line="240" w:lineRule="auto"/>
        <w:ind w:firstLine="709"/>
        <w:contextualSpacing/>
        <w:rPr>
          <w:szCs w:val="28"/>
        </w:rPr>
      </w:pPr>
    </w:p>
    <w:p w:rsidR="007104F3" w:rsidRPr="00FD6498" w:rsidRDefault="007104F3" w:rsidP="00F84171">
      <w:pPr>
        <w:pStyle w:val="ae"/>
        <w:spacing w:after="0" w:line="240" w:lineRule="auto"/>
        <w:ind w:firstLine="709"/>
        <w:contextualSpacing/>
        <w:rPr>
          <w:szCs w:val="28"/>
        </w:rPr>
      </w:pPr>
      <w:r w:rsidRPr="00FD6498">
        <w:rPr>
          <w:szCs w:val="28"/>
        </w:rPr>
        <w:t xml:space="preserve">При необходимости осуществляются </w:t>
      </w:r>
      <w:r w:rsidRPr="00FD6498">
        <w:rPr>
          <w:i/>
          <w:szCs w:val="28"/>
        </w:rPr>
        <w:t>мероприятия по эвакуации населения:</w:t>
      </w:r>
    </w:p>
    <w:p w:rsidR="007104F3" w:rsidRPr="00FD6498" w:rsidRDefault="007104F3" w:rsidP="00FB1A8A">
      <w:pPr>
        <w:numPr>
          <w:ilvl w:val="0"/>
          <w:numId w:val="35"/>
        </w:numPr>
        <w:spacing w:after="0" w:line="240" w:lineRule="auto"/>
        <w:contextualSpacing/>
        <w:rPr>
          <w:szCs w:val="28"/>
        </w:rPr>
      </w:pPr>
      <w:r w:rsidRPr="00FD6498">
        <w:rPr>
          <w:szCs w:val="28"/>
        </w:rPr>
        <w:t>проверке готовности приемо-эвакуационных пунктов;</w:t>
      </w:r>
    </w:p>
    <w:p w:rsidR="007104F3" w:rsidRPr="00FD6498" w:rsidRDefault="007104F3" w:rsidP="00FB1A8A">
      <w:pPr>
        <w:numPr>
          <w:ilvl w:val="0"/>
          <w:numId w:val="35"/>
        </w:numPr>
        <w:spacing w:after="0" w:line="240" w:lineRule="auto"/>
        <w:contextualSpacing/>
        <w:rPr>
          <w:szCs w:val="28"/>
        </w:rPr>
      </w:pPr>
      <w:r w:rsidRPr="00FD6498">
        <w:rPr>
          <w:szCs w:val="28"/>
        </w:rPr>
        <w:t>подготовке эвакоприемной комиссии и сельских администраций к приему и размещению эваконаселения, его трудоустройству, медицинскому обеспечению и обеспечению продовольствием и предметами первой необходимости;</w:t>
      </w:r>
    </w:p>
    <w:p w:rsidR="007104F3" w:rsidRPr="00FD6498" w:rsidRDefault="007104F3" w:rsidP="00FB1A8A">
      <w:pPr>
        <w:numPr>
          <w:ilvl w:val="0"/>
          <w:numId w:val="35"/>
        </w:numPr>
        <w:spacing w:after="0" w:line="240" w:lineRule="auto"/>
        <w:contextualSpacing/>
        <w:rPr>
          <w:szCs w:val="28"/>
        </w:rPr>
      </w:pPr>
      <w:r w:rsidRPr="00FD6498">
        <w:rPr>
          <w:szCs w:val="28"/>
        </w:rPr>
        <w:t>организации упорядоченного процесса посадки и высадки людей;</w:t>
      </w:r>
    </w:p>
    <w:p w:rsidR="007104F3" w:rsidRPr="00FD6498" w:rsidRDefault="007104F3" w:rsidP="00FB1A8A">
      <w:pPr>
        <w:numPr>
          <w:ilvl w:val="0"/>
          <w:numId w:val="35"/>
        </w:numPr>
        <w:spacing w:after="0" w:line="240" w:lineRule="auto"/>
        <w:contextualSpacing/>
        <w:rPr>
          <w:szCs w:val="28"/>
        </w:rPr>
      </w:pPr>
      <w:r w:rsidRPr="00FD6498">
        <w:rPr>
          <w:szCs w:val="28"/>
        </w:rPr>
        <w:t>укрытию эваконаселения в защитных сооружениях: в частном секторе, для этих целей используются погреба, подполья, в школах герметизация первого этажа и подвальных помещений, заглубленные помещения.</w:t>
      </w:r>
    </w:p>
    <w:p w:rsidR="007104F3" w:rsidRPr="00FD6498" w:rsidRDefault="007104F3" w:rsidP="00F84171">
      <w:pPr>
        <w:pStyle w:val="ae"/>
        <w:spacing w:after="0" w:line="240" w:lineRule="auto"/>
        <w:ind w:firstLine="709"/>
        <w:contextualSpacing/>
        <w:rPr>
          <w:szCs w:val="28"/>
        </w:rPr>
      </w:pPr>
      <w:r w:rsidRPr="00FD6498">
        <w:rPr>
          <w:szCs w:val="28"/>
        </w:rPr>
        <w:t xml:space="preserve">При угрозе возникновения чрезвычайной ситуации проводятся </w:t>
      </w:r>
      <w:r w:rsidRPr="00FD6498">
        <w:rPr>
          <w:i/>
          <w:szCs w:val="28"/>
        </w:rPr>
        <w:t>мероприятия по медицинской защите населения</w:t>
      </w:r>
      <w:r w:rsidRPr="00FD6498">
        <w:rPr>
          <w:szCs w:val="28"/>
        </w:rPr>
        <w:t>:</w:t>
      </w:r>
    </w:p>
    <w:p w:rsidR="007104F3" w:rsidRPr="00FD6498" w:rsidRDefault="007104F3" w:rsidP="00FB1A8A">
      <w:pPr>
        <w:numPr>
          <w:ilvl w:val="0"/>
          <w:numId w:val="35"/>
        </w:numPr>
        <w:spacing w:after="0" w:line="240" w:lineRule="auto"/>
        <w:contextualSpacing/>
        <w:rPr>
          <w:szCs w:val="28"/>
        </w:rPr>
      </w:pPr>
      <w:r w:rsidRPr="00FD6498">
        <w:rPr>
          <w:szCs w:val="28"/>
        </w:rPr>
        <w:t>служба медицины катастроф, штаб организует круглосуточное дежурство ответственных лиц;</w:t>
      </w:r>
    </w:p>
    <w:p w:rsidR="007104F3" w:rsidRPr="00FD6498" w:rsidRDefault="007104F3" w:rsidP="00FB1A8A">
      <w:pPr>
        <w:numPr>
          <w:ilvl w:val="0"/>
          <w:numId w:val="35"/>
        </w:numPr>
        <w:spacing w:after="0" w:line="240" w:lineRule="auto"/>
        <w:contextualSpacing/>
        <w:rPr>
          <w:szCs w:val="28"/>
        </w:rPr>
      </w:pPr>
      <w:r w:rsidRPr="00FD6498">
        <w:rPr>
          <w:szCs w:val="28"/>
        </w:rPr>
        <w:t>усиливается дежурно-диспетчерская служба станций скорой медицинской помощи;</w:t>
      </w:r>
    </w:p>
    <w:p w:rsidR="007104F3" w:rsidRPr="00FD6498" w:rsidRDefault="007104F3" w:rsidP="00FB1A8A">
      <w:pPr>
        <w:numPr>
          <w:ilvl w:val="0"/>
          <w:numId w:val="35"/>
        </w:numPr>
        <w:spacing w:after="0" w:line="240" w:lineRule="auto"/>
        <w:contextualSpacing/>
        <w:rPr>
          <w:szCs w:val="28"/>
        </w:rPr>
      </w:pPr>
      <w:r w:rsidRPr="00FD6498">
        <w:rPr>
          <w:szCs w:val="28"/>
        </w:rPr>
        <w:t>приводятся в готовность врачебно-сестринские бригады;</w:t>
      </w:r>
    </w:p>
    <w:p w:rsidR="007104F3" w:rsidRPr="00FD6498" w:rsidRDefault="007104F3" w:rsidP="00FB1A8A">
      <w:pPr>
        <w:numPr>
          <w:ilvl w:val="0"/>
          <w:numId w:val="35"/>
        </w:numPr>
        <w:spacing w:after="0" w:line="240" w:lineRule="auto"/>
        <w:contextualSpacing/>
        <w:rPr>
          <w:szCs w:val="28"/>
        </w:rPr>
      </w:pPr>
      <w:r w:rsidRPr="00FD6498">
        <w:rPr>
          <w:szCs w:val="28"/>
        </w:rPr>
        <w:t>доукомплектовываются и пополняются укладки врачебно-сестринских бригад;</w:t>
      </w:r>
    </w:p>
    <w:p w:rsidR="007104F3" w:rsidRPr="00FD6498" w:rsidRDefault="007104F3" w:rsidP="00FB1A8A">
      <w:pPr>
        <w:numPr>
          <w:ilvl w:val="0"/>
          <w:numId w:val="35"/>
        </w:numPr>
        <w:spacing w:after="0" w:line="240" w:lineRule="auto"/>
        <w:contextualSpacing/>
        <w:rPr>
          <w:szCs w:val="28"/>
        </w:rPr>
      </w:pPr>
      <w:r w:rsidRPr="00FD6498">
        <w:rPr>
          <w:szCs w:val="28"/>
        </w:rPr>
        <w:t>готовятся к выдаче запасы медикаментов и медицинского имущества в аптеках, аптеках лечебно-профилактических учреждений;</w:t>
      </w:r>
    </w:p>
    <w:p w:rsidR="007104F3" w:rsidRPr="00FD6498" w:rsidRDefault="007104F3" w:rsidP="00FB1A8A">
      <w:pPr>
        <w:numPr>
          <w:ilvl w:val="0"/>
          <w:numId w:val="35"/>
        </w:numPr>
        <w:spacing w:after="0" w:line="240" w:lineRule="auto"/>
        <w:contextualSpacing/>
        <w:rPr>
          <w:szCs w:val="28"/>
        </w:rPr>
      </w:pPr>
      <w:r w:rsidRPr="00FD6498">
        <w:rPr>
          <w:szCs w:val="28"/>
        </w:rPr>
        <w:t>лечебно-профилактические учреждения готовят к выписке на амбулаторное лечение до 50% больных, подготавливают приемные отделения к работе в условиях массового поступления пострадавших.</w:t>
      </w:r>
    </w:p>
    <w:p w:rsidR="007104F3" w:rsidRPr="00FD6498" w:rsidRDefault="007104F3" w:rsidP="00F84171">
      <w:pPr>
        <w:pStyle w:val="ae"/>
        <w:spacing w:after="0" w:line="240" w:lineRule="auto"/>
        <w:ind w:firstLine="709"/>
        <w:contextualSpacing/>
        <w:rPr>
          <w:szCs w:val="28"/>
        </w:rPr>
      </w:pPr>
      <w:r w:rsidRPr="00FD6498">
        <w:rPr>
          <w:szCs w:val="28"/>
        </w:rPr>
        <w:t>Основным требованием системы оповещения является обеспечение своевременного доведения сигналов (распоряжений) и информации от органа потенциально-опасным и других объектам экономики, а также населению при введении военных действий или вследствие этих</w:t>
      </w:r>
      <w:r w:rsidRPr="00FD6498">
        <w:rPr>
          <w:spacing w:val="-19"/>
          <w:szCs w:val="28"/>
        </w:rPr>
        <w:t xml:space="preserve"> </w:t>
      </w:r>
      <w:r w:rsidRPr="00FD6498">
        <w:rPr>
          <w:szCs w:val="28"/>
        </w:rPr>
        <w:t>действий.</w:t>
      </w:r>
    </w:p>
    <w:p w:rsidR="007104F3" w:rsidRPr="00FD6498" w:rsidRDefault="007104F3" w:rsidP="00F84171">
      <w:pPr>
        <w:pStyle w:val="ae"/>
        <w:spacing w:after="0" w:line="240" w:lineRule="auto"/>
        <w:ind w:firstLine="709"/>
        <w:contextualSpacing/>
        <w:rPr>
          <w:szCs w:val="28"/>
        </w:rPr>
      </w:pPr>
      <w:r w:rsidRPr="00FD6498">
        <w:rPr>
          <w:szCs w:val="28"/>
        </w:rPr>
        <w:t>В мирное время система оповещения используется в целях реализации задач защиты населения и территорий от чрезвычайных ситуаций природного и техногенного характера.</w:t>
      </w:r>
    </w:p>
    <w:p w:rsidR="007104F3" w:rsidRPr="00FD6498" w:rsidRDefault="007104F3" w:rsidP="00F84171">
      <w:pPr>
        <w:pStyle w:val="ae"/>
        <w:spacing w:after="0" w:line="240" w:lineRule="auto"/>
        <w:ind w:firstLine="709"/>
        <w:contextualSpacing/>
        <w:rPr>
          <w:szCs w:val="28"/>
        </w:rPr>
      </w:pPr>
    </w:p>
    <w:p w:rsidR="007104F3" w:rsidRPr="003B4790" w:rsidRDefault="007104F3" w:rsidP="003B4790">
      <w:pPr>
        <w:pStyle w:val="11"/>
        <w:spacing w:before="0" w:after="0"/>
        <w:ind w:firstLine="709"/>
        <w:rPr>
          <w:rStyle w:val="af7"/>
          <w:rFonts w:eastAsiaTheme="minorEastAsia"/>
        </w:rPr>
      </w:pPr>
      <w:bookmarkStart w:id="174" w:name="_Toc162337631"/>
      <w:bookmarkStart w:id="175" w:name="_Toc182568858"/>
      <w:r w:rsidRPr="003B4790">
        <w:rPr>
          <w:rStyle w:val="af7"/>
          <w:rFonts w:eastAsiaTheme="minorEastAsia"/>
        </w:rPr>
        <w:t>10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bookmarkEnd w:id="174"/>
      <w:bookmarkEnd w:id="175"/>
    </w:p>
    <w:p w:rsidR="007104F3" w:rsidRPr="00FD6498" w:rsidRDefault="007104F3" w:rsidP="00F84171">
      <w:pPr>
        <w:tabs>
          <w:tab w:val="left" w:pos="993"/>
        </w:tabs>
        <w:spacing w:after="0" w:line="240" w:lineRule="auto"/>
        <w:ind w:firstLine="709"/>
        <w:contextualSpacing/>
        <w:rPr>
          <w:rStyle w:val="af7"/>
          <w:rFonts w:eastAsiaTheme="minorEastAsia"/>
          <w:b/>
        </w:rPr>
      </w:pPr>
    </w:p>
    <w:p w:rsidR="003B4790" w:rsidRDefault="007104F3" w:rsidP="003B4790">
      <w:pPr>
        <w:pStyle w:val="ae"/>
        <w:spacing w:after="0" w:line="240" w:lineRule="auto"/>
        <w:ind w:firstLine="709"/>
        <w:contextualSpacing/>
        <w:rPr>
          <w:color w:val="000000"/>
          <w:szCs w:val="28"/>
          <w:shd w:val="clear" w:color="auto" w:fill="FFFFFF"/>
        </w:rPr>
      </w:pPr>
      <w:r w:rsidRPr="00FD6498">
        <w:rPr>
          <w:szCs w:val="28"/>
        </w:rPr>
        <w:t xml:space="preserve">На территоррии </w:t>
      </w:r>
      <w:r>
        <w:rPr>
          <w:szCs w:val="28"/>
        </w:rPr>
        <w:t>Малышевского</w:t>
      </w:r>
      <w:r w:rsidRPr="00FD6498">
        <w:rPr>
          <w:szCs w:val="28"/>
        </w:rPr>
        <w:t xml:space="preserve"> сельсовета отсутствуют сведения об утвержденных предметах охраны и </w:t>
      </w:r>
      <w:r w:rsidRPr="00FD6498">
        <w:rPr>
          <w:color w:val="000000"/>
          <w:szCs w:val="28"/>
          <w:shd w:val="clear" w:color="auto" w:fill="FFFFFF"/>
        </w:rPr>
        <w:t>границах территорий исторических поселений федерального значения и исторических поселений регионального значения</w:t>
      </w:r>
      <w:r w:rsidR="003B4790">
        <w:rPr>
          <w:color w:val="000000"/>
          <w:szCs w:val="28"/>
          <w:shd w:val="clear" w:color="auto" w:fill="FFFFFF"/>
        </w:rPr>
        <w:t>.</w:t>
      </w:r>
    </w:p>
    <w:p w:rsidR="00C2213A" w:rsidRDefault="00C2213A" w:rsidP="003B4790">
      <w:pPr>
        <w:pStyle w:val="ae"/>
        <w:spacing w:after="0" w:line="240" w:lineRule="auto"/>
        <w:ind w:firstLine="709"/>
        <w:contextualSpacing/>
        <w:rPr>
          <w:rFonts w:eastAsiaTheme="minorEastAsia"/>
          <w:b/>
          <w:szCs w:val="28"/>
        </w:rPr>
      </w:pPr>
    </w:p>
    <w:p w:rsidR="007104F3" w:rsidRPr="003B4790" w:rsidRDefault="007104F3" w:rsidP="003B4790">
      <w:pPr>
        <w:pStyle w:val="11"/>
        <w:spacing w:before="0" w:after="0"/>
        <w:ind w:firstLine="709"/>
        <w:rPr>
          <w:rStyle w:val="af7"/>
          <w:rFonts w:eastAsiaTheme="minorEastAsia"/>
        </w:rPr>
      </w:pPr>
      <w:bookmarkStart w:id="176" w:name="_Toc162337632"/>
      <w:bookmarkStart w:id="177" w:name="_Toc182568859"/>
      <w:r w:rsidRPr="003B4790">
        <w:rPr>
          <w:rStyle w:val="af7"/>
          <w:rFonts w:eastAsiaTheme="minorEastAsia"/>
        </w:rPr>
        <w:t>11 ПЕРЕЧЕНЬ ЗЕМЕЛЬНЫХ УЧАСТКОВ, КОТОРЫЕ ВКЛЮЧАЮТСЯ В ГРАНИЦЫ НАСЕЛЕННЫХ ПУНКТОВ, ВХОДЯЩИХ В СОСТАВ МАЛЫШЕВСКОГО СЕЛЬСОВЕТА,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bookmarkEnd w:id="176"/>
      <w:bookmarkEnd w:id="177"/>
    </w:p>
    <w:p w:rsidR="007104F3" w:rsidRPr="00FD6498" w:rsidRDefault="007104F3" w:rsidP="00F84171">
      <w:pPr>
        <w:spacing w:after="0" w:line="240" w:lineRule="auto"/>
        <w:ind w:firstLine="709"/>
        <w:contextualSpacing/>
        <w:rPr>
          <w:szCs w:val="28"/>
        </w:rPr>
      </w:pPr>
    </w:p>
    <w:p w:rsidR="00C2213A" w:rsidRDefault="007104F3" w:rsidP="00C2213A">
      <w:pPr>
        <w:pStyle w:val="13"/>
        <w:spacing w:after="0" w:line="240" w:lineRule="auto"/>
        <w:ind w:left="0" w:firstLine="709"/>
        <w:contextualSpacing/>
        <w:rPr>
          <w:szCs w:val="28"/>
        </w:rPr>
      </w:pPr>
      <w:r w:rsidRPr="00FD6498">
        <w:rPr>
          <w:rFonts w:cs="Times New Roman"/>
          <w:szCs w:val="28"/>
        </w:rPr>
        <w:t xml:space="preserve">При внесении изменений в генеральный план </w:t>
      </w:r>
      <w:r>
        <w:rPr>
          <w:rFonts w:cs="Times New Roman"/>
          <w:szCs w:val="28"/>
        </w:rPr>
        <w:t>Малышевского</w:t>
      </w:r>
      <w:r w:rsidRPr="00FD6498">
        <w:rPr>
          <w:rFonts w:cs="Times New Roman"/>
          <w:szCs w:val="28"/>
        </w:rPr>
        <w:t xml:space="preserve"> сельсовета изменяется границ</w:t>
      </w:r>
      <w:r>
        <w:rPr>
          <w:rFonts w:cs="Times New Roman"/>
          <w:szCs w:val="28"/>
        </w:rPr>
        <w:t>ы</w:t>
      </w:r>
      <w:r w:rsidRPr="00FD6498">
        <w:rPr>
          <w:rFonts w:cs="Times New Roman"/>
          <w:szCs w:val="28"/>
        </w:rPr>
        <w:t xml:space="preserve"> населенн</w:t>
      </w:r>
      <w:r>
        <w:rPr>
          <w:rFonts w:cs="Times New Roman"/>
          <w:szCs w:val="28"/>
        </w:rPr>
        <w:t>ых</w:t>
      </w:r>
      <w:r w:rsidRPr="00FD6498">
        <w:rPr>
          <w:rFonts w:cs="Times New Roman"/>
          <w:szCs w:val="28"/>
        </w:rPr>
        <w:t xml:space="preserve"> пункт</w:t>
      </w:r>
      <w:r>
        <w:rPr>
          <w:rFonts w:cs="Times New Roman"/>
          <w:szCs w:val="28"/>
        </w:rPr>
        <w:t>ов</w:t>
      </w:r>
      <w:r w:rsidRPr="00FD6498">
        <w:rPr>
          <w:rFonts w:cs="Times New Roman"/>
          <w:szCs w:val="28"/>
        </w:rPr>
        <w:t xml:space="preserve"> </w:t>
      </w:r>
      <w:r>
        <w:rPr>
          <w:rFonts w:cs="Times New Roman"/>
          <w:szCs w:val="28"/>
        </w:rPr>
        <w:t>не изменяются</w:t>
      </w:r>
      <w:r w:rsidRPr="00FD6498">
        <w:rPr>
          <w:rFonts w:cs="Times New Roman"/>
          <w:szCs w:val="28"/>
        </w:rPr>
        <w:t>.</w:t>
      </w:r>
      <w:r w:rsidR="00C2213A">
        <w:rPr>
          <w:rFonts w:cs="Times New Roman"/>
          <w:szCs w:val="28"/>
        </w:rPr>
        <w:br w:type="page"/>
      </w:r>
    </w:p>
    <w:p w:rsidR="007104F3" w:rsidRPr="003B4790" w:rsidRDefault="007104F3" w:rsidP="003B4790">
      <w:pPr>
        <w:pStyle w:val="11"/>
        <w:spacing w:before="0" w:after="0"/>
        <w:ind w:firstLine="709"/>
        <w:rPr>
          <w:rStyle w:val="af7"/>
          <w:rFonts w:eastAsiaTheme="minorEastAsia"/>
        </w:rPr>
      </w:pPr>
      <w:bookmarkStart w:id="178" w:name="_bookmark53"/>
      <w:bookmarkStart w:id="179" w:name="_Toc162337633"/>
      <w:bookmarkStart w:id="180" w:name="_Toc182568860"/>
      <w:bookmarkEnd w:id="178"/>
      <w:r w:rsidRPr="003B4790">
        <w:rPr>
          <w:rStyle w:val="af7"/>
          <w:rFonts w:eastAsiaTheme="minorEastAsia"/>
        </w:rPr>
        <w:t>12 ОСНОВНЫЕ ТЕХНИКО-ЭКОНОМИЧЕСКИЕ ПОКАЗАТЕЛИ</w:t>
      </w:r>
      <w:bookmarkEnd w:id="179"/>
      <w:bookmarkEnd w:id="180"/>
    </w:p>
    <w:p w:rsidR="007104F3" w:rsidRPr="00FD6498" w:rsidRDefault="007104F3" w:rsidP="00F84171">
      <w:pPr>
        <w:spacing w:after="0" w:line="240" w:lineRule="auto"/>
        <w:ind w:firstLine="709"/>
        <w:contextualSpacing/>
        <w:rPr>
          <w:szCs w:val="28"/>
        </w:rPr>
      </w:pPr>
    </w:p>
    <w:p w:rsidR="007104F3" w:rsidRPr="00F84171" w:rsidRDefault="007104F3" w:rsidP="007104F3">
      <w:pPr>
        <w:pStyle w:val="ae"/>
        <w:contextualSpacing/>
        <w:rPr>
          <w:szCs w:val="28"/>
        </w:rPr>
      </w:pPr>
      <w:r w:rsidRPr="00F84171">
        <w:rPr>
          <w:szCs w:val="28"/>
        </w:rPr>
        <w:t>Таблица 18. Основные технико-экономические</w:t>
      </w:r>
      <w:r w:rsidRPr="00F84171">
        <w:rPr>
          <w:spacing w:val="-6"/>
          <w:szCs w:val="28"/>
        </w:rPr>
        <w:t xml:space="preserve"> </w:t>
      </w:r>
      <w:r w:rsidRPr="00F84171">
        <w:rPr>
          <w:szCs w:val="28"/>
        </w:rPr>
        <w:t>показатели</w:t>
      </w:r>
    </w:p>
    <w:tbl>
      <w:tblPr>
        <w:tblStyle w:val="af5"/>
        <w:tblW w:w="5000" w:type="pct"/>
        <w:jc w:val="center"/>
        <w:tblLayout w:type="fixed"/>
        <w:tblLook w:val="04A0" w:firstRow="1" w:lastRow="0" w:firstColumn="1" w:lastColumn="0" w:noHBand="0" w:noVBand="1"/>
      </w:tblPr>
      <w:tblGrid>
        <w:gridCol w:w="865"/>
        <w:gridCol w:w="3024"/>
        <w:gridCol w:w="1930"/>
        <w:gridCol w:w="1354"/>
        <w:gridCol w:w="1421"/>
        <w:gridCol w:w="1543"/>
      </w:tblGrid>
      <w:tr w:rsidR="007104F3" w:rsidRPr="00FD6498" w:rsidTr="00186024">
        <w:trPr>
          <w:jc w:val="center"/>
        </w:trPr>
        <w:tc>
          <w:tcPr>
            <w:tcW w:w="426" w:type="pct"/>
            <w:vAlign w:val="center"/>
          </w:tcPr>
          <w:p w:rsidR="007104F3" w:rsidRPr="00FD6498" w:rsidRDefault="007104F3" w:rsidP="003C1915">
            <w:pPr>
              <w:pStyle w:val="TableParagraph"/>
              <w:contextualSpacing/>
              <w:jc w:val="both"/>
              <w:rPr>
                <w:sz w:val="28"/>
                <w:szCs w:val="28"/>
              </w:rPr>
            </w:pPr>
            <w:bookmarkStart w:id="181" w:name="_bookmark33"/>
            <w:bookmarkStart w:id="182" w:name="_bookmark54"/>
            <w:bookmarkStart w:id="183" w:name="_bookmark55"/>
            <w:bookmarkStart w:id="184" w:name="_bookmark56"/>
            <w:bookmarkEnd w:id="181"/>
            <w:bookmarkEnd w:id="182"/>
            <w:bookmarkEnd w:id="183"/>
            <w:bookmarkEnd w:id="184"/>
            <w:r w:rsidRPr="00FD6498">
              <w:rPr>
                <w:sz w:val="28"/>
                <w:szCs w:val="28"/>
              </w:rPr>
              <w:t>№</w:t>
            </w:r>
          </w:p>
          <w:p w:rsidR="007104F3" w:rsidRPr="00FD6498" w:rsidRDefault="007104F3" w:rsidP="003C1915">
            <w:pPr>
              <w:pStyle w:val="TableParagraph"/>
              <w:contextualSpacing/>
              <w:jc w:val="both"/>
              <w:rPr>
                <w:sz w:val="28"/>
                <w:szCs w:val="28"/>
              </w:rPr>
            </w:pPr>
            <w:r w:rsidRPr="00FD6498">
              <w:rPr>
                <w:sz w:val="28"/>
                <w:szCs w:val="28"/>
              </w:rPr>
              <w:t>п/п</w:t>
            </w:r>
          </w:p>
        </w:tc>
        <w:tc>
          <w:tcPr>
            <w:tcW w:w="1491" w:type="pct"/>
            <w:vAlign w:val="center"/>
          </w:tcPr>
          <w:p w:rsidR="007104F3" w:rsidRPr="00FD6498" w:rsidRDefault="007104F3" w:rsidP="003C1915">
            <w:pPr>
              <w:pStyle w:val="TableParagraph"/>
              <w:contextualSpacing/>
              <w:jc w:val="both"/>
              <w:rPr>
                <w:sz w:val="28"/>
                <w:szCs w:val="28"/>
              </w:rPr>
            </w:pPr>
            <w:r w:rsidRPr="00FD6498">
              <w:rPr>
                <w:sz w:val="28"/>
                <w:szCs w:val="28"/>
              </w:rPr>
              <w:t>Показатели</w:t>
            </w:r>
          </w:p>
        </w:tc>
        <w:tc>
          <w:tcPr>
            <w:tcW w:w="952" w:type="pct"/>
            <w:vAlign w:val="center"/>
          </w:tcPr>
          <w:p w:rsidR="007104F3" w:rsidRPr="00FD6498" w:rsidRDefault="007104F3" w:rsidP="003C1915">
            <w:pPr>
              <w:pStyle w:val="TableParagraph"/>
              <w:contextualSpacing/>
              <w:jc w:val="both"/>
              <w:rPr>
                <w:sz w:val="28"/>
                <w:szCs w:val="28"/>
              </w:rPr>
            </w:pPr>
            <w:r w:rsidRPr="00FD6498">
              <w:rPr>
                <w:sz w:val="28"/>
                <w:szCs w:val="28"/>
              </w:rPr>
              <w:t>Единица измерения</w:t>
            </w:r>
          </w:p>
        </w:tc>
        <w:tc>
          <w:tcPr>
            <w:tcW w:w="668" w:type="pct"/>
            <w:vAlign w:val="center"/>
          </w:tcPr>
          <w:p w:rsidR="007104F3" w:rsidRPr="00FD6498" w:rsidRDefault="007104F3" w:rsidP="003C1915">
            <w:pPr>
              <w:pStyle w:val="TableParagraph"/>
              <w:contextualSpacing/>
              <w:jc w:val="both"/>
              <w:rPr>
                <w:sz w:val="28"/>
                <w:szCs w:val="28"/>
              </w:rPr>
            </w:pPr>
            <w:r w:rsidRPr="00FD6498">
              <w:rPr>
                <w:sz w:val="28"/>
                <w:szCs w:val="28"/>
              </w:rPr>
              <w:t>Современное состояние</w:t>
            </w:r>
          </w:p>
          <w:p w:rsidR="007104F3" w:rsidRPr="00FD6498" w:rsidRDefault="007104F3" w:rsidP="003C1915">
            <w:pPr>
              <w:pStyle w:val="TableParagraph"/>
              <w:contextualSpacing/>
              <w:jc w:val="both"/>
              <w:rPr>
                <w:sz w:val="28"/>
                <w:szCs w:val="28"/>
              </w:rPr>
            </w:pPr>
            <w:r w:rsidRPr="00FD6498">
              <w:rPr>
                <w:sz w:val="28"/>
                <w:szCs w:val="28"/>
              </w:rPr>
              <w:t>на 2024 год</w:t>
            </w:r>
          </w:p>
        </w:tc>
        <w:tc>
          <w:tcPr>
            <w:tcW w:w="701" w:type="pct"/>
            <w:vAlign w:val="center"/>
          </w:tcPr>
          <w:p w:rsidR="007104F3" w:rsidRPr="00FD6498" w:rsidRDefault="007104F3" w:rsidP="003C1915">
            <w:pPr>
              <w:pStyle w:val="TableParagraph"/>
              <w:contextualSpacing/>
              <w:jc w:val="both"/>
              <w:rPr>
                <w:sz w:val="28"/>
                <w:szCs w:val="28"/>
              </w:rPr>
            </w:pPr>
            <w:r w:rsidRPr="00FD6498">
              <w:rPr>
                <w:sz w:val="28"/>
                <w:szCs w:val="28"/>
              </w:rPr>
              <w:t>I-ая очередь (2034г.)</w:t>
            </w:r>
          </w:p>
        </w:tc>
        <w:tc>
          <w:tcPr>
            <w:tcW w:w="761" w:type="pct"/>
            <w:vAlign w:val="center"/>
          </w:tcPr>
          <w:p w:rsidR="007104F3" w:rsidRPr="00FD6498" w:rsidRDefault="007104F3" w:rsidP="003C1915">
            <w:pPr>
              <w:pStyle w:val="TableParagraph"/>
              <w:contextualSpacing/>
              <w:jc w:val="both"/>
              <w:rPr>
                <w:sz w:val="28"/>
                <w:szCs w:val="28"/>
              </w:rPr>
            </w:pPr>
            <w:r w:rsidRPr="00FD6498">
              <w:rPr>
                <w:sz w:val="28"/>
                <w:szCs w:val="28"/>
              </w:rPr>
              <w:t>Расчетный срок</w:t>
            </w:r>
          </w:p>
          <w:p w:rsidR="007104F3" w:rsidRPr="00FD6498" w:rsidRDefault="007104F3" w:rsidP="003C1915">
            <w:pPr>
              <w:pStyle w:val="TableParagraph"/>
              <w:contextualSpacing/>
              <w:jc w:val="both"/>
              <w:rPr>
                <w:sz w:val="28"/>
                <w:szCs w:val="28"/>
              </w:rPr>
            </w:pPr>
            <w:r w:rsidRPr="00FD6498">
              <w:rPr>
                <w:sz w:val="28"/>
                <w:szCs w:val="28"/>
              </w:rPr>
              <w:t>(2044 г.)</w:t>
            </w:r>
          </w:p>
        </w:tc>
      </w:tr>
      <w:tr w:rsidR="007104F3" w:rsidRPr="00FD6498" w:rsidTr="00186024">
        <w:trPr>
          <w:jc w:val="center"/>
        </w:trPr>
        <w:tc>
          <w:tcPr>
            <w:tcW w:w="426" w:type="pct"/>
            <w:vAlign w:val="center"/>
          </w:tcPr>
          <w:p w:rsidR="007104F3" w:rsidRPr="00FD6498" w:rsidRDefault="007104F3" w:rsidP="003C1915">
            <w:pPr>
              <w:pStyle w:val="TableParagraph"/>
              <w:contextualSpacing/>
              <w:jc w:val="both"/>
              <w:rPr>
                <w:b/>
                <w:sz w:val="28"/>
                <w:szCs w:val="28"/>
              </w:rPr>
            </w:pPr>
            <w:r w:rsidRPr="00FD6498">
              <w:rPr>
                <w:b/>
                <w:sz w:val="28"/>
                <w:szCs w:val="28"/>
              </w:rPr>
              <w:t>1</w:t>
            </w:r>
          </w:p>
        </w:tc>
        <w:tc>
          <w:tcPr>
            <w:tcW w:w="1491" w:type="pct"/>
            <w:vAlign w:val="center"/>
          </w:tcPr>
          <w:p w:rsidR="007104F3" w:rsidRPr="00FD6498" w:rsidRDefault="007104F3" w:rsidP="003C1915">
            <w:pPr>
              <w:pStyle w:val="TableParagraph"/>
              <w:contextualSpacing/>
              <w:jc w:val="both"/>
              <w:rPr>
                <w:b/>
                <w:sz w:val="28"/>
                <w:szCs w:val="28"/>
              </w:rPr>
            </w:pPr>
            <w:r w:rsidRPr="00FD6498">
              <w:rPr>
                <w:b/>
                <w:sz w:val="28"/>
                <w:szCs w:val="28"/>
              </w:rPr>
              <w:t>Территория</w:t>
            </w:r>
          </w:p>
        </w:tc>
        <w:tc>
          <w:tcPr>
            <w:tcW w:w="952" w:type="pct"/>
            <w:vAlign w:val="center"/>
          </w:tcPr>
          <w:p w:rsidR="007104F3" w:rsidRPr="00FD6498" w:rsidRDefault="007104F3" w:rsidP="003C1915">
            <w:pPr>
              <w:pStyle w:val="TableParagraph"/>
              <w:contextualSpacing/>
              <w:jc w:val="both"/>
              <w:rPr>
                <w:sz w:val="28"/>
                <w:szCs w:val="28"/>
              </w:rPr>
            </w:pPr>
          </w:p>
        </w:tc>
        <w:tc>
          <w:tcPr>
            <w:tcW w:w="668" w:type="pct"/>
            <w:vAlign w:val="center"/>
          </w:tcPr>
          <w:p w:rsidR="007104F3" w:rsidRPr="00FD6498" w:rsidRDefault="007104F3" w:rsidP="003C1915">
            <w:pPr>
              <w:pStyle w:val="TableParagraph"/>
              <w:contextualSpacing/>
              <w:jc w:val="both"/>
              <w:rPr>
                <w:sz w:val="28"/>
                <w:szCs w:val="28"/>
              </w:rPr>
            </w:pPr>
          </w:p>
        </w:tc>
        <w:tc>
          <w:tcPr>
            <w:tcW w:w="701" w:type="pct"/>
            <w:vAlign w:val="center"/>
          </w:tcPr>
          <w:p w:rsidR="007104F3" w:rsidRPr="00FD6498" w:rsidRDefault="007104F3" w:rsidP="003C1915">
            <w:pPr>
              <w:pStyle w:val="TableParagraph"/>
              <w:contextualSpacing/>
              <w:jc w:val="both"/>
              <w:rPr>
                <w:sz w:val="28"/>
                <w:szCs w:val="28"/>
              </w:rPr>
            </w:pPr>
          </w:p>
        </w:tc>
        <w:tc>
          <w:tcPr>
            <w:tcW w:w="761" w:type="pct"/>
            <w:vAlign w:val="center"/>
          </w:tcPr>
          <w:p w:rsidR="007104F3" w:rsidRPr="00FD6498" w:rsidRDefault="007104F3" w:rsidP="003C1915">
            <w:pPr>
              <w:pStyle w:val="TableParagraph"/>
              <w:contextualSpacing/>
              <w:jc w:val="both"/>
              <w:rPr>
                <w:sz w:val="28"/>
                <w:szCs w:val="28"/>
              </w:rPr>
            </w:pPr>
          </w:p>
        </w:tc>
      </w:tr>
      <w:tr w:rsidR="007104F3" w:rsidRPr="00FD6498" w:rsidTr="00186024">
        <w:trPr>
          <w:jc w:val="center"/>
        </w:trPr>
        <w:tc>
          <w:tcPr>
            <w:tcW w:w="426" w:type="pct"/>
            <w:vAlign w:val="center"/>
          </w:tcPr>
          <w:p w:rsidR="007104F3" w:rsidRPr="00FD6498" w:rsidRDefault="007104F3" w:rsidP="003C1915">
            <w:pPr>
              <w:pStyle w:val="TableParagraph"/>
              <w:contextualSpacing/>
              <w:jc w:val="both"/>
              <w:rPr>
                <w:sz w:val="28"/>
                <w:szCs w:val="28"/>
              </w:rPr>
            </w:pPr>
          </w:p>
        </w:tc>
        <w:tc>
          <w:tcPr>
            <w:tcW w:w="1491" w:type="pct"/>
            <w:vAlign w:val="center"/>
          </w:tcPr>
          <w:p w:rsidR="007104F3" w:rsidRPr="00FD6498" w:rsidRDefault="007104F3" w:rsidP="003C1915">
            <w:pPr>
              <w:pStyle w:val="TableParagraph"/>
              <w:contextualSpacing/>
              <w:jc w:val="both"/>
              <w:rPr>
                <w:sz w:val="28"/>
                <w:szCs w:val="28"/>
              </w:rPr>
            </w:pPr>
            <w:r w:rsidRPr="00FD6498">
              <w:rPr>
                <w:sz w:val="28"/>
                <w:szCs w:val="28"/>
              </w:rPr>
              <w:t xml:space="preserve">Общая площадь </w:t>
            </w:r>
            <w:r>
              <w:rPr>
                <w:sz w:val="28"/>
                <w:szCs w:val="28"/>
              </w:rPr>
              <w:t>Малышевского</w:t>
            </w:r>
            <w:r w:rsidRPr="00FD6498">
              <w:rPr>
                <w:sz w:val="28"/>
                <w:szCs w:val="28"/>
              </w:rPr>
              <w:t xml:space="preserve"> сельсовета </w:t>
            </w:r>
          </w:p>
        </w:tc>
        <w:tc>
          <w:tcPr>
            <w:tcW w:w="952" w:type="pct"/>
            <w:vAlign w:val="center"/>
          </w:tcPr>
          <w:p w:rsidR="007104F3" w:rsidRPr="00FD6498" w:rsidRDefault="007104F3" w:rsidP="003C1915">
            <w:pPr>
              <w:pStyle w:val="TableParagraph"/>
              <w:contextualSpacing/>
              <w:jc w:val="both"/>
              <w:rPr>
                <w:sz w:val="28"/>
                <w:szCs w:val="28"/>
              </w:rPr>
            </w:pPr>
            <w:r w:rsidRPr="00FD6498">
              <w:rPr>
                <w:sz w:val="28"/>
                <w:szCs w:val="28"/>
              </w:rPr>
              <w:t>га</w:t>
            </w:r>
          </w:p>
        </w:tc>
        <w:tc>
          <w:tcPr>
            <w:tcW w:w="668" w:type="pct"/>
          </w:tcPr>
          <w:p w:rsidR="007104F3" w:rsidRPr="00FD6498" w:rsidRDefault="007104F3" w:rsidP="003C1915">
            <w:pPr>
              <w:contextualSpacing/>
              <w:rPr>
                <w:szCs w:val="28"/>
              </w:rPr>
            </w:pPr>
            <w:r w:rsidRPr="0054358F">
              <w:rPr>
                <w:rFonts w:eastAsia="Calibri"/>
                <w:color w:val="000000"/>
                <w:szCs w:val="28"/>
                <w:lang w:eastAsia="zh-CN"/>
              </w:rPr>
              <w:t>17527</w:t>
            </w:r>
          </w:p>
        </w:tc>
        <w:tc>
          <w:tcPr>
            <w:tcW w:w="701" w:type="pct"/>
          </w:tcPr>
          <w:p w:rsidR="007104F3" w:rsidRPr="00FD6498" w:rsidRDefault="007104F3" w:rsidP="003C1915">
            <w:pPr>
              <w:contextualSpacing/>
              <w:rPr>
                <w:szCs w:val="28"/>
              </w:rPr>
            </w:pPr>
            <w:r w:rsidRPr="0054358F">
              <w:rPr>
                <w:rFonts w:eastAsia="Calibri"/>
                <w:color w:val="000000"/>
                <w:szCs w:val="28"/>
                <w:lang w:eastAsia="zh-CN"/>
              </w:rPr>
              <w:t>17527</w:t>
            </w:r>
          </w:p>
        </w:tc>
        <w:tc>
          <w:tcPr>
            <w:tcW w:w="761" w:type="pct"/>
          </w:tcPr>
          <w:p w:rsidR="007104F3" w:rsidRPr="00FD6498" w:rsidRDefault="007104F3" w:rsidP="003C1915">
            <w:pPr>
              <w:contextualSpacing/>
              <w:rPr>
                <w:szCs w:val="28"/>
              </w:rPr>
            </w:pPr>
            <w:r w:rsidRPr="0054358F">
              <w:rPr>
                <w:rFonts w:eastAsia="Calibri"/>
                <w:color w:val="000000"/>
                <w:szCs w:val="28"/>
                <w:lang w:eastAsia="zh-CN"/>
              </w:rPr>
              <w:t>17527</w:t>
            </w:r>
          </w:p>
        </w:tc>
      </w:tr>
      <w:tr w:rsidR="007104F3" w:rsidRPr="00FD6498" w:rsidTr="00186024">
        <w:trPr>
          <w:jc w:val="center"/>
        </w:trPr>
        <w:tc>
          <w:tcPr>
            <w:tcW w:w="426" w:type="pct"/>
            <w:vAlign w:val="center"/>
          </w:tcPr>
          <w:p w:rsidR="007104F3" w:rsidRPr="00FD6498" w:rsidRDefault="007104F3" w:rsidP="003C1915">
            <w:pPr>
              <w:pStyle w:val="TableParagraph"/>
              <w:contextualSpacing/>
              <w:jc w:val="both"/>
              <w:rPr>
                <w:b/>
                <w:sz w:val="28"/>
                <w:szCs w:val="28"/>
              </w:rPr>
            </w:pPr>
            <w:r w:rsidRPr="00FD6498">
              <w:rPr>
                <w:b/>
                <w:sz w:val="28"/>
                <w:szCs w:val="28"/>
              </w:rPr>
              <w:t>1.1</w:t>
            </w:r>
          </w:p>
        </w:tc>
        <w:tc>
          <w:tcPr>
            <w:tcW w:w="1491" w:type="pct"/>
            <w:vAlign w:val="center"/>
          </w:tcPr>
          <w:p w:rsidR="007104F3" w:rsidRPr="00FD6498" w:rsidRDefault="00DD1B0D" w:rsidP="003C1915">
            <w:pPr>
              <w:pStyle w:val="TableParagraph"/>
              <w:contextualSpacing/>
              <w:jc w:val="both"/>
              <w:rPr>
                <w:b/>
                <w:sz w:val="28"/>
                <w:szCs w:val="28"/>
              </w:rPr>
            </w:pPr>
            <w:r>
              <w:rPr>
                <w:b/>
                <w:sz w:val="28"/>
                <w:szCs w:val="28"/>
              </w:rPr>
              <w:t xml:space="preserve">Площадь в </w:t>
            </w:r>
            <w:r w:rsidR="007104F3" w:rsidRPr="00FD6498">
              <w:rPr>
                <w:b/>
                <w:sz w:val="28"/>
                <w:szCs w:val="28"/>
              </w:rPr>
              <w:t>границах населенных пунктов</w:t>
            </w:r>
          </w:p>
        </w:tc>
        <w:tc>
          <w:tcPr>
            <w:tcW w:w="952" w:type="pct"/>
            <w:vAlign w:val="center"/>
          </w:tcPr>
          <w:p w:rsidR="007104F3" w:rsidRPr="00FD6498" w:rsidRDefault="007104F3" w:rsidP="003C1915">
            <w:pPr>
              <w:pStyle w:val="TableParagraph"/>
              <w:contextualSpacing/>
              <w:jc w:val="both"/>
              <w:rPr>
                <w:sz w:val="28"/>
                <w:szCs w:val="28"/>
              </w:rPr>
            </w:pPr>
            <w:r w:rsidRPr="00FD6498">
              <w:rPr>
                <w:sz w:val="28"/>
                <w:szCs w:val="28"/>
              </w:rPr>
              <w:t>га</w:t>
            </w:r>
          </w:p>
        </w:tc>
        <w:tc>
          <w:tcPr>
            <w:tcW w:w="668" w:type="pct"/>
            <w:vAlign w:val="center"/>
          </w:tcPr>
          <w:p w:rsidR="007104F3" w:rsidRPr="00307C0D" w:rsidRDefault="007104F3" w:rsidP="003C1915">
            <w:pPr>
              <w:pStyle w:val="TableParagraph"/>
              <w:contextualSpacing/>
              <w:jc w:val="both"/>
              <w:rPr>
                <w:sz w:val="28"/>
                <w:szCs w:val="28"/>
              </w:rPr>
            </w:pPr>
            <w:r w:rsidRPr="00307C0D">
              <w:rPr>
                <w:sz w:val="28"/>
                <w:szCs w:val="28"/>
              </w:rPr>
              <w:t>748</w:t>
            </w:r>
          </w:p>
        </w:tc>
        <w:tc>
          <w:tcPr>
            <w:tcW w:w="701" w:type="pct"/>
            <w:vAlign w:val="center"/>
          </w:tcPr>
          <w:p w:rsidR="007104F3" w:rsidRPr="00FD6498" w:rsidRDefault="007104F3" w:rsidP="003C1915">
            <w:pPr>
              <w:pStyle w:val="TableParagraph"/>
              <w:contextualSpacing/>
              <w:jc w:val="both"/>
              <w:rPr>
                <w:b/>
                <w:sz w:val="28"/>
                <w:szCs w:val="28"/>
              </w:rPr>
            </w:pPr>
          </w:p>
        </w:tc>
        <w:tc>
          <w:tcPr>
            <w:tcW w:w="761" w:type="pct"/>
            <w:vAlign w:val="center"/>
          </w:tcPr>
          <w:p w:rsidR="007104F3" w:rsidRPr="00FD6498" w:rsidRDefault="007104F3" w:rsidP="003C1915">
            <w:pPr>
              <w:pStyle w:val="TableParagraph"/>
              <w:contextualSpacing/>
              <w:jc w:val="both"/>
              <w:rPr>
                <w:b/>
                <w:sz w:val="28"/>
                <w:szCs w:val="28"/>
              </w:rPr>
            </w:pPr>
          </w:p>
        </w:tc>
      </w:tr>
      <w:tr w:rsidR="007104F3" w:rsidRPr="00FD6498" w:rsidTr="00186024">
        <w:trPr>
          <w:jc w:val="center"/>
        </w:trPr>
        <w:tc>
          <w:tcPr>
            <w:tcW w:w="426" w:type="pct"/>
            <w:vAlign w:val="center"/>
          </w:tcPr>
          <w:p w:rsidR="007104F3" w:rsidRPr="00FD6498" w:rsidRDefault="007104F3" w:rsidP="003C1915">
            <w:pPr>
              <w:pStyle w:val="TableParagraph"/>
              <w:contextualSpacing/>
              <w:jc w:val="both"/>
              <w:rPr>
                <w:sz w:val="28"/>
                <w:szCs w:val="28"/>
              </w:rPr>
            </w:pPr>
            <w:r w:rsidRPr="00FD6498">
              <w:rPr>
                <w:sz w:val="28"/>
                <w:szCs w:val="28"/>
              </w:rPr>
              <w:t>1.1.1</w:t>
            </w:r>
          </w:p>
        </w:tc>
        <w:tc>
          <w:tcPr>
            <w:tcW w:w="1491" w:type="pct"/>
            <w:vAlign w:val="center"/>
          </w:tcPr>
          <w:p w:rsidR="007104F3" w:rsidRPr="00FD6498" w:rsidRDefault="007104F3" w:rsidP="003C1915">
            <w:pPr>
              <w:pStyle w:val="TableParagraph"/>
              <w:contextualSpacing/>
              <w:jc w:val="both"/>
              <w:rPr>
                <w:sz w:val="28"/>
                <w:szCs w:val="28"/>
              </w:rPr>
            </w:pPr>
            <w:r w:rsidRPr="00FD6498">
              <w:rPr>
                <w:rFonts w:eastAsia="Calibri"/>
                <w:sz w:val="28"/>
                <w:szCs w:val="28"/>
              </w:rPr>
              <w:t>Жилая зона</w:t>
            </w:r>
          </w:p>
        </w:tc>
        <w:tc>
          <w:tcPr>
            <w:tcW w:w="952" w:type="pct"/>
            <w:vAlign w:val="center"/>
          </w:tcPr>
          <w:p w:rsidR="007104F3" w:rsidRPr="00FD6498" w:rsidRDefault="007104F3" w:rsidP="003C1915">
            <w:pPr>
              <w:pStyle w:val="TableParagraph"/>
              <w:contextualSpacing/>
              <w:jc w:val="both"/>
              <w:rPr>
                <w:sz w:val="28"/>
                <w:szCs w:val="28"/>
              </w:rPr>
            </w:pPr>
            <w:r w:rsidRPr="00FD6498">
              <w:rPr>
                <w:sz w:val="28"/>
                <w:szCs w:val="28"/>
              </w:rPr>
              <w:t>га</w:t>
            </w:r>
          </w:p>
        </w:tc>
        <w:tc>
          <w:tcPr>
            <w:tcW w:w="668" w:type="pct"/>
            <w:vAlign w:val="center"/>
          </w:tcPr>
          <w:p w:rsidR="007104F3" w:rsidRPr="00FD6498" w:rsidRDefault="007104F3" w:rsidP="003C1915">
            <w:pPr>
              <w:pStyle w:val="TableParagraph"/>
              <w:contextualSpacing/>
              <w:jc w:val="both"/>
              <w:rPr>
                <w:sz w:val="28"/>
                <w:szCs w:val="28"/>
              </w:rPr>
            </w:pPr>
            <w:r>
              <w:rPr>
                <w:sz w:val="28"/>
                <w:szCs w:val="28"/>
              </w:rPr>
              <w:t>258,09</w:t>
            </w:r>
          </w:p>
        </w:tc>
        <w:tc>
          <w:tcPr>
            <w:tcW w:w="701" w:type="pct"/>
          </w:tcPr>
          <w:p w:rsidR="007104F3" w:rsidRPr="00FD6498" w:rsidRDefault="007104F3" w:rsidP="003C1915">
            <w:pPr>
              <w:contextualSpacing/>
              <w:rPr>
                <w:szCs w:val="28"/>
              </w:rPr>
            </w:pPr>
          </w:p>
        </w:tc>
        <w:tc>
          <w:tcPr>
            <w:tcW w:w="761" w:type="pct"/>
          </w:tcPr>
          <w:p w:rsidR="007104F3" w:rsidRPr="00FD6498" w:rsidRDefault="007104F3" w:rsidP="003C1915">
            <w:pPr>
              <w:contextualSpacing/>
              <w:rPr>
                <w:szCs w:val="28"/>
              </w:rPr>
            </w:pPr>
          </w:p>
        </w:tc>
      </w:tr>
      <w:tr w:rsidR="007104F3" w:rsidRPr="00FD6498" w:rsidTr="00186024">
        <w:trPr>
          <w:jc w:val="center"/>
        </w:trPr>
        <w:tc>
          <w:tcPr>
            <w:tcW w:w="426" w:type="pct"/>
            <w:vAlign w:val="center"/>
          </w:tcPr>
          <w:p w:rsidR="007104F3" w:rsidRPr="00FD6498" w:rsidRDefault="007104F3" w:rsidP="003C1915">
            <w:pPr>
              <w:pStyle w:val="TableParagraph"/>
              <w:contextualSpacing/>
              <w:jc w:val="both"/>
              <w:rPr>
                <w:sz w:val="28"/>
                <w:szCs w:val="28"/>
              </w:rPr>
            </w:pPr>
            <w:r w:rsidRPr="00FD6498">
              <w:rPr>
                <w:sz w:val="28"/>
                <w:szCs w:val="28"/>
              </w:rPr>
              <w:t>1.1.2</w:t>
            </w:r>
          </w:p>
        </w:tc>
        <w:tc>
          <w:tcPr>
            <w:tcW w:w="1491" w:type="pct"/>
            <w:vAlign w:val="center"/>
          </w:tcPr>
          <w:p w:rsidR="007104F3" w:rsidRPr="00FD6498" w:rsidRDefault="007104F3" w:rsidP="003C1915">
            <w:pPr>
              <w:pStyle w:val="TableParagraph"/>
              <w:contextualSpacing/>
              <w:jc w:val="both"/>
              <w:rPr>
                <w:sz w:val="28"/>
                <w:szCs w:val="28"/>
              </w:rPr>
            </w:pPr>
            <w:r w:rsidRPr="00FD6498">
              <w:rPr>
                <w:sz w:val="28"/>
                <w:szCs w:val="28"/>
              </w:rPr>
              <w:t>Общественно-деловая зона</w:t>
            </w:r>
          </w:p>
        </w:tc>
        <w:tc>
          <w:tcPr>
            <w:tcW w:w="952" w:type="pct"/>
            <w:vAlign w:val="center"/>
          </w:tcPr>
          <w:p w:rsidR="007104F3" w:rsidRPr="00FD6498" w:rsidRDefault="007104F3" w:rsidP="003C1915">
            <w:pPr>
              <w:pStyle w:val="TableParagraph"/>
              <w:contextualSpacing/>
              <w:jc w:val="both"/>
              <w:rPr>
                <w:sz w:val="28"/>
                <w:szCs w:val="28"/>
              </w:rPr>
            </w:pPr>
            <w:r w:rsidRPr="00FD6498">
              <w:rPr>
                <w:sz w:val="28"/>
                <w:szCs w:val="28"/>
              </w:rPr>
              <w:t>га</w:t>
            </w:r>
          </w:p>
        </w:tc>
        <w:tc>
          <w:tcPr>
            <w:tcW w:w="668" w:type="pct"/>
          </w:tcPr>
          <w:p w:rsidR="007104F3" w:rsidRPr="00FD6498" w:rsidRDefault="007104F3" w:rsidP="003C1915">
            <w:pPr>
              <w:contextualSpacing/>
              <w:rPr>
                <w:szCs w:val="28"/>
              </w:rPr>
            </w:pPr>
            <w:r>
              <w:rPr>
                <w:szCs w:val="28"/>
              </w:rPr>
              <w:t>11,92</w:t>
            </w:r>
          </w:p>
        </w:tc>
        <w:tc>
          <w:tcPr>
            <w:tcW w:w="701" w:type="pct"/>
          </w:tcPr>
          <w:p w:rsidR="007104F3" w:rsidRPr="00FD6498" w:rsidRDefault="007104F3" w:rsidP="003C1915">
            <w:pPr>
              <w:contextualSpacing/>
              <w:rPr>
                <w:szCs w:val="28"/>
              </w:rPr>
            </w:pPr>
          </w:p>
        </w:tc>
        <w:tc>
          <w:tcPr>
            <w:tcW w:w="761" w:type="pct"/>
          </w:tcPr>
          <w:p w:rsidR="007104F3" w:rsidRPr="00FD6498" w:rsidRDefault="007104F3" w:rsidP="003C1915">
            <w:pPr>
              <w:contextualSpacing/>
              <w:rPr>
                <w:szCs w:val="28"/>
              </w:rPr>
            </w:pPr>
          </w:p>
        </w:tc>
      </w:tr>
      <w:tr w:rsidR="007104F3" w:rsidRPr="00FD6498" w:rsidTr="00186024">
        <w:trPr>
          <w:jc w:val="center"/>
        </w:trPr>
        <w:tc>
          <w:tcPr>
            <w:tcW w:w="426" w:type="pct"/>
            <w:vAlign w:val="center"/>
          </w:tcPr>
          <w:p w:rsidR="007104F3" w:rsidRPr="00FD6498" w:rsidRDefault="007104F3" w:rsidP="003C1915">
            <w:pPr>
              <w:pStyle w:val="TableParagraph"/>
              <w:contextualSpacing/>
              <w:jc w:val="both"/>
              <w:rPr>
                <w:sz w:val="28"/>
                <w:szCs w:val="28"/>
              </w:rPr>
            </w:pPr>
            <w:r w:rsidRPr="00FD6498">
              <w:rPr>
                <w:sz w:val="28"/>
                <w:szCs w:val="28"/>
              </w:rPr>
              <w:t>1.1.3</w:t>
            </w:r>
          </w:p>
        </w:tc>
        <w:tc>
          <w:tcPr>
            <w:tcW w:w="1491" w:type="pct"/>
            <w:vAlign w:val="center"/>
          </w:tcPr>
          <w:p w:rsidR="007104F3" w:rsidRPr="00FD6498" w:rsidRDefault="007104F3" w:rsidP="00DD1B0D">
            <w:pPr>
              <w:pStyle w:val="TableParagraph"/>
              <w:contextualSpacing/>
              <w:jc w:val="both"/>
              <w:rPr>
                <w:sz w:val="28"/>
                <w:szCs w:val="28"/>
              </w:rPr>
            </w:pPr>
            <w:r w:rsidRPr="00FD6498">
              <w:rPr>
                <w:rFonts w:eastAsia="Calibri"/>
                <w:sz w:val="28"/>
                <w:szCs w:val="28"/>
              </w:rPr>
              <w:t>Производственная зона</w:t>
            </w:r>
          </w:p>
        </w:tc>
        <w:tc>
          <w:tcPr>
            <w:tcW w:w="952" w:type="pct"/>
            <w:vAlign w:val="center"/>
          </w:tcPr>
          <w:p w:rsidR="007104F3" w:rsidRPr="00FD6498" w:rsidRDefault="007104F3" w:rsidP="003C1915">
            <w:pPr>
              <w:pStyle w:val="TableParagraph"/>
              <w:contextualSpacing/>
              <w:jc w:val="both"/>
              <w:rPr>
                <w:sz w:val="28"/>
                <w:szCs w:val="28"/>
              </w:rPr>
            </w:pPr>
            <w:r w:rsidRPr="00FD6498">
              <w:rPr>
                <w:sz w:val="28"/>
                <w:szCs w:val="28"/>
              </w:rPr>
              <w:t>га</w:t>
            </w:r>
          </w:p>
        </w:tc>
        <w:tc>
          <w:tcPr>
            <w:tcW w:w="668" w:type="pct"/>
          </w:tcPr>
          <w:p w:rsidR="007104F3" w:rsidRPr="00FD6498" w:rsidRDefault="007104F3" w:rsidP="003C1915">
            <w:pPr>
              <w:tabs>
                <w:tab w:val="left" w:pos="313"/>
                <w:tab w:val="center" w:pos="612"/>
              </w:tabs>
              <w:contextualSpacing/>
              <w:rPr>
                <w:szCs w:val="28"/>
              </w:rPr>
            </w:pPr>
            <w:r>
              <w:rPr>
                <w:szCs w:val="28"/>
              </w:rPr>
              <w:t>6,27</w:t>
            </w:r>
          </w:p>
        </w:tc>
        <w:tc>
          <w:tcPr>
            <w:tcW w:w="701" w:type="pct"/>
          </w:tcPr>
          <w:p w:rsidR="007104F3" w:rsidRPr="00FD6498" w:rsidRDefault="007104F3" w:rsidP="003C1915">
            <w:pPr>
              <w:contextualSpacing/>
              <w:rPr>
                <w:szCs w:val="28"/>
              </w:rPr>
            </w:pPr>
          </w:p>
        </w:tc>
        <w:tc>
          <w:tcPr>
            <w:tcW w:w="761" w:type="pct"/>
          </w:tcPr>
          <w:p w:rsidR="007104F3" w:rsidRPr="00FD6498" w:rsidRDefault="007104F3" w:rsidP="003C1915">
            <w:pPr>
              <w:contextualSpacing/>
              <w:rPr>
                <w:szCs w:val="28"/>
              </w:rPr>
            </w:pPr>
          </w:p>
        </w:tc>
      </w:tr>
      <w:tr w:rsidR="007104F3" w:rsidRPr="00FD6498" w:rsidTr="00186024">
        <w:trPr>
          <w:jc w:val="center"/>
        </w:trPr>
        <w:tc>
          <w:tcPr>
            <w:tcW w:w="426" w:type="pct"/>
            <w:vAlign w:val="center"/>
          </w:tcPr>
          <w:p w:rsidR="007104F3" w:rsidRPr="00FD6498" w:rsidRDefault="007104F3" w:rsidP="003C1915">
            <w:pPr>
              <w:pStyle w:val="TableParagraph"/>
              <w:contextualSpacing/>
              <w:jc w:val="both"/>
              <w:rPr>
                <w:sz w:val="28"/>
                <w:szCs w:val="28"/>
              </w:rPr>
            </w:pPr>
            <w:r w:rsidRPr="00FD6498">
              <w:rPr>
                <w:sz w:val="28"/>
                <w:szCs w:val="28"/>
              </w:rPr>
              <w:t>1.1.4</w:t>
            </w:r>
          </w:p>
        </w:tc>
        <w:tc>
          <w:tcPr>
            <w:tcW w:w="1491" w:type="pct"/>
            <w:vAlign w:val="center"/>
          </w:tcPr>
          <w:p w:rsidR="007104F3" w:rsidRPr="00FD6498" w:rsidRDefault="007104F3" w:rsidP="003C1915">
            <w:pPr>
              <w:pStyle w:val="TableParagraph"/>
              <w:contextualSpacing/>
              <w:jc w:val="both"/>
              <w:rPr>
                <w:rFonts w:eastAsia="Calibri"/>
                <w:sz w:val="28"/>
                <w:szCs w:val="28"/>
              </w:rPr>
            </w:pPr>
            <w:r w:rsidRPr="00FD6498">
              <w:rPr>
                <w:rFonts w:eastAsia="Calibri"/>
                <w:sz w:val="28"/>
                <w:szCs w:val="28"/>
              </w:rPr>
              <w:t>Зона инженерной инфраструктуры</w:t>
            </w:r>
          </w:p>
        </w:tc>
        <w:tc>
          <w:tcPr>
            <w:tcW w:w="952" w:type="pct"/>
            <w:vAlign w:val="center"/>
          </w:tcPr>
          <w:p w:rsidR="007104F3" w:rsidRPr="00FD6498" w:rsidRDefault="007104F3" w:rsidP="003C1915">
            <w:pPr>
              <w:pStyle w:val="TableParagraph"/>
              <w:contextualSpacing/>
              <w:jc w:val="both"/>
              <w:rPr>
                <w:sz w:val="28"/>
                <w:szCs w:val="28"/>
              </w:rPr>
            </w:pPr>
            <w:r w:rsidRPr="00FD6498">
              <w:rPr>
                <w:sz w:val="28"/>
                <w:szCs w:val="28"/>
              </w:rPr>
              <w:t>га</w:t>
            </w:r>
          </w:p>
        </w:tc>
        <w:tc>
          <w:tcPr>
            <w:tcW w:w="668" w:type="pct"/>
          </w:tcPr>
          <w:p w:rsidR="007104F3" w:rsidRPr="00FD6498" w:rsidRDefault="007104F3" w:rsidP="003C1915">
            <w:pPr>
              <w:contextualSpacing/>
              <w:rPr>
                <w:szCs w:val="28"/>
              </w:rPr>
            </w:pPr>
            <w:r>
              <w:rPr>
                <w:szCs w:val="28"/>
              </w:rPr>
              <w:t>3,02</w:t>
            </w:r>
          </w:p>
        </w:tc>
        <w:tc>
          <w:tcPr>
            <w:tcW w:w="701" w:type="pct"/>
          </w:tcPr>
          <w:p w:rsidR="007104F3" w:rsidRPr="00FD6498" w:rsidRDefault="007104F3" w:rsidP="003C1915">
            <w:pPr>
              <w:contextualSpacing/>
              <w:rPr>
                <w:szCs w:val="28"/>
              </w:rPr>
            </w:pPr>
          </w:p>
        </w:tc>
        <w:tc>
          <w:tcPr>
            <w:tcW w:w="761" w:type="pct"/>
          </w:tcPr>
          <w:p w:rsidR="007104F3" w:rsidRPr="00FD6498" w:rsidRDefault="007104F3" w:rsidP="003C1915">
            <w:pPr>
              <w:contextualSpacing/>
              <w:rPr>
                <w:szCs w:val="28"/>
              </w:rPr>
            </w:pPr>
          </w:p>
        </w:tc>
      </w:tr>
      <w:tr w:rsidR="007104F3" w:rsidRPr="00FD6498" w:rsidTr="00186024">
        <w:trPr>
          <w:jc w:val="center"/>
        </w:trPr>
        <w:tc>
          <w:tcPr>
            <w:tcW w:w="426" w:type="pct"/>
            <w:vAlign w:val="center"/>
          </w:tcPr>
          <w:p w:rsidR="007104F3" w:rsidRPr="00FD6498" w:rsidRDefault="007104F3" w:rsidP="003C1915">
            <w:pPr>
              <w:pStyle w:val="TableParagraph"/>
              <w:contextualSpacing/>
              <w:jc w:val="both"/>
              <w:rPr>
                <w:sz w:val="28"/>
                <w:szCs w:val="28"/>
              </w:rPr>
            </w:pPr>
            <w:r w:rsidRPr="00FD6498">
              <w:rPr>
                <w:sz w:val="28"/>
                <w:szCs w:val="28"/>
              </w:rPr>
              <w:t>1.1.5</w:t>
            </w:r>
          </w:p>
        </w:tc>
        <w:tc>
          <w:tcPr>
            <w:tcW w:w="1491" w:type="pct"/>
            <w:vAlign w:val="center"/>
          </w:tcPr>
          <w:p w:rsidR="007104F3" w:rsidRPr="00FD6498" w:rsidRDefault="007104F3" w:rsidP="003C1915">
            <w:pPr>
              <w:pStyle w:val="TableParagraph"/>
              <w:contextualSpacing/>
              <w:jc w:val="both"/>
              <w:rPr>
                <w:rFonts w:eastAsia="Calibri"/>
                <w:sz w:val="28"/>
                <w:szCs w:val="28"/>
              </w:rPr>
            </w:pPr>
            <w:r w:rsidRPr="00FD6498">
              <w:rPr>
                <w:rFonts w:eastAsia="Calibri"/>
                <w:sz w:val="28"/>
                <w:szCs w:val="28"/>
              </w:rPr>
              <w:t>Зона транспортной инфраструктуры</w:t>
            </w:r>
          </w:p>
        </w:tc>
        <w:tc>
          <w:tcPr>
            <w:tcW w:w="952" w:type="pct"/>
            <w:vAlign w:val="center"/>
          </w:tcPr>
          <w:p w:rsidR="007104F3" w:rsidRPr="00FD6498" w:rsidRDefault="007104F3" w:rsidP="003C1915">
            <w:pPr>
              <w:pStyle w:val="TableParagraph"/>
              <w:contextualSpacing/>
              <w:jc w:val="both"/>
              <w:rPr>
                <w:sz w:val="28"/>
                <w:szCs w:val="28"/>
              </w:rPr>
            </w:pPr>
            <w:r w:rsidRPr="00FD6498">
              <w:rPr>
                <w:sz w:val="28"/>
                <w:szCs w:val="28"/>
              </w:rPr>
              <w:t>га</w:t>
            </w:r>
          </w:p>
        </w:tc>
        <w:tc>
          <w:tcPr>
            <w:tcW w:w="668" w:type="pct"/>
          </w:tcPr>
          <w:p w:rsidR="007104F3" w:rsidRPr="00FD6498" w:rsidRDefault="007104F3" w:rsidP="003C1915">
            <w:pPr>
              <w:contextualSpacing/>
              <w:rPr>
                <w:szCs w:val="28"/>
              </w:rPr>
            </w:pPr>
            <w:r>
              <w:rPr>
                <w:szCs w:val="28"/>
              </w:rPr>
              <w:t>14,72</w:t>
            </w:r>
          </w:p>
        </w:tc>
        <w:tc>
          <w:tcPr>
            <w:tcW w:w="701" w:type="pct"/>
          </w:tcPr>
          <w:p w:rsidR="007104F3" w:rsidRPr="00FD6498" w:rsidRDefault="007104F3" w:rsidP="003C1915">
            <w:pPr>
              <w:contextualSpacing/>
              <w:rPr>
                <w:szCs w:val="28"/>
              </w:rPr>
            </w:pPr>
          </w:p>
        </w:tc>
        <w:tc>
          <w:tcPr>
            <w:tcW w:w="761" w:type="pct"/>
          </w:tcPr>
          <w:p w:rsidR="007104F3" w:rsidRPr="00FD6498" w:rsidRDefault="007104F3" w:rsidP="003C1915">
            <w:pPr>
              <w:contextualSpacing/>
              <w:rPr>
                <w:szCs w:val="28"/>
              </w:rPr>
            </w:pPr>
          </w:p>
        </w:tc>
      </w:tr>
      <w:tr w:rsidR="007104F3" w:rsidRPr="00FD6498" w:rsidTr="00186024">
        <w:trPr>
          <w:jc w:val="center"/>
        </w:trPr>
        <w:tc>
          <w:tcPr>
            <w:tcW w:w="426" w:type="pct"/>
            <w:vAlign w:val="center"/>
          </w:tcPr>
          <w:p w:rsidR="007104F3" w:rsidRPr="00FD6498" w:rsidRDefault="007104F3" w:rsidP="003C1915">
            <w:pPr>
              <w:pStyle w:val="TableParagraph"/>
              <w:contextualSpacing/>
              <w:jc w:val="both"/>
              <w:rPr>
                <w:sz w:val="28"/>
                <w:szCs w:val="28"/>
              </w:rPr>
            </w:pPr>
            <w:r w:rsidRPr="00FD6498">
              <w:rPr>
                <w:sz w:val="28"/>
                <w:szCs w:val="28"/>
              </w:rPr>
              <w:t>1.1.6</w:t>
            </w:r>
          </w:p>
        </w:tc>
        <w:tc>
          <w:tcPr>
            <w:tcW w:w="1491" w:type="pct"/>
            <w:vAlign w:val="center"/>
          </w:tcPr>
          <w:p w:rsidR="007104F3" w:rsidRPr="00FD6498" w:rsidRDefault="007104F3" w:rsidP="003C1915">
            <w:pPr>
              <w:pStyle w:val="TableParagraph"/>
              <w:contextualSpacing/>
              <w:jc w:val="both"/>
              <w:rPr>
                <w:sz w:val="28"/>
                <w:szCs w:val="28"/>
              </w:rPr>
            </w:pPr>
            <w:r w:rsidRPr="00FD6498">
              <w:rPr>
                <w:rFonts w:eastAsia="Calibri"/>
                <w:sz w:val="28"/>
                <w:szCs w:val="28"/>
              </w:rPr>
              <w:t>Зона рекреационного назначения</w:t>
            </w:r>
          </w:p>
        </w:tc>
        <w:tc>
          <w:tcPr>
            <w:tcW w:w="952" w:type="pct"/>
            <w:vAlign w:val="center"/>
          </w:tcPr>
          <w:p w:rsidR="007104F3" w:rsidRPr="00FD6498" w:rsidRDefault="007104F3" w:rsidP="003C1915">
            <w:pPr>
              <w:pStyle w:val="TableParagraph"/>
              <w:contextualSpacing/>
              <w:jc w:val="both"/>
              <w:rPr>
                <w:sz w:val="28"/>
                <w:szCs w:val="28"/>
              </w:rPr>
            </w:pPr>
            <w:r w:rsidRPr="00FD6498">
              <w:rPr>
                <w:sz w:val="28"/>
                <w:szCs w:val="28"/>
              </w:rPr>
              <w:t>га</w:t>
            </w:r>
          </w:p>
        </w:tc>
        <w:tc>
          <w:tcPr>
            <w:tcW w:w="668" w:type="pct"/>
          </w:tcPr>
          <w:p w:rsidR="007104F3" w:rsidRPr="00FD6498" w:rsidRDefault="007104F3" w:rsidP="003C1915">
            <w:pPr>
              <w:contextualSpacing/>
              <w:rPr>
                <w:szCs w:val="28"/>
              </w:rPr>
            </w:pPr>
            <w:r>
              <w:rPr>
                <w:szCs w:val="28"/>
              </w:rPr>
              <w:t>149,72</w:t>
            </w:r>
          </w:p>
        </w:tc>
        <w:tc>
          <w:tcPr>
            <w:tcW w:w="701" w:type="pct"/>
          </w:tcPr>
          <w:p w:rsidR="007104F3" w:rsidRPr="00FD6498" w:rsidRDefault="007104F3" w:rsidP="003C1915">
            <w:pPr>
              <w:contextualSpacing/>
              <w:rPr>
                <w:szCs w:val="28"/>
              </w:rPr>
            </w:pPr>
          </w:p>
        </w:tc>
        <w:tc>
          <w:tcPr>
            <w:tcW w:w="761" w:type="pct"/>
          </w:tcPr>
          <w:p w:rsidR="007104F3" w:rsidRPr="00FD6498" w:rsidRDefault="007104F3" w:rsidP="003C1915">
            <w:pPr>
              <w:contextualSpacing/>
              <w:rPr>
                <w:szCs w:val="28"/>
              </w:rPr>
            </w:pPr>
          </w:p>
        </w:tc>
      </w:tr>
      <w:tr w:rsidR="007104F3" w:rsidRPr="00FD6498" w:rsidTr="00186024">
        <w:trPr>
          <w:jc w:val="center"/>
        </w:trPr>
        <w:tc>
          <w:tcPr>
            <w:tcW w:w="426" w:type="pct"/>
            <w:vAlign w:val="center"/>
          </w:tcPr>
          <w:p w:rsidR="007104F3" w:rsidRPr="00FD6498" w:rsidRDefault="007104F3" w:rsidP="003C1915">
            <w:pPr>
              <w:pStyle w:val="TableParagraph"/>
              <w:contextualSpacing/>
              <w:jc w:val="both"/>
              <w:rPr>
                <w:sz w:val="28"/>
                <w:szCs w:val="28"/>
              </w:rPr>
            </w:pPr>
            <w:r w:rsidRPr="00FD6498">
              <w:rPr>
                <w:sz w:val="28"/>
                <w:szCs w:val="28"/>
              </w:rPr>
              <w:t>1.1.7</w:t>
            </w:r>
          </w:p>
        </w:tc>
        <w:tc>
          <w:tcPr>
            <w:tcW w:w="1491" w:type="pct"/>
            <w:vAlign w:val="center"/>
          </w:tcPr>
          <w:p w:rsidR="007104F3" w:rsidRPr="00FD6498" w:rsidRDefault="007104F3" w:rsidP="003C1915">
            <w:pPr>
              <w:pStyle w:val="TableParagraph"/>
              <w:contextualSpacing/>
              <w:jc w:val="both"/>
              <w:rPr>
                <w:sz w:val="28"/>
                <w:szCs w:val="28"/>
              </w:rPr>
            </w:pPr>
            <w:r w:rsidRPr="00FD6498">
              <w:rPr>
                <w:sz w:val="28"/>
                <w:szCs w:val="28"/>
              </w:rPr>
              <w:t>Зона сельскохозяйственного использования</w:t>
            </w:r>
          </w:p>
        </w:tc>
        <w:tc>
          <w:tcPr>
            <w:tcW w:w="952" w:type="pct"/>
            <w:vAlign w:val="center"/>
          </w:tcPr>
          <w:p w:rsidR="007104F3" w:rsidRPr="00FD6498" w:rsidRDefault="007104F3" w:rsidP="003C1915">
            <w:pPr>
              <w:pStyle w:val="TableParagraph"/>
              <w:contextualSpacing/>
              <w:jc w:val="both"/>
              <w:rPr>
                <w:sz w:val="28"/>
                <w:szCs w:val="28"/>
              </w:rPr>
            </w:pPr>
            <w:r w:rsidRPr="00FD6498">
              <w:rPr>
                <w:sz w:val="28"/>
                <w:szCs w:val="28"/>
              </w:rPr>
              <w:t>га</w:t>
            </w:r>
          </w:p>
        </w:tc>
        <w:tc>
          <w:tcPr>
            <w:tcW w:w="668" w:type="pct"/>
          </w:tcPr>
          <w:p w:rsidR="007104F3" w:rsidRPr="00FD6498" w:rsidRDefault="007104F3" w:rsidP="003C1915">
            <w:pPr>
              <w:contextualSpacing/>
              <w:rPr>
                <w:szCs w:val="28"/>
              </w:rPr>
            </w:pPr>
            <w:r>
              <w:rPr>
                <w:szCs w:val="28"/>
              </w:rPr>
              <w:t>303,16</w:t>
            </w:r>
          </w:p>
        </w:tc>
        <w:tc>
          <w:tcPr>
            <w:tcW w:w="701" w:type="pct"/>
          </w:tcPr>
          <w:p w:rsidR="007104F3" w:rsidRPr="00FD6498" w:rsidRDefault="007104F3" w:rsidP="003C1915">
            <w:pPr>
              <w:contextualSpacing/>
              <w:rPr>
                <w:szCs w:val="28"/>
              </w:rPr>
            </w:pPr>
          </w:p>
        </w:tc>
        <w:tc>
          <w:tcPr>
            <w:tcW w:w="761" w:type="pct"/>
          </w:tcPr>
          <w:p w:rsidR="007104F3" w:rsidRPr="00FD6498" w:rsidRDefault="007104F3" w:rsidP="003C1915">
            <w:pPr>
              <w:contextualSpacing/>
              <w:rPr>
                <w:szCs w:val="28"/>
              </w:rPr>
            </w:pPr>
          </w:p>
        </w:tc>
      </w:tr>
      <w:tr w:rsidR="007104F3" w:rsidRPr="00FD6498" w:rsidTr="00186024">
        <w:trPr>
          <w:jc w:val="center"/>
        </w:trPr>
        <w:tc>
          <w:tcPr>
            <w:tcW w:w="426" w:type="pct"/>
            <w:vAlign w:val="center"/>
          </w:tcPr>
          <w:p w:rsidR="007104F3" w:rsidRPr="00FD6498" w:rsidRDefault="007104F3" w:rsidP="003C1915">
            <w:pPr>
              <w:pStyle w:val="TableParagraph"/>
              <w:contextualSpacing/>
              <w:jc w:val="both"/>
              <w:rPr>
                <w:sz w:val="28"/>
                <w:szCs w:val="28"/>
              </w:rPr>
            </w:pPr>
            <w:r w:rsidRPr="00FD6498">
              <w:rPr>
                <w:sz w:val="28"/>
                <w:szCs w:val="28"/>
              </w:rPr>
              <w:t>1.1.8</w:t>
            </w:r>
          </w:p>
        </w:tc>
        <w:tc>
          <w:tcPr>
            <w:tcW w:w="1491" w:type="pct"/>
            <w:vAlign w:val="center"/>
          </w:tcPr>
          <w:p w:rsidR="007104F3" w:rsidRPr="00FD6498" w:rsidRDefault="007104F3" w:rsidP="003C1915">
            <w:pPr>
              <w:pStyle w:val="TableParagraph"/>
              <w:contextualSpacing/>
              <w:jc w:val="both"/>
              <w:rPr>
                <w:sz w:val="28"/>
                <w:szCs w:val="28"/>
              </w:rPr>
            </w:pPr>
            <w:r w:rsidRPr="00FD6498">
              <w:rPr>
                <w:sz w:val="28"/>
                <w:szCs w:val="28"/>
              </w:rPr>
              <w:t>Зона кладбищ</w:t>
            </w:r>
          </w:p>
        </w:tc>
        <w:tc>
          <w:tcPr>
            <w:tcW w:w="952" w:type="pct"/>
            <w:vAlign w:val="center"/>
          </w:tcPr>
          <w:p w:rsidR="007104F3" w:rsidRPr="00FD6498" w:rsidRDefault="007104F3" w:rsidP="003C1915">
            <w:pPr>
              <w:pStyle w:val="TableParagraph"/>
              <w:contextualSpacing/>
              <w:jc w:val="both"/>
              <w:rPr>
                <w:sz w:val="28"/>
                <w:szCs w:val="28"/>
              </w:rPr>
            </w:pPr>
            <w:r w:rsidRPr="00FD6498">
              <w:rPr>
                <w:sz w:val="28"/>
                <w:szCs w:val="28"/>
              </w:rPr>
              <w:t>га</w:t>
            </w:r>
          </w:p>
        </w:tc>
        <w:tc>
          <w:tcPr>
            <w:tcW w:w="668" w:type="pct"/>
          </w:tcPr>
          <w:p w:rsidR="007104F3" w:rsidRPr="00FD6498" w:rsidRDefault="007104F3" w:rsidP="003C1915">
            <w:pPr>
              <w:contextualSpacing/>
              <w:rPr>
                <w:szCs w:val="28"/>
              </w:rPr>
            </w:pPr>
            <w:r>
              <w:rPr>
                <w:szCs w:val="28"/>
              </w:rPr>
              <w:t>1,05</w:t>
            </w:r>
          </w:p>
        </w:tc>
        <w:tc>
          <w:tcPr>
            <w:tcW w:w="701" w:type="pct"/>
          </w:tcPr>
          <w:p w:rsidR="007104F3" w:rsidRPr="00FD6498" w:rsidRDefault="007104F3" w:rsidP="003C1915">
            <w:pPr>
              <w:contextualSpacing/>
              <w:rPr>
                <w:szCs w:val="28"/>
              </w:rPr>
            </w:pPr>
          </w:p>
        </w:tc>
        <w:tc>
          <w:tcPr>
            <w:tcW w:w="761" w:type="pct"/>
          </w:tcPr>
          <w:p w:rsidR="007104F3" w:rsidRPr="00FD6498" w:rsidRDefault="007104F3" w:rsidP="003C1915">
            <w:pPr>
              <w:contextualSpacing/>
              <w:rPr>
                <w:szCs w:val="28"/>
              </w:rPr>
            </w:pPr>
          </w:p>
        </w:tc>
      </w:tr>
      <w:tr w:rsidR="007104F3" w:rsidRPr="00FD6498" w:rsidTr="00186024">
        <w:trPr>
          <w:jc w:val="center"/>
        </w:trPr>
        <w:tc>
          <w:tcPr>
            <w:tcW w:w="426" w:type="pct"/>
            <w:vAlign w:val="center"/>
          </w:tcPr>
          <w:p w:rsidR="007104F3" w:rsidRPr="00FD6498" w:rsidRDefault="00DD1B0D" w:rsidP="003C1915">
            <w:pPr>
              <w:pStyle w:val="TableParagraph"/>
              <w:contextualSpacing/>
              <w:jc w:val="both"/>
              <w:rPr>
                <w:b/>
                <w:sz w:val="28"/>
                <w:szCs w:val="28"/>
              </w:rPr>
            </w:pPr>
            <w:r>
              <w:rPr>
                <w:b/>
                <w:sz w:val="28"/>
                <w:szCs w:val="28"/>
              </w:rPr>
              <w:t>1.2</w:t>
            </w:r>
          </w:p>
        </w:tc>
        <w:tc>
          <w:tcPr>
            <w:tcW w:w="1491" w:type="pct"/>
            <w:vAlign w:val="center"/>
          </w:tcPr>
          <w:p w:rsidR="007104F3" w:rsidRPr="00FD6498" w:rsidRDefault="007104F3" w:rsidP="003C1915">
            <w:pPr>
              <w:pStyle w:val="TableParagraph"/>
              <w:contextualSpacing/>
              <w:jc w:val="both"/>
              <w:rPr>
                <w:b/>
                <w:sz w:val="28"/>
                <w:szCs w:val="28"/>
              </w:rPr>
            </w:pPr>
            <w:r w:rsidRPr="00FD6498">
              <w:rPr>
                <w:b/>
                <w:sz w:val="28"/>
                <w:szCs w:val="28"/>
              </w:rPr>
              <w:t>Территория вне границ населенного пункта, в том числе:</w:t>
            </w:r>
          </w:p>
        </w:tc>
        <w:tc>
          <w:tcPr>
            <w:tcW w:w="952" w:type="pct"/>
            <w:vAlign w:val="center"/>
          </w:tcPr>
          <w:p w:rsidR="007104F3" w:rsidRPr="00FD6498" w:rsidRDefault="007104F3" w:rsidP="003C1915">
            <w:pPr>
              <w:pStyle w:val="TableParagraph"/>
              <w:contextualSpacing/>
              <w:jc w:val="both"/>
              <w:rPr>
                <w:b/>
                <w:sz w:val="28"/>
                <w:szCs w:val="28"/>
              </w:rPr>
            </w:pPr>
            <w:r w:rsidRPr="00FD6498">
              <w:rPr>
                <w:b/>
                <w:sz w:val="28"/>
                <w:szCs w:val="28"/>
              </w:rPr>
              <w:t>га</w:t>
            </w:r>
          </w:p>
        </w:tc>
        <w:tc>
          <w:tcPr>
            <w:tcW w:w="668" w:type="pct"/>
            <w:vAlign w:val="center"/>
          </w:tcPr>
          <w:p w:rsidR="007104F3" w:rsidRPr="00FD6498" w:rsidRDefault="007104F3" w:rsidP="003C1915">
            <w:pPr>
              <w:pStyle w:val="TableParagraph"/>
              <w:contextualSpacing/>
              <w:jc w:val="both"/>
              <w:rPr>
                <w:b/>
                <w:sz w:val="28"/>
                <w:szCs w:val="28"/>
              </w:rPr>
            </w:pPr>
          </w:p>
        </w:tc>
        <w:tc>
          <w:tcPr>
            <w:tcW w:w="701" w:type="pct"/>
            <w:vAlign w:val="center"/>
          </w:tcPr>
          <w:p w:rsidR="007104F3" w:rsidRPr="00FD6498" w:rsidRDefault="007104F3" w:rsidP="003C1915">
            <w:pPr>
              <w:pStyle w:val="TableParagraph"/>
              <w:contextualSpacing/>
              <w:jc w:val="both"/>
              <w:rPr>
                <w:b/>
                <w:sz w:val="28"/>
                <w:szCs w:val="28"/>
              </w:rPr>
            </w:pPr>
          </w:p>
        </w:tc>
        <w:tc>
          <w:tcPr>
            <w:tcW w:w="761" w:type="pct"/>
            <w:vAlign w:val="center"/>
          </w:tcPr>
          <w:p w:rsidR="007104F3" w:rsidRPr="00FD6498" w:rsidRDefault="007104F3" w:rsidP="003C1915">
            <w:pPr>
              <w:pStyle w:val="TableParagraph"/>
              <w:contextualSpacing/>
              <w:jc w:val="both"/>
              <w:rPr>
                <w:b/>
                <w:sz w:val="28"/>
                <w:szCs w:val="28"/>
              </w:rPr>
            </w:pPr>
          </w:p>
        </w:tc>
      </w:tr>
      <w:tr w:rsidR="007104F3" w:rsidRPr="00FD6498" w:rsidTr="00186024">
        <w:trPr>
          <w:jc w:val="center"/>
        </w:trPr>
        <w:tc>
          <w:tcPr>
            <w:tcW w:w="426" w:type="pct"/>
            <w:vAlign w:val="center"/>
          </w:tcPr>
          <w:p w:rsidR="007104F3" w:rsidRPr="00FD6498" w:rsidRDefault="007104F3" w:rsidP="003C1915">
            <w:pPr>
              <w:pStyle w:val="TableParagraph"/>
              <w:contextualSpacing/>
              <w:jc w:val="both"/>
              <w:rPr>
                <w:sz w:val="28"/>
                <w:szCs w:val="28"/>
              </w:rPr>
            </w:pPr>
            <w:r w:rsidRPr="00FD6498">
              <w:rPr>
                <w:sz w:val="28"/>
                <w:szCs w:val="28"/>
              </w:rPr>
              <w:t>1.2.1</w:t>
            </w:r>
          </w:p>
        </w:tc>
        <w:tc>
          <w:tcPr>
            <w:tcW w:w="1491" w:type="pct"/>
            <w:vAlign w:val="center"/>
          </w:tcPr>
          <w:p w:rsidR="007104F3" w:rsidRPr="00FD6498" w:rsidRDefault="007104F3" w:rsidP="003C1915">
            <w:pPr>
              <w:pStyle w:val="TableParagraph"/>
              <w:contextualSpacing/>
              <w:jc w:val="both"/>
              <w:rPr>
                <w:sz w:val="28"/>
                <w:szCs w:val="28"/>
              </w:rPr>
            </w:pPr>
            <w:r w:rsidRPr="00FD6498">
              <w:rPr>
                <w:sz w:val="28"/>
                <w:szCs w:val="28"/>
              </w:rPr>
              <w:t>Зона сельскохозяйственного назначения</w:t>
            </w:r>
          </w:p>
        </w:tc>
        <w:tc>
          <w:tcPr>
            <w:tcW w:w="952" w:type="pct"/>
            <w:vAlign w:val="center"/>
          </w:tcPr>
          <w:p w:rsidR="007104F3" w:rsidRPr="00FD6498" w:rsidRDefault="007104F3" w:rsidP="003C1915">
            <w:pPr>
              <w:pStyle w:val="TableParagraph"/>
              <w:contextualSpacing/>
              <w:jc w:val="both"/>
              <w:rPr>
                <w:sz w:val="28"/>
                <w:szCs w:val="28"/>
              </w:rPr>
            </w:pPr>
            <w:r w:rsidRPr="00FD6498">
              <w:rPr>
                <w:sz w:val="28"/>
                <w:szCs w:val="28"/>
              </w:rPr>
              <w:t>га</w:t>
            </w:r>
          </w:p>
        </w:tc>
        <w:tc>
          <w:tcPr>
            <w:tcW w:w="668" w:type="pct"/>
            <w:vAlign w:val="center"/>
          </w:tcPr>
          <w:p w:rsidR="007104F3" w:rsidRPr="00FD6498" w:rsidRDefault="007104F3" w:rsidP="003C1915">
            <w:pPr>
              <w:pStyle w:val="TableParagraph"/>
              <w:contextualSpacing/>
              <w:jc w:val="both"/>
              <w:rPr>
                <w:sz w:val="28"/>
                <w:szCs w:val="28"/>
              </w:rPr>
            </w:pPr>
            <w:r>
              <w:rPr>
                <w:sz w:val="28"/>
                <w:szCs w:val="28"/>
              </w:rPr>
              <w:t>4060,55</w:t>
            </w:r>
          </w:p>
        </w:tc>
        <w:tc>
          <w:tcPr>
            <w:tcW w:w="701" w:type="pct"/>
            <w:vAlign w:val="center"/>
          </w:tcPr>
          <w:p w:rsidR="007104F3" w:rsidRPr="00FD6498" w:rsidRDefault="007104F3" w:rsidP="003C1915">
            <w:pPr>
              <w:pStyle w:val="TableParagraph"/>
              <w:contextualSpacing/>
              <w:jc w:val="both"/>
              <w:rPr>
                <w:sz w:val="28"/>
                <w:szCs w:val="28"/>
              </w:rPr>
            </w:pPr>
          </w:p>
        </w:tc>
        <w:tc>
          <w:tcPr>
            <w:tcW w:w="761" w:type="pct"/>
            <w:vAlign w:val="center"/>
          </w:tcPr>
          <w:p w:rsidR="007104F3" w:rsidRPr="00FD6498" w:rsidRDefault="007104F3" w:rsidP="003C1915">
            <w:pPr>
              <w:pStyle w:val="TableParagraph"/>
              <w:contextualSpacing/>
              <w:jc w:val="both"/>
              <w:rPr>
                <w:sz w:val="28"/>
                <w:szCs w:val="28"/>
              </w:rPr>
            </w:pPr>
          </w:p>
        </w:tc>
      </w:tr>
      <w:tr w:rsidR="007104F3" w:rsidRPr="00FD6498" w:rsidTr="00186024">
        <w:trPr>
          <w:jc w:val="center"/>
        </w:trPr>
        <w:tc>
          <w:tcPr>
            <w:tcW w:w="426" w:type="pct"/>
            <w:vAlign w:val="center"/>
          </w:tcPr>
          <w:p w:rsidR="007104F3" w:rsidRPr="00FD6498" w:rsidRDefault="00DD1B0D" w:rsidP="003C1915">
            <w:pPr>
              <w:pStyle w:val="TableParagraph"/>
              <w:contextualSpacing/>
              <w:jc w:val="both"/>
              <w:rPr>
                <w:sz w:val="28"/>
                <w:szCs w:val="28"/>
              </w:rPr>
            </w:pPr>
            <w:r>
              <w:rPr>
                <w:sz w:val="28"/>
                <w:szCs w:val="28"/>
              </w:rPr>
              <w:t>1.2.2</w:t>
            </w:r>
          </w:p>
        </w:tc>
        <w:tc>
          <w:tcPr>
            <w:tcW w:w="1491" w:type="pct"/>
            <w:vAlign w:val="center"/>
          </w:tcPr>
          <w:p w:rsidR="007104F3" w:rsidRPr="00FD6498" w:rsidRDefault="007104F3" w:rsidP="003C1915">
            <w:pPr>
              <w:pStyle w:val="TableParagraph"/>
              <w:contextualSpacing/>
              <w:jc w:val="both"/>
              <w:rPr>
                <w:rFonts w:eastAsia="Calibri"/>
                <w:sz w:val="28"/>
                <w:szCs w:val="28"/>
              </w:rPr>
            </w:pPr>
            <w:r w:rsidRPr="00FD6498">
              <w:rPr>
                <w:rFonts w:eastAsia="Calibri"/>
                <w:sz w:val="28"/>
                <w:szCs w:val="28"/>
              </w:rPr>
              <w:t>Зона садоводческих, огороднических или дачных</w:t>
            </w:r>
          </w:p>
          <w:p w:rsidR="007104F3" w:rsidRPr="00FD6498" w:rsidRDefault="007104F3" w:rsidP="003C1915">
            <w:pPr>
              <w:pStyle w:val="TableParagraph"/>
              <w:contextualSpacing/>
              <w:jc w:val="both"/>
              <w:rPr>
                <w:sz w:val="28"/>
                <w:szCs w:val="28"/>
              </w:rPr>
            </w:pPr>
            <w:r w:rsidRPr="00FD6498">
              <w:rPr>
                <w:rFonts w:eastAsia="Calibri"/>
                <w:sz w:val="28"/>
                <w:szCs w:val="28"/>
              </w:rPr>
              <w:t>некоммерческих объединений граждан</w:t>
            </w:r>
          </w:p>
        </w:tc>
        <w:tc>
          <w:tcPr>
            <w:tcW w:w="952" w:type="pct"/>
            <w:vAlign w:val="center"/>
          </w:tcPr>
          <w:p w:rsidR="007104F3" w:rsidRPr="00FD6498" w:rsidRDefault="007104F3" w:rsidP="003C1915">
            <w:pPr>
              <w:pStyle w:val="TableParagraph"/>
              <w:contextualSpacing/>
              <w:jc w:val="both"/>
              <w:rPr>
                <w:sz w:val="28"/>
                <w:szCs w:val="28"/>
              </w:rPr>
            </w:pPr>
            <w:r w:rsidRPr="00FD6498">
              <w:rPr>
                <w:sz w:val="28"/>
                <w:szCs w:val="28"/>
              </w:rPr>
              <w:t>га</w:t>
            </w:r>
          </w:p>
        </w:tc>
        <w:tc>
          <w:tcPr>
            <w:tcW w:w="668" w:type="pct"/>
            <w:vAlign w:val="center"/>
          </w:tcPr>
          <w:p w:rsidR="007104F3" w:rsidRPr="00FD6498" w:rsidRDefault="007104F3" w:rsidP="003C1915">
            <w:pPr>
              <w:pStyle w:val="TableParagraph"/>
              <w:contextualSpacing/>
              <w:jc w:val="both"/>
              <w:rPr>
                <w:sz w:val="28"/>
                <w:szCs w:val="28"/>
              </w:rPr>
            </w:pPr>
            <w:r>
              <w:rPr>
                <w:sz w:val="28"/>
                <w:szCs w:val="28"/>
              </w:rPr>
              <w:t>-</w:t>
            </w:r>
          </w:p>
        </w:tc>
        <w:tc>
          <w:tcPr>
            <w:tcW w:w="701" w:type="pct"/>
            <w:vAlign w:val="center"/>
          </w:tcPr>
          <w:p w:rsidR="007104F3" w:rsidRPr="00FD6498" w:rsidRDefault="007104F3" w:rsidP="003C1915">
            <w:pPr>
              <w:pStyle w:val="TableParagraph"/>
              <w:contextualSpacing/>
              <w:jc w:val="both"/>
              <w:rPr>
                <w:sz w:val="28"/>
                <w:szCs w:val="28"/>
              </w:rPr>
            </w:pPr>
          </w:p>
        </w:tc>
        <w:tc>
          <w:tcPr>
            <w:tcW w:w="761" w:type="pct"/>
            <w:vAlign w:val="center"/>
          </w:tcPr>
          <w:p w:rsidR="007104F3" w:rsidRPr="00FD6498" w:rsidRDefault="007104F3" w:rsidP="003C1915">
            <w:pPr>
              <w:pStyle w:val="TableParagraph"/>
              <w:contextualSpacing/>
              <w:jc w:val="both"/>
              <w:rPr>
                <w:sz w:val="28"/>
                <w:szCs w:val="28"/>
              </w:rPr>
            </w:pPr>
          </w:p>
        </w:tc>
      </w:tr>
      <w:tr w:rsidR="007104F3" w:rsidRPr="00FD6498" w:rsidTr="00186024">
        <w:trPr>
          <w:jc w:val="center"/>
        </w:trPr>
        <w:tc>
          <w:tcPr>
            <w:tcW w:w="426" w:type="pct"/>
            <w:vAlign w:val="center"/>
          </w:tcPr>
          <w:p w:rsidR="007104F3" w:rsidRPr="00FD6498" w:rsidRDefault="00DD1B0D" w:rsidP="003C1915">
            <w:pPr>
              <w:pStyle w:val="TableParagraph"/>
              <w:contextualSpacing/>
              <w:jc w:val="both"/>
              <w:rPr>
                <w:sz w:val="28"/>
                <w:szCs w:val="28"/>
              </w:rPr>
            </w:pPr>
            <w:r>
              <w:rPr>
                <w:sz w:val="28"/>
                <w:szCs w:val="28"/>
              </w:rPr>
              <w:t>1.2.3</w:t>
            </w:r>
          </w:p>
        </w:tc>
        <w:tc>
          <w:tcPr>
            <w:tcW w:w="1491" w:type="pct"/>
            <w:vAlign w:val="center"/>
          </w:tcPr>
          <w:p w:rsidR="007104F3" w:rsidRPr="00FD6498" w:rsidRDefault="007104F3" w:rsidP="003C1915">
            <w:pPr>
              <w:pStyle w:val="TableParagraph"/>
              <w:contextualSpacing/>
              <w:jc w:val="both"/>
              <w:rPr>
                <w:sz w:val="28"/>
                <w:szCs w:val="28"/>
              </w:rPr>
            </w:pPr>
            <w:r w:rsidRPr="00FD6498">
              <w:rPr>
                <w:sz w:val="28"/>
                <w:szCs w:val="28"/>
              </w:rPr>
              <w:t>Зона лесов</w:t>
            </w:r>
          </w:p>
        </w:tc>
        <w:tc>
          <w:tcPr>
            <w:tcW w:w="952" w:type="pct"/>
            <w:vAlign w:val="center"/>
          </w:tcPr>
          <w:p w:rsidR="007104F3" w:rsidRPr="00FD6498" w:rsidRDefault="007104F3" w:rsidP="003C1915">
            <w:pPr>
              <w:pStyle w:val="TableParagraph"/>
              <w:contextualSpacing/>
              <w:jc w:val="both"/>
              <w:rPr>
                <w:sz w:val="28"/>
                <w:szCs w:val="28"/>
              </w:rPr>
            </w:pPr>
            <w:r w:rsidRPr="00FD6498">
              <w:rPr>
                <w:sz w:val="28"/>
                <w:szCs w:val="28"/>
              </w:rPr>
              <w:t>га</w:t>
            </w:r>
          </w:p>
        </w:tc>
        <w:tc>
          <w:tcPr>
            <w:tcW w:w="668" w:type="pct"/>
          </w:tcPr>
          <w:p w:rsidR="007104F3" w:rsidRPr="00FD6498" w:rsidRDefault="007104F3" w:rsidP="003C1915">
            <w:pPr>
              <w:contextualSpacing/>
              <w:rPr>
                <w:szCs w:val="28"/>
              </w:rPr>
            </w:pPr>
            <w:r>
              <w:rPr>
                <w:szCs w:val="28"/>
              </w:rPr>
              <w:t>5750,88</w:t>
            </w:r>
          </w:p>
        </w:tc>
        <w:tc>
          <w:tcPr>
            <w:tcW w:w="701" w:type="pct"/>
          </w:tcPr>
          <w:p w:rsidR="007104F3" w:rsidRPr="00FD6498" w:rsidRDefault="007104F3" w:rsidP="003C1915">
            <w:pPr>
              <w:tabs>
                <w:tab w:val="left" w:pos="313"/>
                <w:tab w:val="center" w:pos="660"/>
              </w:tabs>
              <w:contextualSpacing/>
              <w:rPr>
                <w:szCs w:val="28"/>
              </w:rPr>
            </w:pPr>
          </w:p>
        </w:tc>
        <w:tc>
          <w:tcPr>
            <w:tcW w:w="761" w:type="pct"/>
          </w:tcPr>
          <w:p w:rsidR="007104F3" w:rsidRPr="00FD6498" w:rsidRDefault="007104F3" w:rsidP="003C1915">
            <w:pPr>
              <w:contextualSpacing/>
              <w:rPr>
                <w:szCs w:val="28"/>
              </w:rPr>
            </w:pPr>
          </w:p>
        </w:tc>
      </w:tr>
      <w:tr w:rsidR="007104F3" w:rsidRPr="00FD6498" w:rsidTr="00186024">
        <w:trPr>
          <w:jc w:val="center"/>
        </w:trPr>
        <w:tc>
          <w:tcPr>
            <w:tcW w:w="426" w:type="pct"/>
            <w:vAlign w:val="center"/>
          </w:tcPr>
          <w:p w:rsidR="007104F3" w:rsidRPr="00FD6498" w:rsidRDefault="00DD1B0D" w:rsidP="003C1915">
            <w:pPr>
              <w:pStyle w:val="TableParagraph"/>
              <w:contextualSpacing/>
              <w:jc w:val="both"/>
              <w:rPr>
                <w:sz w:val="28"/>
                <w:szCs w:val="28"/>
              </w:rPr>
            </w:pPr>
            <w:r>
              <w:rPr>
                <w:sz w:val="28"/>
                <w:szCs w:val="28"/>
              </w:rPr>
              <w:t>1.2.4</w:t>
            </w:r>
          </w:p>
        </w:tc>
        <w:tc>
          <w:tcPr>
            <w:tcW w:w="1491" w:type="pct"/>
            <w:vAlign w:val="center"/>
          </w:tcPr>
          <w:p w:rsidR="007104F3" w:rsidRPr="00FD6498" w:rsidRDefault="007104F3" w:rsidP="003C1915">
            <w:pPr>
              <w:pStyle w:val="TableParagraph"/>
              <w:contextualSpacing/>
              <w:jc w:val="both"/>
              <w:rPr>
                <w:sz w:val="28"/>
                <w:szCs w:val="28"/>
              </w:rPr>
            </w:pPr>
            <w:r w:rsidRPr="00FD6498">
              <w:rPr>
                <w:sz w:val="28"/>
                <w:szCs w:val="28"/>
              </w:rPr>
              <w:t>Производственные зоны, зоны инженерной и транспортной инфраструктур</w:t>
            </w:r>
          </w:p>
        </w:tc>
        <w:tc>
          <w:tcPr>
            <w:tcW w:w="952" w:type="pct"/>
            <w:vAlign w:val="center"/>
          </w:tcPr>
          <w:p w:rsidR="007104F3" w:rsidRPr="00FD6498" w:rsidRDefault="007104F3" w:rsidP="003C1915">
            <w:pPr>
              <w:pStyle w:val="TableParagraph"/>
              <w:contextualSpacing/>
              <w:jc w:val="both"/>
              <w:rPr>
                <w:sz w:val="28"/>
                <w:szCs w:val="28"/>
              </w:rPr>
            </w:pPr>
            <w:r w:rsidRPr="00FD6498">
              <w:rPr>
                <w:sz w:val="28"/>
                <w:szCs w:val="28"/>
              </w:rPr>
              <w:t>га</w:t>
            </w:r>
          </w:p>
        </w:tc>
        <w:tc>
          <w:tcPr>
            <w:tcW w:w="668" w:type="pct"/>
          </w:tcPr>
          <w:p w:rsidR="007104F3" w:rsidRPr="00FD6498" w:rsidRDefault="007104F3" w:rsidP="003C1915">
            <w:pPr>
              <w:contextualSpacing/>
              <w:rPr>
                <w:szCs w:val="28"/>
              </w:rPr>
            </w:pPr>
            <w:r>
              <w:rPr>
                <w:szCs w:val="28"/>
              </w:rPr>
              <w:t>87,85</w:t>
            </w:r>
          </w:p>
        </w:tc>
        <w:tc>
          <w:tcPr>
            <w:tcW w:w="701" w:type="pct"/>
          </w:tcPr>
          <w:p w:rsidR="007104F3" w:rsidRPr="00FD6498" w:rsidRDefault="007104F3" w:rsidP="003C1915">
            <w:pPr>
              <w:contextualSpacing/>
              <w:rPr>
                <w:szCs w:val="28"/>
              </w:rPr>
            </w:pPr>
          </w:p>
        </w:tc>
        <w:tc>
          <w:tcPr>
            <w:tcW w:w="761" w:type="pct"/>
          </w:tcPr>
          <w:p w:rsidR="007104F3" w:rsidRPr="00FD6498" w:rsidRDefault="007104F3" w:rsidP="003C1915">
            <w:pPr>
              <w:contextualSpacing/>
              <w:rPr>
                <w:szCs w:val="28"/>
              </w:rPr>
            </w:pPr>
          </w:p>
        </w:tc>
      </w:tr>
      <w:tr w:rsidR="007104F3" w:rsidRPr="00FD6498" w:rsidTr="00186024">
        <w:trPr>
          <w:jc w:val="center"/>
        </w:trPr>
        <w:tc>
          <w:tcPr>
            <w:tcW w:w="426" w:type="pct"/>
            <w:vAlign w:val="center"/>
          </w:tcPr>
          <w:p w:rsidR="007104F3" w:rsidRPr="00FD6498" w:rsidRDefault="00DD1B0D" w:rsidP="003C1915">
            <w:pPr>
              <w:pStyle w:val="TableParagraph"/>
              <w:contextualSpacing/>
              <w:jc w:val="both"/>
              <w:rPr>
                <w:sz w:val="28"/>
                <w:szCs w:val="28"/>
              </w:rPr>
            </w:pPr>
            <w:r>
              <w:rPr>
                <w:sz w:val="28"/>
                <w:szCs w:val="28"/>
              </w:rPr>
              <w:t>1.2.5</w:t>
            </w:r>
          </w:p>
        </w:tc>
        <w:tc>
          <w:tcPr>
            <w:tcW w:w="1491" w:type="pct"/>
            <w:vAlign w:val="center"/>
          </w:tcPr>
          <w:p w:rsidR="007104F3" w:rsidRPr="00FD6498" w:rsidRDefault="007104F3" w:rsidP="003C1915">
            <w:pPr>
              <w:pStyle w:val="TableParagraph"/>
              <w:contextualSpacing/>
              <w:jc w:val="both"/>
              <w:rPr>
                <w:rFonts w:eastAsia="Calibri"/>
                <w:sz w:val="28"/>
                <w:szCs w:val="28"/>
              </w:rPr>
            </w:pPr>
            <w:r w:rsidRPr="00FD6498">
              <w:rPr>
                <w:rFonts w:eastAsia="Calibri"/>
                <w:sz w:val="28"/>
                <w:szCs w:val="28"/>
              </w:rPr>
              <w:t>Зона акваторий</w:t>
            </w:r>
          </w:p>
        </w:tc>
        <w:tc>
          <w:tcPr>
            <w:tcW w:w="952" w:type="pct"/>
          </w:tcPr>
          <w:p w:rsidR="007104F3" w:rsidRPr="00FD6498" w:rsidRDefault="007104F3" w:rsidP="003C1915">
            <w:pPr>
              <w:contextualSpacing/>
              <w:rPr>
                <w:szCs w:val="28"/>
              </w:rPr>
            </w:pPr>
            <w:r w:rsidRPr="00FD6498">
              <w:rPr>
                <w:szCs w:val="28"/>
              </w:rPr>
              <w:t>га</w:t>
            </w:r>
          </w:p>
        </w:tc>
        <w:tc>
          <w:tcPr>
            <w:tcW w:w="668" w:type="pct"/>
          </w:tcPr>
          <w:p w:rsidR="007104F3" w:rsidRPr="00FD6498" w:rsidRDefault="007104F3" w:rsidP="003C1915">
            <w:pPr>
              <w:contextualSpacing/>
              <w:rPr>
                <w:szCs w:val="28"/>
              </w:rPr>
            </w:pPr>
            <w:r>
              <w:rPr>
                <w:szCs w:val="28"/>
              </w:rPr>
              <w:t>1297,68</w:t>
            </w:r>
          </w:p>
        </w:tc>
        <w:tc>
          <w:tcPr>
            <w:tcW w:w="701" w:type="pct"/>
          </w:tcPr>
          <w:p w:rsidR="007104F3" w:rsidRPr="00FD6498" w:rsidRDefault="007104F3" w:rsidP="003C1915">
            <w:pPr>
              <w:contextualSpacing/>
              <w:rPr>
                <w:szCs w:val="28"/>
              </w:rPr>
            </w:pPr>
          </w:p>
        </w:tc>
        <w:tc>
          <w:tcPr>
            <w:tcW w:w="761" w:type="pct"/>
          </w:tcPr>
          <w:p w:rsidR="007104F3" w:rsidRPr="00FD6498" w:rsidRDefault="007104F3" w:rsidP="003C1915">
            <w:pPr>
              <w:contextualSpacing/>
              <w:rPr>
                <w:szCs w:val="28"/>
              </w:rPr>
            </w:pPr>
          </w:p>
        </w:tc>
      </w:tr>
      <w:tr w:rsidR="007104F3" w:rsidRPr="00FD6498" w:rsidTr="00186024">
        <w:trPr>
          <w:jc w:val="center"/>
        </w:trPr>
        <w:tc>
          <w:tcPr>
            <w:tcW w:w="426" w:type="pct"/>
            <w:vAlign w:val="center"/>
          </w:tcPr>
          <w:p w:rsidR="007104F3" w:rsidRPr="00FD6498" w:rsidRDefault="007104F3" w:rsidP="003C1915">
            <w:pPr>
              <w:pStyle w:val="TableParagraph"/>
              <w:contextualSpacing/>
              <w:jc w:val="both"/>
              <w:rPr>
                <w:b/>
                <w:sz w:val="28"/>
                <w:szCs w:val="28"/>
              </w:rPr>
            </w:pPr>
            <w:r w:rsidRPr="00FD6498">
              <w:rPr>
                <w:b/>
                <w:sz w:val="28"/>
                <w:szCs w:val="28"/>
              </w:rPr>
              <w:t>2</w:t>
            </w:r>
          </w:p>
        </w:tc>
        <w:tc>
          <w:tcPr>
            <w:tcW w:w="1491" w:type="pct"/>
            <w:vAlign w:val="center"/>
          </w:tcPr>
          <w:p w:rsidR="007104F3" w:rsidRPr="00FD6498" w:rsidRDefault="007104F3" w:rsidP="003C1915">
            <w:pPr>
              <w:pStyle w:val="TableParagraph"/>
              <w:contextualSpacing/>
              <w:jc w:val="both"/>
              <w:rPr>
                <w:b/>
                <w:sz w:val="28"/>
                <w:szCs w:val="28"/>
              </w:rPr>
            </w:pPr>
            <w:r w:rsidRPr="00FD6498">
              <w:rPr>
                <w:b/>
                <w:sz w:val="28"/>
                <w:szCs w:val="28"/>
              </w:rPr>
              <w:t>Население</w:t>
            </w:r>
          </w:p>
        </w:tc>
        <w:tc>
          <w:tcPr>
            <w:tcW w:w="952" w:type="pct"/>
            <w:vAlign w:val="center"/>
          </w:tcPr>
          <w:p w:rsidR="007104F3" w:rsidRPr="00FD6498" w:rsidRDefault="007104F3" w:rsidP="003C1915">
            <w:pPr>
              <w:pStyle w:val="TableParagraph"/>
              <w:contextualSpacing/>
              <w:jc w:val="both"/>
              <w:rPr>
                <w:sz w:val="28"/>
                <w:szCs w:val="28"/>
              </w:rPr>
            </w:pPr>
          </w:p>
        </w:tc>
        <w:tc>
          <w:tcPr>
            <w:tcW w:w="668" w:type="pct"/>
            <w:vAlign w:val="center"/>
          </w:tcPr>
          <w:p w:rsidR="007104F3" w:rsidRPr="00FD6498" w:rsidRDefault="007104F3" w:rsidP="003C1915">
            <w:pPr>
              <w:pStyle w:val="TableParagraph"/>
              <w:contextualSpacing/>
              <w:jc w:val="both"/>
              <w:rPr>
                <w:sz w:val="28"/>
                <w:szCs w:val="28"/>
              </w:rPr>
            </w:pPr>
          </w:p>
        </w:tc>
        <w:tc>
          <w:tcPr>
            <w:tcW w:w="701" w:type="pct"/>
            <w:vAlign w:val="center"/>
          </w:tcPr>
          <w:p w:rsidR="007104F3" w:rsidRPr="00FD6498" w:rsidRDefault="007104F3" w:rsidP="003C1915">
            <w:pPr>
              <w:pStyle w:val="TableParagraph"/>
              <w:contextualSpacing/>
              <w:jc w:val="both"/>
              <w:rPr>
                <w:sz w:val="28"/>
                <w:szCs w:val="28"/>
              </w:rPr>
            </w:pPr>
          </w:p>
        </w:tc>
        <w:tc>
          <w:tcPr>
            <w:tcW w:w="761" w:type="pct"/>
            <w:vAlign w:val="center"/>
          </w:tcPr>
          <w:p w:rsidR="007104F3" w:rsidRPr="00FD6498" w:rsidRDefault="007104F3" w:rsidP="003C1915">
            <w:pPr>
              <w:pStyle w:val="TableParagraph"/>
              <w:contextualSpacing/>
              <w:jc w:val="both"/>
              <w:rPr>
                <w:sz w:val="28"/>
                <w:szCs w:val="28"/>
              </w:rPr>
            </w:pPr>
          </w:p>
        </w:tc>
      </w:tr>
      <w:tr w:rsidR="007104F3" w:rsidRPr="00FD6498" w:rsidTr="00186024">
        <w:trPr>
          <w:jc w:val="center"/>
        </w:trPr>
        <w:tc>
          <w:tcPr>
            <w:tcW w:w="426" w:type="pct"/>
            <w:vAlign w:val="center"/>
          </w:tcPr>
          <w:p w:rsidR="007104F3" w:rsidRPr="00FD6498" w:rsidRDefault="007104F3" w:rsidP="003C1915">
            <w:pPr>
              <w:pStyle w:val="TableParagraph"/>
              <w:contextualSpacing/>
              <w:jc w:val="both"/>
              <w:rPr>
                <w:sz w:val="28"/>
                <w:szCs w:val="28"/>
              </w:rPr>
            </w:pPr>
            <w:r w:rsidRPr="00FD6498">
              <w:rPr>
                <w:sz w:val="28"/>
                <w:szCs w:val="28"/>
              </w:rPr>
              <w:t>2.1</w:t>
            </w:r>
          </w:p>
        </w:tc>
        <w:tc>
          <w:tcPr>
            <w:tcW w:w="1491" w:type="pct"/>
            <w:vAlign w:val="center"/>
          </w:tcPr>
          <w:p w:rsidR="007104F3" w:rsidRPr="00FD6498" w:rsidRDefault="00EC2596" w:rsidP="00EC2596">
            <w:pPr>
              <w:pStyle w:val="TableParagraph"/>
              <w:contextualSpacing/>
              <w:jc w:val="both"/>
              <w:rPr>
                <w:sz w:val="28"/>
                <w:szCs w:val="28"/>
              </w:rPr>
            </w:pPr>
            <w:r>
              <w:rPr>
                <w:sz w:val="28"/>
                <w:szCs w:val="28"/>
              </w:rPr>
              <w:t>Численность н</w:t>
            </w:r>
            <w:r w:rsidR="007104F3" w:rsidRPr="00FD6498">
              <w:rPr>
                <w:sz w:val="28"/>
                <w:szCs w:val="28"/>
              </w:rPr>
              <w:t>аселения</w:t>
            </w:r>
          </w:p>
        </w:tc>
        <w:tc>
          <w:tcPr>
            <w:tcW w:w="952" w:type="pct"/>
            <w:vAlign w:val="center"/>
          </w:tcPr>
          <w:p w:rsidR="007104F3" w:rsidRPr="00FD6498" w:rsidRDefault="007104F3" w:rsidP="003C1915">
            <w:pPr>
              <w:pStyle w:val="TableParagraph"/>
              <w:contextualSpacing/>
              <w:jc w:val="both"/>
              <w:rPr>
                <w:sz w:val="28"/>
                <w:szCs w:val="28"/>
              </w:rPr>
            </w:pPr>
            <w:r w:rsidRPr="00FD6498">
              <w:rPr>
                <w:sz w:val="28"/>
                <w:szCs w:val="28"/>
              </w:rPr>
              <w:t>тыс. чел.</w:t>
            </w:r>
          </w:p>
        </w:tc>
        <w:tc>
          <w:tcPr>
            <w:tcW w:w="668" w:type="pct"/>
            <w:vAlign w:val="center"/>
          </w:tcPr>
          <w:p w:rsidR="007104F3" w:rsidRPr="005A7BF2" w:rsidRDefault="007104F3" w:rsidP="003C1915">
            <w:pPr>
              <w:pStyle w:val="ae"/>
              <w:ind w:left="22"/>
              <w:contextualSpacing/>
              <w:rPr>
                <w:szCs w:val="28"/>
              </w:rPr>
            </w:pPr>
            <w:r w:rsidRPr="005A7BF2">
              <w:rPr>
                <w:szCs w:val="28"/>
              </w:rPr>
              <w:t>755</w:t>
            </w:r>
          </w:p>
        </w:tc>
        <w:tc>
          <w:tcPr>
            <w:tcW w:w="701" w:type="pct"/>
            <w:vAlign w:val="center"/>
          </w:tcPr>
          <w:p w:rsidR="007104F3" w:rsidRPr="005A7BF2" w:rsidRDefault="007104F3" w:rsidP="003C1915">
            <w:pPr>
              <w:pStyle w:val="ae"/>
              <w:ind w:left="22"/>
              <w:contextualSpacing/>
              <w:rPr>
                <w:szCs w:val="28"/>
              </w:rPr>
            </w:pPr>
            <w:r>
              <w:rPr>
                <w:szCs w:val="28"/>
              </w:rPr>
              <w:t>621</w:t>
            </w:r>
          </w:p>
        </w:tc>
        <w:tc>
          <w:tcPr>
            <w:tcW w:w="761" w:type="pct"/>
            <w:vAlign w:val="center"/>
          </w:tcPr>
          <w:p w:rsidR="007104F3" w:rsidRPr="005A7BF2" w:rsidRDefault="007104F3" w:rsidP="003C1915">
            <w:pPr>
              <w:pStyle w:val="ae"/>
              <w:ind w:left="22"/>
              <w:contextualSpacing/>
              <w:rPr>
                <w:szCs w:val="28"/>
              </w:rPr>
            </w:pPr>
            <w:r>
              <w:rPr>
                <w:szCs w:val="28"/>
              </w:rPr>
              <w:t>534</w:t>
            </w:r>
          </w:p>
        </w:tc>
      </w:tr>
      <w:tr w:rsidR="007104F3" w:rsidRPr="00FD6498" w:rsidTr="00186024">
        <w:trPr>
          <w:jc w:val="center"/>
        </w:trPr>
        <w:tc>
          <w:tcPr>
            <w:tcW w:w="426" w:type="pct"/>
            <w:vAlign w:val="center"/>
          </w:tcPr>
          <w:p w:rsidR="007104F3" w:rsidRPr="00FD6498" w:rsidRDefault="007104F3" w:rsidP="003C1915">
            <w:pPr>
              <w:pStyle w:val="TableParagraph"/>
              <w:contextualSpacing/>
              <w:jc w:val="both"/>
              <w:rPr>
                <w:b/>
                <w:sz w:val="28"/>
                <w:szCs w:val="28"/>
              </w:rPr>
            </w:pPr>
            <w:r w:rsidRPr="00FD6498">
              <w:rPr>
                <w:b/>
                <w:sz w:val="28"/>
                <w:szCs w:val="28"/>
              </w:rPr>
              <w:t>3</w:t>
            </w:r>
          </w:p>
        </w:tc>
        <w:tc>
          <w:tcPr>
            <w:tcW w:w="1491" w:type="pct"/>
            <w:vAlign w:val="center"/>
          </w:tcPr>
          <w:p w:rsidR="007104F3" w:rsidRPr="00FD6498" w:rsidRDefault="007104F3" w:rsidP="003C1915">
            <w:pPr>
              <w:pStyle w:val="TableParagraph"/>
              <w:contextualSpacing/>
              <w:jc w:val="both"/>
              <w:rPr>
                <w:b/>
                <w:sz w:val="28"/>
                <w:szCs w:val="28"/>
              </w:rPr>
            </w:pPr>
            <w:r w:rsidRPr="00FD6498">
              <w:rPr>
                <w:b/>
                <w:sz w:val="28"/>
                <w:szCs w:val="28"/>
              </w:rPr>
              <w:t>Жилищный фонд</w:t>
            </w:r>
          </w:p>
        </w:tc>
        <w:tc>
          <w:tcPr>
            <w:tcW w:w="952" w:type="pct"/>
            <w:vAlign w:val="center"/>
          </w:tcPr>
          <w:p w:rsidR="007104F3" w:rsidRPr="00FD6498" w:rsidRDefault="007104F3" w:rsidP="003C1915">
            <w:pPr>
              <w:pStyle w:val="TableParagraph"/>
              <w:contextualSpacing/>
              <w:jc w:val="both"/>
              <w:rPr>
                <w:sz w:val="28"/>
                <w:szCs w:val="28"/>
              </w:rPr>
            </w:pPr>
          </w:p>
        </w:tc>
        <w:tc>
          <w:tcPr>
            <w:tcW w:w="668" w:type="pct"/>
            <w:vAlign w:val="center"/>
          </w:tcPr>
          <w:p w:rsidR="007104F3" w:rsidRPr="00FD6498" w:rsidRDefault="007104F3" w:rsidP="003C1915">
            <w:pPr>
              <w:pStyle w:val="TableParagraph"/>
              <w:contextualSpacing/>
              <w:jc w:val="both"/>
              <w:rPr>
                <w:sz w:val="28"/>
                <w:szCs w:val="28"/>
              </w:rPr>
            </w:pPr>
          </w:p>
        </w:tc>
        <w:tc>
          <w:tcPr>
            <w:tcW w:w="701" w:type="pct"/>
            <w:vAlign w:val="center"/>
          </w:tcPr>
          <w:p w:rsidR="007104F3" w:rsidRPr="00FD6498" w:rsidRDefault="007104F3" w:rsidP="003C1915">
            <w:pPr>
              <w:pStyle w:val="TableParagraph"/>
              <w:contextualSpacing/>
              <w:jc w:val="both"/>
              <w:rPr>
                <w:sz w:val="28"/>
                <w:szCs w:val="28"/>
              </w:rPr>
            </w:pPr>
          </w:p>
        </w:tc>
        <w:tc>
          <w:tcPr>
            <w:tcW w:w="761" w:type="pct"/>
            <w:vAlign w:val="center"/>
          </w:tcPr>
          <w:p w:rsidR="007104F3" w:rsidRPr="00FD6498" w:rsidRDefault="007104F3" w:rsidP="003C1915">
            <w:pPr>
              <w:pStyle w:val="TableParagraph"/>
              <w:contextualSpacing/>
              <w:jc w:val="both"/>
              <w:rPr>
                <w:sz w:val="28"/>
                <w:szCs w:val="28"/>
              </w:rPr>
            </w:pPr>
          </w:p>
        </w:tc>
      </w:tr>
      <w:tr w:rsidR="007104F3" w:rsidRPr="00FD6498" w:rsidTr="00186024">
        <w:trPr>
          <w:jc w:val="center"/>
        </w:trPr>
        <w:tc>
          <w:tcPr>
            <w:tcW w:w="426" w:type="pct"/>
            <w:vAlign w:val="center"/>
          </w:tcPr>
          <w:p w:rsidR="007104F3" w:rsidRPr="00FD6498" w:rsidRDefault="007104F3" w:rsidP="003C1915">
            <w:pPr>
              <w:pStyle w:val="TableParagraph"/>
              <w:contextualSpacing/>
              <w:jc w:val="both"/>
              <w:rPr>
                <w:sz w:val="28"/>
                <w:szCs w:val="28"/>
              </w:rPr>
            </w:pPr>
            <w:r w:rsidRPr="00FD6498">
              <w:rPr>
                <w:sz w:val="28"/>
                <w:szCs w:val="28"/>
              </w:rPr>
              <w:t>3.1</w:t>
            </w:r>
          </w:p>
        </w:tc>
        <w:tc>
          <w:tcPr>
            <w:tcW w:w="1491" w:type="pct"/>
            <w:vAlign w:val="center"/>
          </w:tcPr>
          <w:p w:rsidR="007104F3" w:rsidRPr="00FD6498" w:rsidRDefault="007104F3" w:rsidP="003C1915">
            <w:pPr>
              <w:pStyle w:val="TableParagraph"/>
              <w:contextualSpacing/>
              <w:jc w:val="both"/>
              <w:rPr>
                <w:sz w:val="28"/>
                <w:szCs w:val="28"/>
              </w:rPr>
            </w:pPr>
            <w:r w:rsidRPr="00FD6498">
              <w:rPr>
                <w:sz w:val="28"/>
                <w:szCs w:val="28"/>
              </w:rPr>
              <w:t xml:space="preserve">Жилищный фонд </w:t>
            </w:r>
          </w:p>
        </w:tc>
        <w:tc>
          <w:tcPr>
            <w:tcW w:w="952" w:type="pct"/>
            <w:vAlign w:val="center"/>
          </w:tcPr>
          <w:p w:rsidR="007104F3" w:rsidRPr="00FD6498" w:rsidRDefault="007104F3" w:rsidP="00DD1B0D">
            <w:pPr>
              <w:pStyle w:val="TableParagraph"/>
              <w:contextualSpacing/>
              <w:jc w:val="both"/>
              <w:rPr>
                <w:sz w:val="28"/>
                <w:szCs w:val="28"/>
              </w:rPr>
            </w:pPr>
            <w:r w:rsidRPr="00FD6498">
              <w:rPr>
                <w:sz w:val="28"/>
                <w:szCs w:val="28"/>
              </w:rPr>
              <w:t>тыс. кв. м</w:t>
            </w:r>
          </w:p>
        </w:tc>
        <w:tc>
          <w:tcPr>
            <w:tcW w:w="668" w:type="pct"/>
            <w:vAlign w:val="center"/>
          </w:tcPr>
          <w:p w:rsidR="007104F3" w:rsidRPr="00FD6498" w:rsidRDefault="007104F3" w:rsidP="003C1915">
            <w:pPr>
              <w:pStyle w:val="TableParagraph"/>
              <w:contextualSpacing/>
              <w:jc w:val="both"/>
              <w:rPr>
                <w:sz w:val="28"/>
                <w:szCs w:val="28"/>
              </w:rPr>
            </w:pPr>
            <w:r w:rsidRPr="00FD6498">
              <w:rPr>
                <w:sz w:val="28"/>
                <w:szCs w:val="28"/>
              </w:rPr>
              <w:t>37</w:t>
            </w:r>
          </w:p>
        </w:tc>
        <w:tc>
          <w:tcPr>
            <w:tcW w:w="701" w:type="pct"/>
            <w:vAlign w:val="center"/>
          </w:tcPr>
          <w:p w:rsidR="007104F3" w:rsidRPr="00FD6498" w:rsidRDefault="007104F3" w:rsidP="003C1915">
            <w:pPr>
              <w:pStyle w:val="TableParagraph"/>
              <w:contextualSpacing/>
              <w:jc w:val="both"/>
              <w:rPr>
                <w:sz w:val="28"/>
                <w:szCs w:val="28"/>
              </w:rPr>
            </w:pPr>
            <w:r w:rsidRPr="00FD6498">
              <w:rPr>
                <w:sz w:val="28"/>
                <w:szCs w:val="28"/>
              </w:rPr>
              <w:t>по проекту</w:t>
            </w:r>
          </w:p>
        </w:tc>
        <w:tc>
          <w:tcPr>
            <w:tcW w:w="761" w:type="pct"/>
            <w:vAlign w:val="center"/>
          </w:tcPr>
          <w:p w:rsidR="007104F3" w:rsidRPr="00FD6498" w:rsidRDefault="007104F3" w:rsidP="003C1915">
            <w:pPr>
              <w:pStyle w:val="TableParagraph"/>
              <w:contextualSpacing/>
              <w:jc w:val="both"/>
              <w:rPr>
                <w:sz w:val="28"/>
                <w:szCs w:val="28"/>
              </w:rPr>
            </w:pPr>
            <w:r w:rsidRPr="00FD6498">
              <w:rPr>
                <w:sz w:val="28"/>
                <w:szCs w:val="28"/>
              </w:rPr>
              <w:t>по проекту</w:t>
            </w:r>
          </w:p>
        </w:tc>
      </w:tr>
      <w:tr w:rsidR="007104F3" w:rsidRPr="00FD6498" w:rsidTr="00186024">
        <w:trPr>
          <w:jc w:val="center"/>
        </w:trPr>
        <w:tc>
          <w:tcPr>
            <w:tcW w:w="426" w:type="pct"/>
            <w:vAlign w:val="center"/>
          </w:tcPr>
          <w:p w:rsidR="007104F3" w:rsidRPr="00FD6498" w:rsidRDefault="007104F3" w:rsidP="003C1915">
            <w:pPr>
              <w:pStyle w:val="TableParagraph"/>
              <w:contextualSpacing/>
              <w:jc w:val="both"/>
              <w:rPr>
                <w:sz w:val="28"/>
                <w:szCs w:val="28"/>
              </w:rPr>
            </w:pPr>
            <w:r w:rsidRPr="00FD6498">
              <w:rPr>
                <w:sz w:val="28"/>
                <w:szCs w:val="28"/>
              </w:rPr>
              <w:t>3.2</w:t>
            </w:r>
          </w:p>
        </w:tc>
        <w:tc>
          <w:tcPr>
            <w:tcW w:w="1491" w:type="pct"/>
            <w:vAlign w:val="center"/>
          </w:tcPr>
          <w:p w:rsidR="007104F3" w:rsidRPr="00FD6498" w:rsidRDefault="007104F3" w:rsidP="003C1915">
            <w:pPr>
              <w:pStyle w:val="TableParagraph"/>
              <w:contextualSpacing/>
              <w:jc w:val="both"/>
              <w:rPr>
                <w:sz w:val="28"/>
                <w:szCs w:val="28"/>
              </w:rPr>
            </w:pPr>
            <w:r w:rsidRPr="00FD6498">
              <w:rPr>
                <w:sz w:val="28"/>
                <w:szCs w:val="28"/>
              </w:rPr>
              <w:t>Средняя жилищная обеспеченность</w:t>
            </w:r>
          </w:p>
        </w:tc>
        <w:tc>
          <w:tcPr>
            <w:tcW w:w="952" w:type="pct"/>
            <w:vAlign w:val="center"/>
          </w:tcPr>
          <w:p w:rsidR="007104F3" w:rsidRPr="00FD6498" w:rsidRDefault="007104F3" w:rsidP="00186024">
            <w:pPr>
              <w:pStyle w:val="TableParagraph"/>
              <w:contextualSpacing/>
              <w:jc w:val="both"/>
              <w:rPr>
                <w:sz w:val="28"/>
                <w:szCs w:val="28"/>
              </w:rPr>
            </w:pPr>
            <w:r w:rsidRPr="00FD6498">
              <w:rPr>
                <w:sz w:val="28"/>
                <w:szCs w:val="28"/>
              </w:rPr>
              <w:t>кв. м общей площади на 1</w:t>
            </w:r>
            <w:r w:rsidR="00186024">
              <w:rPr>
                <w:sz w:val="28"/>
                <w:szCs w:val="28"/>
              </w:rPr>
              <w:t xml:space="preserve"> </w:t>
            </w:r>
            <w:r w:rsidRPr="00FD6498">
              <w:rPr>
                <w:sz w:val="28"/>
                <w:szCs w:val="28"/>
              </w:rPr>
              <w:t>жителя</w:t>
            </w:r>
          </w:p>
        </w:tc>
        <w:tc>
          <w:tcPr>
            <w:tcW w:w="668" w:type="pct"/>
            <w:vAlign w:val="center"/>
          </w:tcPr>
          <w:p w:rsidR="007104F3" w:rsidRPr="00FD6498" w:rsidRDefault="007104F3" w:rsidP="003C1915">
            <w:pPr>
              <w:pStyle w:val="TableParagraph"/>
              <w:contextualSpacing/>
              <w:jc w:val="both"/>
              <w:rPr>
                <w:sz w:val="28"/>
                <w:szCs w:val="28"/>
              </w:rPr>
            </w:pPr>
          </w:p>
        </w:tc>
        <w:tc>
          <w:tcPr>
            <w:tcW w:w="701" w:type="pct"/>
            <w:vAlign w:val="center"/>
          </w:tcPr>
          <w:p w:rsidR="007104F3" w:rsidRPr="00FD6498" w:rsidRDefault="007104F3" w:rsidP="003C1915">
            <w:pPr>
              <w:pStyle w:val="TableParagraph"/>
              <w:contextualSpacing/>
              <w:jc w:val="both"/>
              <w:rPr>
                <w:sz w:val="28"/>
                <w:szCs w:val="28"/>
              </w:rPr>
            </w:pPr>
            <w:r w:rsidRPr="00FD6498">
              <w:rPr>
                <w:sz w:val="28"/>
                <w:szCs w:val="28"/>
              </w:rPr>
              <w:t>-</w:t>
            </w:r>
          </w:p>
        </w:tc>
        <w:tc>
          <w:tcPr>
            <w:tcW w:w="761" w:type="pct"/>
            <w:vAlign w:val="center"/>
          </w:tcPr>
          <w:p w:rsidR="007104F3" w:rsidRPr="00FD6498" w:rsidRDefault="007104F3" w:rsidP="003C1915">
            <w:pPr>
              <w:pStyle w:val="TableParagraph"/>
              <w:contextualSpacing/>
              <w:jc w:val="both"/>
              <w:rPr>
                <w:sz w:val="28"/>
                <w:szCs w:val="28"/>
              </w:rPr>
            </w:pPr>
            <w:r w:rsidRPr="00FD6498">
              <w:rPr>
                <w:sz w:val="28"/>
                <w:szCs w:val="28"/>
              </w:rPr>
              <w:t>-</w:t>
            </w:r>
          </w:p>
        </w:tc>
      </w:tr>
      <w:tr w:rsidR="007104F3" w:rsidRPr="00FD6498" w:rsidTr="00186024">
        <w:trPr>
          <w:jc w:val="center"/>
        </w:trPr>
        <w:tc>
          <w:tcPr>
            <w:tcW w:w="426" w:type="pct"/>
            <w:vAlign w:val="center"/>
          </w:tcPr>
          <w:p w:rsidR="007104F3" w:rsidRPr="00FD6498" w:rsidRDefault="007104F3" w:rsidP="003C1915">
            <w:pPr>
              <w:pStyle w:val="TableParagraph"/>
              <w:contextualSpacing/>
              <w:jc w:val="both"/>
              <w:rPr>
                <w:b/>
                <w:sz w:val="28"/>
                <w:szCs w:val="28"/>
              </w:rPr>
            </w:pPr>
            <w:r w:rsidRPr="00FD6498">
              <w:rPr>
                <w:b/>
                <w:sz w:val="28"/>
                <w:szCs w:val="28"/>
              </w:rPr>
              <w:t>4</w:t>
            </w:r>
          </w:p>
        </w:tc>
        <w:tc>
          <w:tcPr>
            <w:tcW w:w="1491" w:type="pct"/>
            <w:vAlign w:val="center"/>
          </w:tcPr>
          <w:p w:rsidR="007104F3" w:rsidRPr="00FD6498" w:rsidRDefault="007104F3" w:rsidP="003C1915">
            <w:pPr>
              <w:pStyle w:val="TableParagraph"/>
              <w:contextualSpacing/>
              <w:jc w:val="both"/>
              <w:rPr>
                <w:b/>
                <w:sz w:val="28"/>
                <w:szCs w:val="28"/>
              </w:rPr>
            </w:pPr>
            <w:r w:rsidRPr="00FD6498">
              <w:rPr>
                <w:b/>
                <w:sz w:val="28"/>
                <w:szCs w:val="28"/>
              </w:rPr>
              <w:t>Объекты социального и культурно-бытового обслуживания населения</w:t>
            </w:r>
          </w:p>
        </w:tc>
        <w:tc>
          <w:tcPr>
            <w:tcW w:w="952" w:type="pct"/>
            <w:vAlign w:val="center"/>
          </w:tcPr>
          <w:p w:rsidR="007104F3" w:rsidRPr="00FD6498" w:rsidRDefault="007104F3" w:rsidP="003C1915">
            <w:pPr>
              <w:pStyle w:val="TableParagraph"/>
              <w:contextualSpacing/>
              <w:jc w:val="both"/>
              <w:rPr>
                <w:sz w:val="28"/>
                <w:szCs w:val="28"/>
              </w:rPr>
            </w:pPr>
          </w:p>
        </w:tc>
        <w:tc>
          <w:tcPr>
            <w:tcW w:w="668" w:type="pct"/>
            <w:vAlign w:val="center"/>
          </w:tcPr>
          <w:p w:rsidR="007104F3" w:rsidRPr="00FD6498" w:rsidRDefault="007104F3" w:rsidP="003C1915">
            <w:pPr>
              <w:pStyle w:val="TableParagraph"/>
              <w:contextualSpacing/>
              <w:jc w:val="both"/>
              <w:rPr>
                <w:sz w:val="28"/>
                <w:szCs w:val="28"/>
              </w:rPr>
            </w:pPr>
          </w:p>
        </w:tc>
        <w:tc>
          <w:tcPr>
            <w:tcW w:w="701" w:type="pct"/>
            <w:vAlign w:val="center"/>
          </w:tcPr>
          <w:p w:rsidR="007104F3" w:rsidRPr="00FD6498" w:rsidRDefault="007104F3" w:rsidP="003C1915">
            <w:pPr>
              <w:pStyle w:val="TableParagraph"/>
              <w:contextualSpacing/>
              <w:jc w:val="both"/>
              <w:rPr>
                <w:sz w:val="28"/>
                <w:szCs w:val="28"/>
              </w:rPr>
            </w:pPr>
          </w:p>
        </w:tc>
        <w:tc>
          <w:tcPr>
            <w:tcW w:w="761" w:type="pct"/>
            <w:vAlign w:val="center"/>
          </w:tcPr>
          <w:p w:rsidR="007104F3" w:rsidRPr="00FD6498" w:rsidRDefault="007104F3" w:rsidP="003C1915">
            <w:pPr>
              <w:pStyle w:val="TableParagraph"/>
              <w:contextualSpacing/>
              <w:jc w:val="both"/>
              <w:rPr>
                <w:sz w:val="28"/>
                <w:szCs w:val="28"/>
              </w:rPr>
            </w:pPr>
          </w:p>
        </w:tc>
      </w:tr>
      <w:tr w:rsidR="007104F3" w:rsidRPr="00FD6498" w:rsidTr="00186024">
        <w:trPr>
          <w:jc w:val="center"/>
        </w:trPr>
        <w:tc>
          <w:tcPr>
            <w:tcW w:w="426" w:type="pct"/>
            <w:vAlign w:val="center"/>
          </w:tcPr>
          <w:p w:rsidR="007104F3" w:rsidRPr="00FD6498" w:rsidRDefault="007104F3" w:rsidP="003C1915">
            <w:pPr>
              <w:pStyle w:val="TableParagraph"/>
              <w:contextualSpacing/>
              <w:jc w:val="both"/>
              <w:rPr>
                <w:b/>
                <w:sz w:val="28"/>
                <w:szCs w:val="28"/>
              </w:rPr>
            </w:pPr>
            <w:r w:rsidRPr="00FD6498">
              <w:rPr>
                <w:b/>
                <w:sz w:val="28"/>
                <w:szCs w:val="28"/>
              </w:rPr>
              <w:t>4.1</w:t>
            </w:r>
          </w:p>
        </w:tc>
        <w:tc>
          <w:tcPr>
            <w:tcW w:w="1491" w:type="pct"/>
            <w:vAlign w:val="center"/>
          </w:tcPr>
          <w:p w:rsidR="007104F3" w:rsidRPr="00FD6498" w:rsidRDefault="007104F3" w:rsidP="003C1915">
            <w:pPr>
              <w:pStyle w:val="TableParagraph"/>
              <w:contextualSpacing/>
              <w:jc w:val="both"/>
              <w:rPr>
                <w:b/>
                <w:sz w:val="28"/>
                <w:szCs w:val="28"/>
              </w:rPr>
            </w:pPr>
            <w:r w:rsidRPr="00FD6498">
              <w:rPr>
                <w:b/>
                <w:sz w:val="28"/>
                <w:szCs w:val="28"/>
              </w:rPr>
              <w:t>Объекты образования</w:t>
            </w:r>
          </w:p>
        </w:tc>
        <w:tc>
          <w:tcPr>
            <w:tcW w:w="952" w:type="pct"/>
            <w:vAlign w:val="center"/>
          </w:tcPr>
          <w:p w:rsidR="007104F3" w:rsidRPr="00FD6498" w:rsidRDefault="007104F3" w:rsidP="003C1915">
            <w:pPr>
              <w:pStyle w:val="TableParagraph"/>
              <w:contextualSpacing/>
              <w:jc w:val="both"/>
              <w:rPr>
                <w:sz w:val="28"/>
                <w:szCs w:val="28"/>
              </w:rPr>
            </w:pPr>
          </w:p>
        </w:tc>
        <w:tc>
          <w:tcPr>
            <w:tcW w:w="668" w:type="pct"/>
            <w:vAlign w:val="center"/>
          </w:tcPr>
          <w:p w:rsidR="007104F3" w:rsidRPr="00FD6498" w:rsidRDefault="007104F3" w:rsidP="003C1915">
            <w:pPr>
              <w:pStyle w:val="TableParagraph"/>
              <w:contextualSpacing/>
              <w:jc w:val="both"/>
              <w:rPr>
                <w:sz w:val="28"/>
                <w:szCs w:val="28"/>
              </w:rPr>
            </w:pPr>
          </w:p>
        </w:tc>
        <w:tc>
          <w:tcPr>
            <w:tcW w:w="701" w:type="pct"/>
            <w:vAlign w:val="center"/>
          </w:tcPr>
          <w:p w:rsidR="007104F3" w:rsidRPr="00FD6498" w:rsidRDefault="007104F3" w:rsidP="003C1915">
            <w:pPr>
              <w:pStyle w:val="TableParagraph"/>
              <w:contextualSpacing/>
              <w:jc w:val="both"/>
              <w:rPr>
                <w:sz w:val="28"/>
                <w:szCs w:val="28"/>
              </w:rPr>
            </w:pPr>
          </w:p>
        </w:tc>
        <w:tc>
          <w:tcPr>
            <w:tcW w:w="761" w:type="pct"/>
            <w:vAlign w:val="center"/>
          </w:tcPr>
          <w:p w:rsidR="007104F3" w:rsidRPr="00FD6498" w:rsidRDefault="007104F3" w:rsidP="003C1915">
            <w:pPr>
              <w:pStyle w:val="TableParagraph"/>
              <w:contextualSpacing/>
              <w:jc w:val="both"/>
              <w:rPr>
                <w:sz w:val="28"/>
                <w:szCs w:val="28"/>
              </w:rPr>
            </w:pPr>
          </w:p>
        </w:tc>
      </w:tr>
      <w:tr w:rsidR="007104F3" w:rsidRPr="00FD6498" w:rsidTr="00186024">
        <w:trPr>
          <w:jc w:val="center"/>
        </w:trPr>
        <w:tc>
          <w:tcPr>
            <w:tcW w:w="426" w:type="pct"/>
            <w:vAlign w:val="center"/>
          </w:tcPr>
          <w:p w:rsidR="007104F3" w:rsidRPr="00FD6498" w:rsidRDefault="007104F3" w:rsidP="003C1915">
            <w:pPr>
              <w:pStyle w:val="TableParagraph"/>
              <w:contextualSpacing/>
              <w:jc w:val="both"/>
              <w:rPr>
                <w:sz w:val="28"/>
                <w:szCs w:val="28"/>
              </w:rPr>
            </w:pPr>
            <w:r w:rsidRPr="00FD6498">
              <w:rPr>
                <w:sz w:val="28"/>
                <w:szCs w:val="28"/>
              </w:rPr>
              <w:t>4.1.1</w:t>
            </w:r>
          </w:p>
        </w:tc>
        <w:tc>
          <w:tcPr>
            <w:tcW w:w="1491" w:type="pct"/>
            <w:vAlign w:val="center"/>
          </w:tcPr>
          <w:p w:rsidR="007104F3" w:rsidRPr="00FD6498" w:rsidRDefault="007104F3" w:rsidP="003C1915">
            <w:pPr>
              <w:pStyle w:val="TableParagraph"/>
              <w:contextualSpacing/>
              <w:jc w:val="both"/>
              <w:rPr>
                <w:sz w:val="28"/>
                <w:szCs w:val="28"/>
              </w:rPr>
            </w:pPr>
            <w:r w:rsidRPr="00FD6498">
              <w:rPr>
                <w:sz w:val="28"/>
                <w:szCs w:val="28"/>
              </w:rPr>
              <w:t>Общеобразовательные школы</w:t>
            </w:r>
          </w:p>
        </w:tc>
        <w:tc>
          <w:tcPr>
            <w:tcW w:w="952" w:type="pct"/>
            <w:vAlign w:val="center"/>
          </w:tcPr>
          <w:p w:rsidR="007104F3" w:rsidRPr="00FD6498" w:rsidRDefault="007104F3" w:rsidP="003C1915">
            <w:pPr>
              <w:pStyle w:val="TableParagraph"/>
              <w:contextualSpacing/>
              <w:jc w:val="both"/>
              <w:rPr>
                <w:sz w:val="28"/>
                <w:szCs w:val="28"/>
              </w:rPr>
            </w:pPr>
            <w:r w:rsidRPr="00FD6498">
              <w:rPr>
                <w:sz w:val="28"/>
                <w:szCs w:val="28"/>
              </w:rPr>
              <w:t>объект</w:t>
            </w:r>
          </w:p>
        </w:tc>
        <w:tc>
          <w:tcPr>
            <w:tcW w:w="668" w:type="pct"/>
            <w:vAlign w:val="center"/>
          </w:tcPr>
          <w:p w:rsidR="007104F3" w:rsidRPr="00FD6498" w:rsidRDefault="007104F3" w:rsidP="003C1915">
            <w:pPr>
              <w:pStyle w:val="TableParagraph"/>
              <w:contextualSpacing/>
              <w:jc w:val="both"/>
              <w:rPr>
                <w:sz w:val="28"/>
                <w:szCs w:val="28"/>
              </w:rPr>
            </w:pPr>
            <w:r w:rsidRPr="00FD6498">
              <w:rPr>
                <w:sz w:val="28"/>
                <w:szCs w:val="28"/>
              </w:rPr>
              <w:t>1</w:t>
            </w:r>
          </w:p>
        </w:tc>
        <w:tc>
          <w:tcPr>
            <w:tcW w:w="701" w:type="pct"/>
            <w:vAlign w:val="center"/>
          </w:tcPr>
          <w:p w:rsidR="007104F3" w:rsidRPr="00FD6498" w:rsidRDefault="007104F3" w:rsidP="003C1915">
            <w:pPr>
              <w:pStyle w:val="TableParagraph"/>
              <w:contextualSpacing/>
              <w:jc w:val="both"/>
              <w:rPr>
                <w:sz w:val="28"/>
                <w:szCs w:val="28"/>
              </w:rPr>
            </w:pPr>
            <w:r w:rsidRPr="00FD6498">
              <w:rPr>
                <w:sz w:val="28"/>
                <w:szCs w:val="28"/>
              </w:rPr>
              <w:t>1</w:t>
            </w:r>
          </w:p>
        </w:tc>
        <w:tc>
          <w:tcPr>
            <w:tcW w:w="761" w:type="pct"/>
            <w:vAlign w:val="center"/>
          </w:tcPr>
          <w:p w:rsidR="007104F3" w:rsidRPr="00FD6498" w:rsidRDefault="007104F3" w:rsidP="003C1915">
            <w:pPr>
              <w:pStyle w:val="TableParagraph"/>
              <w:contextualSpacing/>
              <w:jc w:val="both"/>
              <w:rPr>
                <w:sz w:val="28"/>
                <w:szCs w:val="28"/>
              </w:rPr>
            </w:pPr>
            <w:r w:rsidRPr="00FD6498">
              <w:rPr>
                <w:sz w:val="28"/>
                <w:szCs w:val="28"/>
              </w:rPr>
              <w:t>1</w:t>
            </w:r>
          </w:p>
        </w:tc>
      </w:tr>
      <w:tr w:rsidR="007104F3" w:rsidRPr="00FD6498" w:rsidTr="00186024">
        <w:trPr>
          <w:jc w:val="center"/>
        </w:trPr>
        <w:tc>
          <w:tcPr>
            <w:tcW w:w="426" w:type="pct"/>
            <w:vAlign w:val="center"/>
          </w:tcPr>
          <w:p w:rsidR="007104F3" w:rsidRPr="00FD6498" w:rsidRDefault="007104F3" w:rsidP="003C1915">
            <w:pPr>
              <w:pStyle w:val="TableParagraph"/>
              <w:contextualSpacing/>
              <w:jc w:val="both"/>
              <w:rPr>
                <w:sz w:val="28"/>
                <w:szCs w:val="28"/>
              </w:rPr>
            </w:pPr>
            <w:r w:rsidRPr="00FD6498">
              <w:rPr>
                <w:sz w:val="28"/>
                <w:szCs w:val="28"/>
              </w:rPr>
              <w:t>4.1.2</w:t>
            </w:r>
          </w:p>
        </w:tc>
        <w:tc>
          <w:tcPr>
            <w:tcW w:w="1491" w:type="pct"/>
            <w:vAlign w:val="center"/>
          </w:tcPr>
          <w:p w:rsidR="007104F3" w:rsidRPr="00FD6498" w:rsidRDefault="007104F3" w:rsidP="003C1915">
            <w:pPr>
              <w:pStyle w:val="TableParagraph"/>
              <w:contextualSpacing/>
              <w:jc w:val="both"/>
              <w:rPr>
                <w:sz w:val="28"/>
                <w:szCs w:val="28"/>
              </w:rPr>
            </w:pPr>
            <w:r w:rsidRPr="00FD6498">
              <w:rPr>
                <w:sz w:val="28"/>
                <w:szCs w:val="28"/>
              </w:rPr>
              <w:t>Дошкольное образовательное учреждение</w:t>
            </w:r>
          </w:p>
        </w:tc>
        <w:tc>
          <w:tcPr>
            <w:tcW w:w="952" w:type="pct"/>
            <w:vAlign w:val="center"/>
          </w:tcPr>
          <w:p w:rsidR="007104F3" w:rsidRPr="00FD6498" w:rsidRDefault="007104F3" w:rsidP="003C1915">
            <w:pPr>
              <w:pStyle w:val="TableParagraph"/>
              <w:contextualSpacing/>
              <w:jc w:val="both"/>
              <w:rPr>
                <w:sz w:val="28"/>
                <w:szCs w:val="28"/>
              </w:rPr>
            </w:pPr>
            <w:r w:rsidRPr="00FD6498">
              <w:rPr>
                <w:sz w:val="28"/>
                <w:szCs w:val="28"/>
              </w:rPr>
              <w:t>объект</w:t>
            </w:r>
          </w:p>
        </w:tc>
        <w:tc>
          <w:tcPr>
            <w:tcW w:w="668" w:type="pct"/>
          </w:tcPr>
          <w:p w:rsidR="007104F3" w:rsidRPr="00FD6498" w:rsidRDefault="007104F3" w:rsidP="003C1915">
            <w:pPr>
              <w:tabs>
                <w:tab w:val="left" w:pos="376"/>
                <w:tab w:val="center" w:pos="612"/>
              </w:tabs>
              <w:contextualSpacing/>
              <w:rPr>
                <w:szCs w:val="28"/>
              </w:rPr>
            </w:pPr>
            <w:r w:rsidRPr="00FD6498">
              <w:rPr>
                <w:szCs w:val="28"/>
              </w:rPr>
              <w:t>1</w:t>
            </w:r>
          </w:p>
        </w:tc>
        <w:tc>
          <w:tcPr>
            <w:tcW w:w="701" w:type="pct"/>
          </w:tcPr>
          <w:p w:rsidR="007104F3" w:rsidRPr="00FD6498" w:rsidRDefault="007104F3" w:rsidP="003C1915">
            <w:pPr>
              <w:contextualSpacing/>
              <w:rPr>
                <w:szCs w:val="28"/>
              </w:rPr>
            </w:pPr>
            <w:r w:rsidRPr="00FD6498">
              <w:rPr>
                <w:szCs w:val="28"/>
              </w:rPr>
              <w:t>1</w:t>
            </w:r>
          </w:p>
        </w:tc>
        <w:tc>
          <w:tcPr>
            <w:tcW w:w="761" w:type="pct"/>
          </w:tcPr>
          <w:p w:rsidR="007104F3" w:rsidRPr="00FD6498" w:rsidRDefault="007104F3" w:rsidP="003C1915">
            <w:pPr>
              <w:contextualSpacing/>
              <w:rPr>
                <w:szCs w:val="28"/>
              </w:rPr>
            </w:pPr>
            <w:r w:rsidRPr="00FD6498">
              <w:rPr>
                <w:szCs w:val="28"/>
              </w:rPr>
              <w:t>1</w:t>
            </w:r>
          </w:p>
        </w:tc>
      </w:tr>
      <w:tr w:rsidR="007104F3" w:rsidRPr="00FD6498" w:rsidTr="00186024">
        <w:trPr>
          <w:jc w:val="center"/>
        </w:trPr>
        <w:tc>
          <w:tcPr>
            <w:tcW w:w="426" w:type="pct"/>
            <w:vAlign w:val="center"/>
          </w:tcPr>
          <w:p w:rsidR="007104F3" w:rsidRPr="00FD6498" w:rsidRDefault="007104F3" w:rsidP="003C1915">
            <w:pPr>
              <w:pStyle w:val="TableParagraph"/>
              <w:contextualSpacing/>
              <w:jc w:val="both"/>
              <w:rPr>
                <w:sz w:val="28"/>
                <w:szCs w:val="28"/>
              </w:rPr>
            </w:pPr>
            <w:r w:rsidRPr="00FD6498">
              <w:rPr>
                <w:sz w:val="28"/>
                <w:szCs w:val="28"/>
              </w:rPr>
              <w:t>4.1.3</w:t>
            </w:r>
          </w:p>
        </w:tc>
        <w:tc>
          <w:tcPr>
            <w:tcW w:w="1491" w:type="pct"/>
            <w:vAlign w:val="center"/>
          </w:tcPr>
          <w:p w:rsidR="007104F3" w:rsidRPr="00FD6498" w:rsidRDefault="007104F3" w:rsidP="003C1915">
            <w:pPr>
              <w:pStyle w:val="TableParagraph"/>
              <w:contextualSpacing/>
              <w:jc w:val="both"/>
              <w:rPr>
                <w:sz w:val="28"/>
                <w:szCs w:val="28"/>
              </w:rPr>
            </w:pPr>
            <w:r w:rsidRPr="00FD6498">
              <w:rPr>
                <w:sz w:val="28"/>
                <w:szCs w:val="28"/>
              </w:rPr>
              <w:t>Учреждения детского творчества</w:t>
            </w:r>
          </w:p>
        </w:tc>
        <w:tc>
          <w:tcPr>
            <w:tcW w:w="952" w:type="pct"/>
            <w:vAlign w:val="center"/>
          </w:tcPr>
          <w:p w:rsidR="007104F3" w:rsidRPr="00FD6498" w:rsidRDefault="007104F3" w:rsidP="003C1915">
            <w:pPr>
              <w:pStyle w:val="TableParagraph"/>
              <w:contextualSpacing/>
              <w:jc w:val="both"/>
              <w:rPr>
                <w:sz w:val="28"/>
                <w:szCs w:val="28"/>
              </w:rPr>
            </w:pPr>
            <w:r w:rsidRPr="00FD6498">
              <w:rPr>
                <w:sz w:val="28"/>
                <w:szCs w:val="28"/>
              </w:rPr>
              <w:t>объект</w:t>
            </w:r>
          </w:p>
        </w:tc>
        <w:tc>
          <w:tcPr>
            <w:tcW w:w="668" w:type="pct"/>
          </w:tcPr>
          <w:p w:rsidR="007104F3" w:rsidRPr="00FD6498" w:rsidRDefault="007104F3" w:rsidP="003C1915">
            <w:pPr>
              <w:tabs>
                <w:tab w:val="left" w:pos="376"/>
                <w:tab w:val="center" w:pos="612"/>
              </w:tabs>
              <w:contextualSpacing/>
              <w:rPr>
                <w:szCs w:val="28"/>
              </w:rPr>
            </w:pPr>
            <w:r w:rsidRPr="00FD6498">
              <w:rPr>
                <w:szCs w:val="28"/>
              </w:rPr>
              <w:t>-</w:t>
            </w:r>
          </w:p>
        </w:tc>
        <w:tc>
          <w:tcPr>
            <w:tcW w:w="701" w:type="pct"/>
          </w:tcPr>
          <w:p w:rsidR="007104F3" w:rsidRPr="00FD6498" w:rsidRDefault="007104F3" w:rsidP="003C1915">
            <w:pPr>
              <w:contextualSpacing/>
              <w:rPr>
                <w:szCs w:val="28"/>
              </w:rPr>
            </w:pPr>
            <w:r w:rsidRPr="00FD6498">
              <w:rPr>
                <w:szCs w:val="28"/>
              </w:rPr>
              <w:t>-</w:t>
            </w:r>
          </w:p>
        </w:tc>
        <w:tc>
          <w:tcPr>
            <w:tcW w:w="761" w:type="pct"/>
          </w:tcPr>
          <w:p w:rsidR="007104F3" w:rsidRPr="00FD6498" w:rsidRDefault="007104F3" w:rsidP="003C1915">
            <w:pPr>
              <w:contextualSpacing/>
              <w:rPr>
                <w:szCs w:val="28"/>
              </w:rPr>
            </w:pPr>
            <w:r w:rsidRPr="00FD6498">
              <w:rPr>
                <w:szCs w:val="28"/>
              </w:rPr>
              <w:t>-</w:t>
            </w:r>
          </w:p>
        </w:tc>
      </w:tr>
      <w:tr w:rsidR="007104F3" w:rsidRPr="00FD6498" w:rsidTr="00186024">
        <w:trPr>
          <w:jc w:val="center"/>
        </w:trPr>
        <w:tc>
          <w:tcPr>
            <w:tcW w:w="426" w:type="pct"/>
            <w:vAlign w:val="center"/>
          </w:tcPr>
          <w:p w:rsidR="007104F3" w:rsidRPr="00FD6498" w:rsidRDefault="007104F3" w:rsidP="003C1915">
            <w:pPr>
              <w:pStyle w:val="TableParagraph"/>
              <w:contextualSpacing/>
              <w:jc w:val="both"/>
              <w:rPr>
                <w:sz w:val="28"/>
                <w:szCs w:val="28"/>
              </w:rPr>
            </w:pPr>
            <w:r w:rsidRPr="00FD6498">
              <w:rPr>
                <w:sz w:val="28"/>
                <w:szCs w:val="28"/>
              </w:rPr>
              <w:t>4.1.4</w:t>
            </w:r>
          </w:p>
        </w:tc>
        <w:tc>
          <w:tcPr>
            <w:tcW w:w="1491" w:type="pct"/>
            <w:vAlign w:val="center"/>
          </w:tcPr>
          <w:p w:rsidR="007104F3" w:rsidRPr="00FD6498" w:rsidRDefault="007104F3" w:rsidP="003C1915">
            <w:pPr>
              <w:pStyle w:val="TableParagraph"/>
              <w:contextualSpacing/>
              <w:jc w:val="both"/>
              <w:rPr>
                <w:sz w:val="28"/>
                <w:szCs w:val="28"/>
              </w:rPr>
            </w:pPr>
            <w:r w:rsidRPr="00FD6498">
              <w:rPr>
                <w:sz w:val="28"/>
                <w:szCs w:val="28"/>
              </w:rPr>
              <w:t>Музыкальная школа</w:t>
            </w:r>
          </w:p>
        </w:tc>
        <w:tc>
          <w:tcPr>
            <w:tcW w:w="952" w:type="pct"/>
            <w:vAlign w:val="center"/>
          </w:tcPr>
          <w:p w:rsidR="007104F3" w:rsidRPr="00FD6498" w:rsidRDefault="007104F3" w:rsidP="003C1915">
            <w:pPr>
              <w:pStyle w:val="TableParagraph"/>
              <w:contextualSpacing/>
              <w:jc w:val="both"/>
              <w:rPr>
                <w:sz w:val="28"/>
                <w:szCs w:val="28"/>
              </w:rPr>
            </w:pPr>
            <w:r w:rsidRPr="00FD6498">
              <w:rPr>
                <w:sz w:val="28"/>
                <w:szCs w:val="28"/>
              </w:rPr>
              <w:t>объект</w:t>
            </w:r>
          </w:p>
        </w:tc>
        <w:tc>
          <w:tcPr>
            <w:tcW w:w="668" w:type="pct"/>
          </w:tcPr>
          <w:p w:rsidR="007104F3" w:rsidRPr="00FD6498" w:rsidRDefault="007104F3" w:rsidP="003C1915">
            <w:pPr>
              <w:tabs>
                <w:tab w:val="left" w:pos="376"/>
                <w:tab w:val="center" w:pos="612"/>
              </w:tabs>
              <w:contextualSpacing/>
              <w:rPr>
                <w:szCs w:val="28"/>
              </w:rPr>
            </w:pPr>
            <w:r w:rsidRPr="00FD6498">
              <w:rPr>
                <w:szCs w:val="28"/>
              </w:rPr>
              <w:t>-</w:t>
            </w:r>
          </w:p>
        </w:tc>
        <w:tc>
          <w:tcPr>
            <w:tcW w:w="701" w:type="pct"/>
          </w:tcPr>
          <w:p w:rsidR="007104F3" w:rsidRPr="00FD6498" w:rsidRDefault="007104F3" w:rsidP="003C1915">
            <w:pPr>
              <w:contextualSpacing/>
              <w:rPr>
                <w:szCs w:val="28"/>
              </w:rPr>
            </w:pPr>
            <w:r w:rsidRPr="00FD6498">
              <w:rPr>
                <w:szCs w:val="28"/>
              </w:rPr>
              <w:t>-</w:t>
            </w:r>
          </w:p>
        </w:tc>
        <w:tc>
          <w:tcPr>
            <w:tcW w:w="761" w:type="pct"/>
          </w:tcPr>
          <w:p w:rsidR="007104F3" w:rsidRPr="00FD6498" w:rsidRDefault="007104F3" w:rsidP="003C1915">
            <w:pPr>
              <w:contextualSpacing/>
              <w:rPr>
                <w:szCs w:val="28"/>
              </w:rPr>
            </w:pPr>
            <w:r w:rsidRPr="00FD6498">
              <w:rPr>
                <w:szCs w:val="28"/>
              </w:rPr>
              <w:t>-</w:t>
            </w:r>
          </w:p>
        </w:tc>
      </w:tr>
      <w:tr w:rsidR="007104F3" w:rsidRPr="00FD6498" w:rsidTr="00186024">
        <w:trPr>
          <w:jc w:val="center"/>
        </w:trPr>
        <w:tc>
          <w:tcPr>
            <w:tcW w:w="426" w:type="pct"/>
            <w:vAlign w:val="center"/>
          </w:tcPr>
          <w:p w:rsidR="007104F3" w:rsidRPr="00FD6498" w:rsidRDefault="007104F3" w:rsidP="003C1915">
            <w:pPr>
              <w:pStyle w:val="TableParagraph"/>
              <w:contextualSpacing/>
              <w:jc w:val="both"/>
              <w:rPr>
                <w:sz w:val="28"/>
                <w:szCs w:val="28"/>
              </w:rPr>
            </w:pPr>
            <w:r w:rsidRPr="00FD6498">
              <w:rPr>
                <w:sz w:val="28"/>
                <w:szCs w:val="28"/>
              </w:rPr>
              <w:t>4.1.5</w:t>
            </w:r>
          </w:p>
        </w:tc>
        <w:tc>
          <w:tcPr>
            <w:tcW w:w="1491" w:type="pct"/>
            <w:vAlign w:val="center"/>
          </w:tcPr>
          <w:p w:rsidR="007104F3" w:rsidRPr="00FD6498" w:rsidRDefault="007104F3" w:rsidP="003C1915">
            <w:pPr>
              <w:pStyle w:val="TableParagraph"/>
              <w:contextualSpacing/>
              <w:jc w:val="both"/>
              <w:rPr>
                <w:sz w:val="28"/>
                <w:szCs w:val="28"/>
              </w:rPr>
            </w:pPr>
            <w:r w:rsidRPr="00FD6498">
              <w:rPr>
                <w:sz w:val="28"/>
                <w:szCs w:val="28"/>
              </w:rPr>
              <w:t>Учреждение среднего профессионального образования</w:t>
            </w:r>
          </w:p>
        </w:tc>
        <w:tc>
          <w:tcPr>
            <w:tcW w:w="952" w:type="pct"/>
            <w:vAlign w:val="center"/>
          </w:tcPr>
          <w:p w:rsidR="007104F3" w:rsidRPr="00FD6498" w:rsidRDefault="007104F3" w:rsidP="003C1915">
            <w:pPr>
              <w:pStyle w:val="TableParagraph"/>
              <w:contextualSpacing/>
              <w:jc w:val="both"/>
              <w:rPr>
                <w:sz w:val="28"/>
                <w:szCs w:val="28"/>
              </w:rPr>
            </w:pPr>
            <w:r w:rsidRPr="00FD6498">
              <w:rPr>
                <w:sz w:val="28"/>
                <w:szCs w:val="28"/>
              </w:rPr>
              <w:t>объект</w:t>
            </w:r>
          </w:p>
        </w:tc>
        <w:tc>
          <w:tcPr>
            <w:tcW w:w="668" w:type="pct"/>
          </w:tcPr>
          <w:p w:rsidR="007104F3" w:rsidRPr="00FD6498" w:rsidRDefault="007104F3" w:rsidP="003C1915">
            <w:pPr>
              <w:tabs>
                <w:tab w:val="left" w:pos="376"/>
                <w:tab w:val="center" w:pos="612"/>
              </w:tabs>
              <w:contextualSpacing/>
              <w:rPr>
                <w:szCs w:val="28"/>
              </w:rPr>
            </w:pPr>
            <w:r w:rsidRPr="00FD6498">
              <w:rPr>
                <w:szCs w:val="28"/>
              </w:rPr>
              <w:t>-</w:t>
            </w:r>
          </w:p>
        </w:tc>
        <w:tc>
          <w:tcPr>
            <w:tcW w:w="701" w:type="pct"/>
          </w:tcPr>
          <w:p w:rsidR="007104F3" w:rsidRPr="00FD6498" w:rsidRDefault="007104F3" w:rsidP="003C1915">
            <w:pPr>
              <w:contextualSpacing/>
              <w:rPr>
                <w:szCs w:val="28"/>
              </w:rPr>
            </w:pPr>
            <w:r w:rsidRPr="00FD6498">
              <w:rPr>
                <w:szCs w:val="28"/>
              </w:rPr>
              <w:t>-</w:t>
            </w:r>
          </w:p>
        </w:tc>
        <w:tc>
          <w:tcPr>
            <w:tcW w:w="761" w:type="pct"/>
          </w:tcPr>
          <w:p w:rsidR="007104F3" w:rsidRPr="00FD6498" w:rsidRDefault="007104F3" w:rsidP="003C1915">
            <w:pPr>
              <w:contextualSpacing/>
              <w:rPr>
                <w:szCs w:val="28"/>
              </w:rPr>
            </w:pPr>
            <w:r w:rsidRPr="00FD6498">
              <w:rPr>
                <w:szCs w:val="28"/>
              </w:rPr>
              <w:t>-</w:t>
            </w:r>
          </w:p>
        </w:tc>
      </w:tr>
      <w:tr w:rsidR="007104F3" w:rsidRPr="00FD6498" w:rsidTr="00186024">
        <w:trPr>
          <w:jc w:val="center"/>
        </w:trPr>
        <w:tc>
          <w:tcPr>
            <w:tcW w:w="426" w:type="pct"/>
            <w:vAlign w:val="center"/>
          </w:tcPr>
          <w:p w:rsidR="007104F3" w:rsidRPr="00FD6498" w:rsidRDefault="007104F3" w:rsidP="003C1915">
            <w:pPr>
              <w:pStyle w:val="TableParagraph"/>
              <w:contextualSpacing/>
              <w:jc w:val="both"/>
              <w:rPr>
                <w:b/>
                <w:sz w:val="28"/>
                <w:szCs w:val="28"/>
              </w:rPr>
            </w:pPr>
            <w:r w:rsidRPr="00FD6498">
              <w:rPr>
                <w:b/>
                <w:sz w:val="28"/>
                <w:szCs w:val="28"/>
              </w:rPr>
              <w:t>4.2</w:t>
            </w:r>
          </w:p>
        </w:tc>
        <w:tc>
          <w:tcPr>
            <w:tcW w:w="1491" w:type="pct"/>
            <w:vAlign w:val="center"/>
          </w:tcPr>
          <w:p w:rsidR="007104F3" w:rsidRPr="00FD6498" w:rsidRDefault="007104F3" w:rsidP="003C1915">
            <w:pPr>
              <w:pStyle w:val="TableParagraph"/>
              <w:contextualSpacing/>
              <w:jc w:val="both"/>
              <w:rPr>
                <w:b/>
                <w:sz w:val="28"/>
                <w:szCs w:val="28"/>
              </w:rPr>
            </w:pPr>
            <w:r w:rsidRPr="00FD6498">
              <w:rPr>
                <w:b/>
                <w:sz w:val="28"/>
                <w:szCs w:val="28"/>
              </w:rPr>
              <w:t xml:space="preserve">Объекты культуры </w:t>
            </w:r>
          </w:p>
        </w:tc>
        <w:tc>
          <w:tcPr>
            <w:tcW w:w="952" w:type="pct"/>
            <w:vAlign w:val="center"/>
          </w:tcPr>
          <w:p w:rsidR="007104F3" w:rsidRPr="00FD6498" w:rsidRDefault="007104F3" w:rsidP="003C1915">
            <w:pPr>
              <w:pStyle w:val="TableParagraph"/>
              <w:contextualSpacing/>
              <w:jc w:val="both"/>
              <w:rPr>
                <w:sz w:val="28"/>
                <w:szCs w:val="28"/>
              </w:rPr>
            </w:pPr>
          </w:p>
        </w:tc>
        <w:tc>
          <w:tcPr>
            <w:tcW w:w="668" w:type="pct"/>
            <w:vAlign w:val="center"/>
          </w:tcPr>
          <w:p w:rsidR="007104F3" w:rsidRPr="00FD6498" w:rsidRDefault="007104F3" w:rsidP="003C1915">
            <w:pPr>
              <w:pStyle w:val="TableParagraph"/>
              <w:contextualSpacing/>
              <w:jc w:val="both"/>
              <w:rPr>
                <w:sz w:val="28"/>
                <w:szCs w:val="28"/>
              </w:rPr>
            </w:pPr>
          </w:p>
        </w:tc>
        <w:tc>
          <w:tcPr>
            <w:tcW w:w="701" w:type="pct"/>
            <w:vAlign w:val="center"/>
          </w:tcPr>
          <w:p w:rsidR="007104F3" w:rsidRPr="00FD6498" w:rsidRDefault="007104F3" w:rsidP="003C1915">
            <w:pPr>
              <w:pStyle w:val="TableParagraph"/>
              <w:contextualSpacing/>
              <w:jc w:val="both"/>
              <w:rPr>
                <w:sz w:val="28"/>
                <w:szCs w:val="28"/>
              </w:rPr>
            </w:pPr>
          </w:p>
        </w:tc>
        <w:tc>
          <w:tcPr>
            <w:tcW w:w="761" w:type="pct"/>
            <w:vAlign w:val="center"/>
          </w:tcPr>
          <w:p w:rsidR="007104F3" w:rsidRPr="00FD6498" w:rsidRDefault="007104F3" w:rsidP="003C1915">
            <w:pPr>
              <w:pStyle w:val="TableParagraph"/>
              <w:contextualSpacing/>
              <w:jc w:val="both"/>
              <w:rPr>
                <w:sz w:val="28"/>
                <w:szCs w:val="28"/>
              </w:rPr>
            </w:pPr>
          </w:p>
        </w:tc>
      </w:tr>
      <w:tr w:rsidR="007104F3" w:rsidRPr="00FD6498" w:rsidTr="00186024">
        <w:trPr>
          <w:jc w:val="center"/>
        </w:trPr>
        <w:tc>
          <w:tcPr>
            <w:tcW w:w="426" w:type="pct"/>
            <w:vAlign w:val="center"/>
          </w:tcPr>
          <w:p w:rsidR="007104F3" w:rsidRPr="00FD6498" w:rsidRDefault="007104F3" w:rsidP="003C1915">
            <w:pPr>
              <w:pStyle w:val="TableParagraph"/>
              <w:contextualSpacing/>
              <w:jc w:val="both"/>
              <w:rPr>
                <w:sz w:val="28"/>
                <w:szCs w:val="28"/>
              </w:rPr>
            </w:pPr>
            <w:r w:rsidRPr="00FD6498">
              <w:rPr>
                <w:sz w:val="28"/>
                <w:szCs w:val="28"/>
              </w:rPr>
              <w:t>4.2.1</w:t>
            </w:r>
          </w:p>
        </w:tc>
        <w:tc>
          <w:tcPr>
            <w:tcW w:w="1491" w:type="pct"/>
            <w:vAlign w:val="center"/>
          </w:tcPr>
          <w:p w:rsidR="007104F3" w:rsidRPr="00FD6498" w:rsidRDefault="007104F3" w:rsidP="003C1915">
            <w:pPr>
              <w:pStyle w:val="TableParagraph"/>
              <w:contextualSpacing/>
              <w:jc w:val="both"/>
              <w:rPr>
                <w:sz w:val="28"/>
                <w:szCs w:val="28"/>
              </w:rPr>
            </w:pPr>
            <w:r w:rsidRPr="00FD6498">
              <w:rPr>
                <w:sz w:val="28"/>
                <w:szCs w:val="28"/>
              </w:rPr>
              <w:t>Клуб</w:t>
            </w:r>
          </w:p>
        </w:tc>
        <w:tc>
          <w:tcPr>
            <w:tcW w:w="952" w:type="pct"/>
            <w:vAlign w:val="center"/>
          </w:tcPr>
          <w:p w:rsidR="007104F3" w:rsidRPr="00FD6498" w:rsidRDefault="007104F3" w:rsidP="003C1915">
            <w:pPr>
              <w:pStyle w:val="TableParagraph"/>
              <w:contextualSpacing/>
              <w:jc w:val="both"/>
              <w:rPr>
                <w:sz w:val="28"/>
                <w:szCs w:val="28"/>
              </w:rPr>
            </w:pPr>
            <w:r w:rsidRPr="00FD6498">
              <w:rPr>
                <w:sz w:val="28"/>
                <w:szCs w:val="28"/>
              </w:rPr>
              <w:t>объект</w:t>
            </w:r>
          </w:p>
        </w:tc>
        <w:tc>
          <w:tcPr>
            <w:tcW w:w="668" w:type="pct"/>
            <w:vAlign w:val="center"/>
          </w:tcPr>
          <w:p w:rsidR="007104F3" w:rsidRPr="00FD6498" w:rsidRDefault="007104F3" w:rsidP="003C1915">
            <w:pPr>
              <w:pStyle w:val="TableParagraph"/>
              <w:contextualSpacing/>
              <w:jc w:val="both"/>
              <w:rPr>
                <w:sz w:val="28"/>
                <w:szCs w:val="28"/>
              </w:rPr>
            </w:pPr>
            <w:r w:rsidRPr="00FD6498">
              <w:rPr>
                <w:sz w:val="28"/>
                <w:szCs w:val="28"/>
              </w:rPr>
              <w:t>2</w:t>
            </w:r>
          </w:p>
        </w:tc>
        <w:tc>
          <w:tcPr>
            <w:tcW w:w="701" w:type="pct"/>
            <w:vAlign w:val="center"/>
          </w:tcPr>
          <w:p w:rsidR="007104F3" w:rsidRPr="00FD6498" w:rsidRDefault="007104F3" w:rsidP="003C1915">
            <w:pPr>
              <w:pStyle w:val="TableParagraph"/>
              <w:contextualSpacing/>
              <w:jc w:val="both"/>
              <w:rPr>
                <w:sz w:val="28"/>
                <w:szCs w:val="28"/>
              </w:rPr>
            </w:pPr>
            <w:r w:rsidRPr="00FD6498">
              <w:rPr>
                <w:sz w:val="28"/>
                <w:szCs w:val="28"/>
              </w:rPr>
              <w:t>2</w:t>
            </w:r>
          </w:p>
        </w:tc>
        <w:tc>
          <w:tcPr>
            <w:tcW w:w="761" w:type="pct"/>
            <w:vAlign w:val="center"/>
          </w:tcPr>
          <w:p w:rsidR="007104F3" w:rsidRPr="00FD6498" w:rsidRDefault="007104F3" w:rsidP="003C1915">
            <w:pPr>
              <w:pStyle w:val="TableParagraph"/>
              <w:contextualSpacing/>
              <w:jc w:val="both"/>
              <w:rPr>
                <w:sz w:val="28"/>
                <w:szCs w:val="28"/>
              </w:rPr>
            </w:pPr>
            <w:r w:rsidRPr="00FD6498">
              <w:rPr>
                <w:sz w:val="28"/>
                <w:szCs w:val="28"/>
              </w:rPr>
              <w:t>2</w:t>
            </w:r>
          </w:p>
        </w:tc>
      </w:tr>
      <w:tr w:rsidR="007104F3" w:rsidRPr="00FD6498" w:rsidTr="00186024">
        <w:trPr>
          <w:jc w:val="center"/>
        </w:trPr>
        <w:tc>
          <w:tcPr>
            <w:tcW w:w="426" w:type="pct"/>
            <w:vAlign w:val="center"/>
          </w:tcPr>
          <w:p w:rsidR="007104F3" w:rsidRPr="00FD6498" w:rsidRDefault="007104F3" w:rsidP="003C1915">
            <w:pPr>
              <w:pStyle w:val="TableParagraph"/>
              <w:contextualSpacing/>
              <w:jc w:val="both"/>
              <w:rPr>
                <w:sz w:val="28"/>
                <w:szCs w:val="28"/>
              </w:rPr>
            </w:pPr>
            <w:r w:rsidRPr="00FD6498">
              <w:rPr>
                <w:sz w:val="28"/>
                <w:szCs w:val="28"/>
              </w:rPr>
              <w:t>4.2.2</w:t>
            </w:r>
          </w:p>
        </w:tc>
        <w:tc>
          <w:tcPr>
            <w:tcW w:w="1491" w:type="pct"/>
            <w:vAlign w:val="center"/>
          </w:tcPr>
          <w:p w:rsidR="007104F3" w:rsidRPr="00FD6498" w:rsidRDefault="007104F3" w:rsidP="003C1915">
            <w:pPr>
              <w:pStyle w:val="TableParagraph"/>
              <w:contextualSpacing/>
              <w:jc w:val="both"/>
              <w:rPr>
                <w:sz w:val="28"/>
                <w:szCs w:val="28"/>
              </w:rPr>
            </w:pPr>
            <w:r w:rsidRPr="00FD6498">
              <w:rPr>
                <w:sz w:val="28"/>
                <w:szCs w:val="28"/>
              </w:rPr>
              <w:t>Библиотека</w:t>
            </w:r>
          </w:p>
        </w:tc>
        <w:tc>
          <w:tcPr>
            <w:tcW w:w="952" w:type="pct"/>
            <w:vAlign w:val="center"/>
          </w:tcPr>
          <w:p w:rsidR="007104F3" w:rsidRPr="00FD6498" w:rsidRDefault="007104F3" w:rsidP="003C1915">
            <w:pPr>
              <w:pStyle w:val="TableParagraph"/>
              <w:contextualSpacing/>
              <w:jc w:val="both"/>
              <w:rPr>
                <w:sz w:val="28"/>
                <w:szCs w:val="28"/>
              </w:rPr>
            </w:pPr>
            <w:r w:rsidRPr="00FD6498">
              <w:rPr>
                <w:sz w:val="28"/>
                <w:szCs w:val="28"/>
              </w:rPr>
              <w:t>объект</w:t>
            </w:r>
          </w:p>
        </w:tc>
        <w:tc>
          <w:tcPr>
            <w:tcW w:w="668" w:type="pct"/>
            <w:vAlign w:val="center"/>
          </w:tcPr>
          <w:p w:rsidR="007104F3" w:rsidRPr="00FD6498" w:rsidRDefault="007104F3" w:rsidP="003C1915">
            <w:pPr>
              <w:pStyle w:val="TableParagraph"/>
              <w:contextualSpacing/>
              <w:jc w:val="both"/>
              <w:rPr>
                <w:sz w:val="28"/>
                <w:szCs w:val="28"/>
              </w:rPr>
            </w:pPr>
            <w:r w:rsidRPr="00FD6498">
              <w:rPr>
                <w:sz w:val="28"/>
                <w:szCs w:val="28"/>
              </w:rPr>
              <w:t>1</w:t>
            </w:r>
          </w:p>
        </w:tc>
        <w:tc>
          <w:tcPr>
            <w:tcW w:w="701" w:type="pct"/>
            <w:vAlign w:val="center"/>
          </w:tcPr>
          <w:p w:rsidR="007104F3" w:rsidRPr="00FD6498" w:rsidRDefault="007104F3" w:rsidP="003C1915">
            <w:pPr>
              <w:pStyle w:val="TableParagraph"/>
              <w:contextualSpacing/>
              <w:jc w:val="both"/>
              <w:rPr>
                <w:sz w:val="28"/>
                <w:szCs w:val="28"/>
              </w:rPr>
            </w:pPr>
            <w:r w:rsidRPr="00FD6498">
              <w:rPr>
                <w:sz w:val="28"/>
                <w:szCs w:val="28"/>
              </w:rPr>
              <w:t>1</w:t>
            </w:r>
          </w:p>
        </w:tc>
        <w:tc>
          <w:tcPr>
            <w:tcW w:w="761" w:type="pct"/>
            <w:vAlign w:val="center"/>
          </w:tcPr>
          <w:p w:rsidR="007104F3" w:rsidRPr="00FD6498" w:rsidRDefault="007104F3" w:rsidP="003C1915">
            <w:pPr>
              <w:pStyle w:val="TableParagraph"/>
              <w:contextualSpacing/>
              <w:jc w:val="both"/>
              <w:rPr>
                <w:sz w:val="28"/>
                <w:szCs w:val="28"/>
              </w:rPr>
            </w:pPr>
            <w:r w:rsidRPr="00FD6498">
              <w:rPr>
                <w:sz w:val="28"/>
                <w:szCs w:val="28"/>
              </w:rPr>
              <w:t>1</w:t>
            </w:r>
          </w:p>
        </w:tc>
      </w:tr>
      <w:tr w:rsidR="007104F3" w:rsidRPr="00FD6498" w:rsidTr="00186024">
        <w:trPr>
          <w:jc w:val="center"/>
        </w:trPr>
        <w:tc>
          <w:tcPr>
            <w:tcW w:w="426" w:type="pct"/>
            <w:vAlign w:val="center"/>
          </w:tcPr>
          <w:p w:rsidR="007104F3" w:rsidRPr="00FD6498" w:rsidRDefault="007104F3" w:rsidP="003C1915">
            <w:pPr>
              <w:pStyle w:val="TableParagraph"/>
              <w:contextualSpacing/>
              <w:jc w:val="both"/>
              <w:rPr>
                <w:b/>
                <w:sz w:val="28"/>
                <w:szCs w:val="28"/>
              </w:rPr>
            </w:pPr>
            <w:r w:rsidRPr="00FD6498">
              <w:rPr>
                <w:b/>
                <w:sz w:val="28"/>
                <w:szCs w:val="28"/>
              </w:rPr>
              <w:t>4.3</w:t>
            </w:r>
          </w:p>
        </w:tc>
        <w:tc>
          <w:tcPr>
            <w:tcW w:w="1491" w:type="pct"/>
            <w:vAlign w:val="center"/>
          </w:tcPr>
          <w:p w:rsidR="007104F3" w:rsidRPr="00FD6498" w:rsidRDefault="007104F3" w:rsidP="003C1915">
            <w:pPr>
              <w:pStyle w:val="TableParagraph"/>
              <w:contextualSpacing/>
              <w:jc w:val="both"/>
              <w:rPr>
                <w:b/>
                <w:sz w:val="28"/>
                <w:szCs w:val="28"/>
              </w:rPr>
            </w:pPr>
            <w:r w:rsidRPr="00FD6498">
              <w:rPr>
                <w:b/>
                <w:sz w:val="28"/>
                <w:szCs w:val="28"/>
              </w:rPr>
              <w:t>Учреждения здравоохранения</w:t>
            </w:r>
          </w:p>
        </w:tc>
        <w:tc>
          <w:tcPr>
            <w:tcW w:w="952" w:type="pct"/>
            <w:vAlign w:val="center"/>
          </w:tcPr>
          <w:p w:rsidR="007104F3" w:rsidRPr="00FD6498" w:rsidRDefault="007104F3" w:rsidP="003C1915">
            <w:pPr>
              <w:pStyle w:val="TableParagraph"/>
              <w:contextualSpacing/>
              <w:jc w:val="both"/>
              <w:rPr>
                <w:sz w:val="28"/>
                <w:szCs w:val="28"/>
              </w:rPr>
            </w:pPr>
          </w:p>
        </w:tc>
        <w:tc>
          <w:tcPr>
            <w:tcW w:w="668" w:type="pct"/>
            <w:vAlign w:val="center"/>
          </w:tcPr>
          <w:p w:rsidR="007104F3" w:rsidRPr="00FD6498" w:rsidRDefault="007104F3" w:rsidP="003C1915">
            <w:pPr>
              <w:pStyle w:val="TableParagraph"/>
              <w:contextualSpacing/>
              <w:jc w:val="both"/>
              <w:rPr>
                <w:sz w:val="28"/>
                <w:szCs w:val="28"/>
              </w:rPr>
            </w:pPr>
          </w:p>
        </w:tc>
        <w:tc>
          <w:tcPr>
            <w:tcW w:w="701" w:type="pct"/>
            <w:vAlign w:val="center"/>
          </w:tcPr>
          <w:p w:rsidR="007104F3" w:rsidRPr="00FD6498" w:rsidRDefault="007104F3" w:rsidP="003C1915">
            <w:pPr>
              <w:pStyle w:val="TableParagraph"/>
              <w:contextualSpacing/>
              <w:jc w:val="both"/>
              <w:rPr>
                <w:sz w:val="28"/>
                <w:szCs w:val="28"/>
              </w:rPr>
            </w:pPr>
          </w:p>
        </w:tc>
        <w:tc>
          <w:tcPr>
            <w:tcW w:w="761" w:type="pct"/>
            <w:vAlign w:val="center"/>
          </w:tcPr>
          <w:p w:rsidR="007104F3" w:rsidRPr="00FD6498" w:rsidRDefault="007104F3" w:rsidP="003C1915">
            <w:pPr>
              <w:pStyle w:val="TableParagraph"/>
              <w:contextualSpacing/>
              <w:jc w:val="both"/>
              <w:rPr>
                <w:sz w:val="28"/>
                <w:szCs w:val="28"/>
              </w:rPr>
            </w:pPr>
          </w:p>
        </w:tc>
      </w:tr>
      <w:tr w:rsidR="007104F3" w:rsidRPr="00FD6498" w:rsidTr="00186024">
        <w:trPr>
          <w:jc w:val="center"/>
        </w:trPr>
        <w:tc>
          <w:tcPr>
            <w:tcW w:w="426" w:type="pct"/>
            <w:vAlign w:val="center"/>
          </w:tcPr>
          <w:p w:rsidR="007104F3" w:rsidRPr="00FD6498" w:rsidRDefault="007104F3" w:rsidP="003C1915">
            <w:pPr>
              <w:pStyle w:val="TableParagraph"/>
              <w:contextualSpacing/>
              <w:jc w:val="both"/>
              <w:rPr>
                <w:sz w:val="28"/>
                <w:szCs w:val="28"/>
              </w:rPr>
            </w:pPr>
            <w:r w:rsidRPr="00FD6498">
              <w:rPr>
                <w:sz w:val="28"/>
                <w:szCs w:val="28"/>
              </w:rPr>
              <w:t>4.3.1</w:t>
            </w:r>
          </w:p>
        </w:tc>
        <w:tc>
          <w:tcPr>
            <w:tcW w:w="1491" w:type="pct"/>
            <w:vAlign w:val="center"/>
          </w:tcPr>
          <w:p w:rsidR="007104F3" w:rsidRPr="00FD6498" w:rsidRDefault="007104F3" w:rsidP="003C1915">
            <w:pPr>
              <w:pStyle w:val="TableParagraph"/>
              <w:contextualSpacing/>
              <w:jc w:val="both"/>
              <w:rPr>
                <w:sz w:val="28"/>
                <w:szCs w:val="28"/>
              </w:rPr>
            </w:pPr>
            <w:r w:rsidRPr="00FD6498">
              <w:rPr>
                <w:sz w:val="28"/>
                <w:szCs w:val="28"/>
              </w:rPr>
              <w:t>Районная больница</w:t>
            </w:r>
          </w:p>
        </w:tc>
        <w:tc>
          <w:tcPr>
            <w:tcW w:w="952" w:type="pct"/>
            <w:vAlign w:val="center"/>
          </w:tcPr>
          <w:p w:rsidR="007104F3" w:rsidRPr="00FD6498" w:rsidRDefault="007104F3" w:rsidP="003C1915">
            <w:pPr>
              <w:pStyle w:val="TableParagraph"/>
              <w:contextualSpacing/>
              <w:jc w:val="both"/>
              <w:rPr>
                <w:sz w:val="28"/>
                <w:szCs w:val="28"/>
              </w:rPr>
            </w:pPr>
            <w:r w:rsidRPr="00FD6498">
              <w:rPr>
                <w:sz w:val="28"/>
                <w:szCs w:val="28"/>
              </w:rPr>
              <w:t>объект</w:t>
            </w:r>
          </w:p>
        </w:tc>
        <w:tc>
          <w:tcPr>
            <w:tcW w:w="668" w:type="pct"/>
            <w:vAlign w:val="center"/>
          </w:tcPr>
          <w:p w:rsidR="007104F3" w:rsidRPr="00FD6498" w:rsidRDefault="007104F3" w:rsidP="003C1915">
            <w:pPr>
              <w:pStyle w:val="TableParagraph"/>
              <w:contextualSpacing/>
              <w:jc w:val="both"/>
              <w:rPr>
                <w:sz w:val="28"/>
                <w:szCs w:val="28"/>
              </w:rPr>
            </w:pPr>
            <w:r w:rsidRPr="00FD6498">
              <w:rPr>
                <w:sz w:val="28"/>
                <w:szCs w:val="28"/>
              </w:rPr>
              <w:t>1</w:t>
            </w:r>
          </w:p>
        </w:tc>
        <w:tc>
          <w:tcPr>
            <w:tcW w:w="701" w:type="pct"/>
            <w:vAlign w:val="center"/>
          </w:tcPr>
          <w:p w:rsidR="007104F3" w:rsidRPr="00FD6498" w:rsidRDefault="007104F3" w:rsidP="003C1915">
            <w:pPr>
              <w:pStyle w:val="TableParagraph"/>
              <w:contextualSpacing/>
              <w:jc w:val="both"/>
              <w:rPr>
                <w:sz w:val="28"/>
                <w:szCs w:val="28"/>
              </w:rPr>
            </w:pPr>
            <w:r w:rsidRPr="00FD6498">
              <w:rPr>
                <w:sz w:val="28"/>
                <w:szCs w:val="28"/>
              </w:rPr>
              <w:t>1</w:t>
            </w:r>
          </w:p>
        </w:tc>
        <w:tc>
          <w:tcPr>
            <w:tcW w:w="761" w:type="pct"/>
            <w:vAlign w:val="center"/>
          </w:tcPr>
          <w:p w:rsidR="007104F3" w:rsidRPr="00FD6498" w:rsidRDefault="007104F3" w:rsidP="003C1915">
            <w:pPr>
              <w:pStyle w:val="TableParagraph"/>
              <w:contextualSpacing/>
              <w:jc w:val="both"/>
              <w:rPr>
                <w:sz w:val="28"/>
                <w:szCs w:val="28"/>
              </w:rPr>
            </w:pPr>
            <w:r w:rsidRPr="00FD6498">
              <w:rPr>
                <w:sz w:val="28"/>
                <w:szCs w:val="28"/>
              </w:rPr>
              <w:t>1</w:t>
            </w:r>
          </w:p>
        </w:tc>
      </w:tr>
      <w:tr w:rsidR="007104F3" w:rsidRPr="00FD6498" w:rsidTr="00186024">
        <w:trPr>
          <w:jc w:val="center"/>
        </w:trPr>
        <w:tc>
          <w:tcPr>
            <w:tcW w:w="426" w:type="pct"/>
            <w:vAlign w:val="center"/>
          </w:tcPr>
          <w:p w:rsidR="007104F3" w:rsidRPr="00FD6498" w:rsidRDefault="007104F3" w:rsidP="003C1915">
            <w:pPr>
              <w:pStyle w:val="TableParagraph"/>
              <w:contextualSpacing/>
              <w:jc w:val="both"/>
              <w:rPr>
                <w:sz w:val="28"/>
                <w:szCs w:val="28"/>
              </w:rPr>
            </w:pPr>
            <w:r w:rsidRPr="00FD6498">
              <w:rPr>
                <w:sz w:val="28"/>
                <w:szCs w:val="28"/>
              </w:rPr>
              <w:t>4.3.2</w:t>
            </w:r>
          </w:p>
        </w:tc>
        <w:tc>
          <w:tcPr>
            <w:tcW w:w="1491" w:type="pct"/>
            <w:vAlign w:val="center"/>
          </w:tcPr>
          <w:p w:rsidR="007104F3" w:rsidRPr="00FD6498" w:rsidRDefault="007104F3" w:rsidP="003C1915">
            <w:pPr>
              <w:pStyle w:val="TableParagraph"/>
              <w:contextualSpacing/>
              <w:jc w:val="both"/>
              <w:rPr>
                <w:sz w:val="28"/>
                <w:szCs w:val="28"/>
              </w:rPr>
            </w:pPr>
            <w:r w:rsidRPr="00FD6498">
              <w:rPr>
                <w:sz w:val="28"/>
                <w:szCs w:val="28"/>
              </w:rPr>
              <w:t>ФАП</w:t>
            </w:r>
          </w:p>
        </w:tc>
        <w:tc>
          <w:tcPr>
            <w:tcW w:w="952" w:type="pct"/>
            <w:vAlign w:val="center"/>
          </w:tcPr>
          <w:p w:rsidR="007104F3" w:rsidRPr="00FD6498" w:rsidRDefault="007104F3" w:rsidP="003C1915">
            <w:pPr>
              <w:pStyle w:val="TableParagraph"/>
              <w:contextualSpacing/>
              <w:jc w:val="both"/>
              <w:rPr>
                <w:sz w:val="28"/>
                <w:szCs w:val="28"/>
              </w:rPr>
            </w:pPr>
            <w:r w:rsidRPr="00FD6498">
              <w:rPr>
                <w:sz w:val="28"/>
                <w:szCs w:val="28"/>
              </w:rPr>
              <w:t>объект</w:t>
            </w:r>
          </w:p>
        </w:tc>
        <w:tc>
          <w:tcPr>
            <w:tcW w:w="668" w:type="pct"/>
            <w:vAlign w:val="center"/>
          </w:tcPr>
          <w:p w:rsidR="007104F3" w:rsidRPr="00FD6498" w:rsidRDefault="007104F3" w:rsidP="003C1915">
            <w:pPr>
              <w:pStyle w:val="TableParagraph"/>
              <w:contextualSpacing/>
              <w:jc w:val="both"/>
              <w:rPr>
                <w:sz w:val="28"/>
                <w:szCs w:val="28"/>
              </w:rPr>
            </w:pPr>
            <w:r w:rsidRPr="00FD6498">
              <w:rPr>
                <w:sz w:val="28"/>
                <w:szCs w:val="28"/>
              </w:rPr>
              <w:t>1</w:t>
            </w:r>
          </w:p>
        </w:tc>
        <w:tc>
          <w:tcPr>
            <w:tcW w:w="701" w:type="pct"/>
            <w:vAlign w:val="center"/>
          </w:tcPr>
          <w:p w:rsidR="007104F3" w:rsidRPr="00FD6498" w:rsidRDefault="007104F3" w:rsidP="003C1915">
            <w:pPr>
              <w:pStyle w:val="TableParagraph"/>
              <w:contextualSpacing/>
              <w:jc w:val="both"/>
              <w:rPr>
                <w:sz w:val="28"/>
                <w:szCs w:val="28"/>
              </w:rPr>
            </w:pPr>
            <w:r w:rsidRPr="00FD6498">
              <w:rPr>
                <w:sz w:val="28"/>
                <w:szCs w:val="28"/>
              </w:rPr>
              <w:t>1</w:t>
            </w:r>
          </w:p>
        </w:tc>
        <w:tc>
          <w:tcPr>
            <w:tcW w:w="761" w:type="pct"/>
            <w:vAlign w:val="center"/>
          </w:tcPr>
          <w:p w:rsidR="007104F3" w:rsidRPr="00FD6498" w:rsidRDefault="007104F3" w:rsidP="003C1915">
            <w:pPr>
              <w:pStyle w:val="TableParagraph"/>
              <w:contextualSpacing/>
              <w:jc w:val="both"/>
              <w:rPr>
                <w:sz w:val="28"/>
                <w:szCs w:val="28"/>
              </w:rPr>
            </w:pPr>
            <w:r w:rsidRPr="00FD6498">
              <w:rPr>
                <w:sz w:val="28"/>
                <w:szCs w:val="28"/>
              </w:rPr>
              <w:t>1</w:t>
            </w:r>
          </w:p>
        </w:tc>
      </w:tr>
      <w:tr w:rsidR="007104F3" w:rsidRPr="00FD6498" w:rsidTr="00186024">
        <w:trPr>
          <w:jc w:val="center"/>
        </w:trPr>
        <w:tc>
          <w:tcPr>
            <w:tcW w:w="426" w:type="pct"/>
            <w:vAlign w:val="center"/>
          </w:tcPr>
          <w:p w:rsidR="007104F3" w:rsidRPr="00FD6498" w:rsidRDefault="007104F3" w:rsidP="003C1915">
            <w:pPr>
              <w:pStyle w:val="TableParagraph"/>
              <w:contextualSpacing/>
              <w:jc w:val="both"/>
              <w:rPr>
                <w:sz w:val="28"/>
                <w:szCs w:val="28"/>
              </w:rPr>
            </w:pPr>
            <w:r w:rsidRPr="00FD6498">
              <w:rPr>
                <w:sz w:val="28"/>
                <w:szCs w:val="28"/>
              </w:rPr>
              <w:t>4.3.3</w:t>
            </w:r>
          </w:p>
        </w:tc>
        <w:tc>
          <w:tcPr>
            <w:tcW w:w="1491" w:type="pct"/>
            <w:vAlign w:val="center"/>
          </w:tcPr>
          <w:p w:rsidR="007104F3" w:rsidRPr="00FD6498" w:rsidRDefault="007104F3" w:rsidP="003C1915">
            <w:pPr>
              <w:pStyle w:val="TableParagraph"/>
              <w:contextualSpacing/>
              <w:jc w:val="both"/>
              <w:rPr>
                <w:sz w:val="28"/>
                <w:szCs w:val="28"/>
              </w:rPr>
            </w:pPr>
            <w:r w:rsidRPr="00FD6498">
              <w:rPr>
                <w:sz w:val="28"/>
                <w:szCs w:val="28"/>
              </w:rPr>
              <w:t>Аптека</w:t>
            </w:r>
          </w:p>
        </w:tc>
        <w:tc>
          <w:tcPr>
            <w:tcW w:w="952" w:type="pct"/>
            <w:vAlign w:val="center"/>
          </w:tcPr>
          <w:p w:rsidR="007104F3" w:rsidRPr="00FD6498" w:rsidRDefault="007104F3" w:rsidP="003C1915">
            <w:pPr>
              <w:pStyle w:val="TableParagraph"/>
              <w:contextualSpacing/>
              <w:jc w:val="both"/>
              <w:rPr>
                <w:sz w:val="28"/>
                <w:szCs w:val="28"/>
              </w:rPr>
            </w:pPr>
            <w:r w:rsidRPr="00FD6498">
              <w:rPr>
                <w:sz w:val="28"/>
                <w:szCs w:val="28"/>
              </w:rPr>
              <w:t>объект</w:t>
            </w:r>
          </w:p>
        </w:tc>
        <w:tc>
          <w:tcPr>
            <w:tcW w:w="668" w:type="pct"/>
            <w:vAlign w:val="center"/>
          </w:tcPr>
          <w:p w:rsidR="007104F3" w:rsidRPr="00FD6498" w:rsidRDefault="007104F3" w:rsidP="003C1915">
            <w:pPr>
              <w:pStyle w:val="TableParagraph"/>
              <w:contextualSpacing/>
              <w:jc w:val="both"/>
              <w:rPr>
                <w:sz w:val="28"/>
                <w:szCs w:val="28"/>
              </w:rPr>
            </w:pPr>
            <w:r w:rsidRPr="00FD6498">
              <w:rPr>
                <w:sz w:val="28"/>
                <w:szCs w:val="28"/>
              </w:rPr>
              <w:t>-</w:t>
            </w:r>
          </w:p>
        </w:tc>
        <w:tc>
          <w:tcPr>
            <w:tcW w:w="701" w:type="pct"/>
            <w:vAlign w:val="center"/>
          </w:tcPr>
          <w:p w:rsidR="007104F3" w:rsidRPr="00FD6498" w:rsidRDefault="007104F3" w:rsidP="003C1915">
            <w:pPr>
              <w:pStyle w:val="TableParagraph"/>
              <w:contextualSpacing/>
              <w:jc w:val="both"/>
              <w:rPr>
                <w:sz w:val="28"/>
                <w:szCs w:val="28"/>
              </w:rPr>
            </w:pPr>
            <w:r w:rsidRPr="00FD6498">
              <w:rPr>
                <w:sz w:val="28"/>
                <w:szCs w:val="28"/>
              </w:rPr>
              <w:t>-</w:t>
            </w:r>
          </w:p>
        </w:tc>
        <w:tc>
          <w:tcPr>
            <w:tcW w:w="761" w:type="pct"/>
            <w:vAlign w:val="center"/>
          </w:tcPr>
          <w:p w:rsidR="007104F3" w:rsidRPr="00FD6498" w:rsidRDefault="007104F3" w:rsidP="003C1915">
            <w:pPr>
              <w:pStyle w:val="TableParagraph"/>
              <w:contextualSpacing/>
              <w:jc w:val="both"/>
              <w:rPr>
                <w:sz w:val="28"/>
                <w:szCs w:val="28"/>
              </w:rPr>
            </w:pPr>
            <w:r w:rsidRPr="00FD6498">
              <w:rPr>
                <w:sz w:val="28"/>
                <w:szCs w:val="28"/>
              </w:rPr>
              <w:t>-</w:t>
            </w:r>
          </w:p>
        </w:tc>
      </w:tr>
      <w:tr w:rsidR="007104F3" w:rsidRPr="00FD6498" w:rsidTr="00186024">
        <w:trPr>
          <w:jc w:val="center"/>
        </w:trPr>
        <w:tc>
          <w:tcPr>
            <w:tcW w:w="426" w:type="pct"/>
            <w:vAlign w:val="center"/>
          </w:tcPr>
          <w:p w:rsidR="007104F3" w:rsidRPr="00FD6498" w:rsidRDefault="007104F3" w:rsidP="003C1915">
            <w:pPr>
              <w:pStyle w:val="TableParagraph"/>
              <w:contextualSpacing/>
              <w:jc w:val="both"/>
              <w:rPr>
                <w:b/>
                <w:sz w:val="28"/>
                <w:szCs w:val="28"/>
              </w:rPr>
            </w:pPr>
            <w:r w:rsidRPr="00FD6498">
              <w:rPr>
                <w:b/>
                <w:sz w:val="28"/>
                <w:szCs w:val="28"/>
              </w:rPr>
              <w:t>4.4</w:t>
            </w:r>
          </w:p>
        </w:tc>
        <w:tc>
          <w:tcPr>
            <w:tcW w:w="1491" w:type="pct"/>
            <w:vAlign w:val="center"/>
          </w:tcPr>
          <w:p w:rsidR="007104F3" w:rsidRPr="00FD6498" w:rsidRDefault="007104F3" w:rsidP="00DD1B0D">
            <w:pPr>
              <w:pStyle w:val="TableParagraph"/>
              <w:contextualSpacing/>
              <w:jc w:val="both"/>
              <w:rPr>
                <w:b/>
                <w:sz w:val="28"/>
                <w:szCs w:val="28"/>
              </w:rPr>
            </w:pPr>
            <w:r w:rsidRPr="00FD6498">
              <w:rPr>
                <w:b/>
                <w:sz w:val="28"/>
                <w:szCs w:val="28"/>
              </w:rPr>
              <w:t>Физкультурно-спортивные</w:t>
            </w:r>
            <w:r w:rsidR="00DD1B0D">
              <w:rPr>
                <w:b/>
                <w:sz w:val="28"/>
                <w:szCs w:val="28"/>
              </w:rPr>
              <w:t xml:space="preserve"> </w:t>
            </w:r>
            <w:r w:rsidRPr="00FD6498">
              <w:rPr>
                <w:b/>
                <w:sz w:val="28"/>
                <w:szCs w:val="28"/>
              </w:rPr>
              <w:t>объекты и сооружения</w:t>
            </w:r>
          </w:p>
        </w:tc>
        <w:tc>
          <w:tcPr>
            <w:tcW w:w="952" w:type="pct"/>
            <w:vAlign w:val="center"/>
          </w:tcPr>
          <w:p w:rsidR="007104F3" w:rsidRPr="00FD6498" w:rsidRDefault="007104F3" w:rsidP="003C1915">
            <w:pPr>
              <w:pStyle w:val="TableParagraph"/>
              <w:contextualSpacing/>
              <w:jc w:val="both"/>
              <w:rPr>
                <w:sz w:val="28"/>
                <w:szCs w:val="28"/>
              </w:rPr>
            </w:pPr>
          </w:p>
        </w:tc>
        <w:tc>
          <w:tcPr>
            <w:tcW w:w="668" w:type="pct"/>
            <w:vAlign w:val="center"/>
          </w:tcPr>
          <w:p w:rsidR="007104F3" w:rsidRPr="00FD6498" w:rsidRDefault="007104F3" w:rsidP="003C1915">
            <w:pPr>
              <w:pStyle w:val="TableParagraph"/>
              <w:contextualSpacing/>
              <w:jc w:val="both"/>
              <w:rPr>
                <w:sz w:val="28"/>
                <w:szCs w:val="28"/>
              </w:rPr>
            </w:pPr>
          </w:p>
        </w:tc>
        <w:tc>
          <w:tcPr>
            <w:tcW w:w="701" w:type="pct"/>
            <w:vAlign w:val="center"/>
          </w:tcPr>
          <w:p w:rsidR="007104F3" w:rsidRPr="00FD6498" w:rsidRDefault="007104F3" w:rsidP="003C1915">
            <w:pPr>
              <w:pStyle w:val="TableParagraph"/>
              <w:contextualSpacing/>
              <w:jc w:val="both"/>
              <w:rPr>
                <w:sz w:val="28"/>
                <w:szCs w:val="28"/>
              </w:rPr>
            </w:pPr>
          </w:p>
        </w:tc>
        <w:tc>
          <w:tcPr>
            <w:tcW w:w="761" w:type="pct"/>
            <w:vAlign w:val="center"/>
          </w:tcPr>
          <w:p w:rsidR="007104F3" w:rsidRPr="00FD6498" w:rsidRDefault="007104F3" w:rsidP="003C1915">
            <w:pPr>
              <w:pStyle w:val="TableParagraph"/>
              <w:contextualSpacing/>
              <w:jc w:val="both"/>
              <w:rPr>
                <w:sz w:val="28"/>
                <w:szCs w:val="28"/>
              </w:rPr>
            </w:pPr>
          </w:p>
        </w:tc>
      </w:tr>
      <w:tr w:rsidR="007104F3" w:rsidRPr="00FD6498" w:rsidTr="00186024">
        <w:trPr>
          <w:jc w:val="center"/>
        </w:trPr>
        <w:tc>
          <w:tcPr>
            <w:tcW w:w="426" w:type="pct"/>
            <w:vAlign w:val="center"/>
          </w:tcPr>
          <w:p w:rsidR="007104F3" w:rsidRPr="00FD6498" w:rsidRDefault="007104F3" w:rsidP="003C1915">
            <w:pPr>
              <w:pStyle w:val="TableParagraph"/>
              <w:contextualSpacing/>
              <w:jc w:val="both"/>
              <w:rPr>
                <w:sz w:val="28"/>
                <w:szCs w:val="28"/>
              </w:rPr>
            </w:pPr>
            <w:r w:rsidRPr="00FD6498">
              <w:rPr>
                <w:sz w:val="28"/>
                <w:szCs w:val="28"/>
              </w:rPr>
              <w:t>4.4.1</w:t>
            </w:r>
          </w:p>
        </w:tc>
        <w:tc>
          <w:tcPr>
            <w:tcW w:w="1491" w:type="pct"/>
            <w:vAlign w:val="center"/>
          </w:tcPr>
          <w:p w:rsidR="007104F3" w:rsidRPr="00FD6498" w:rsidRDefault="007104F3" w:rsidP="003C1915">
            <w:pPr>
              <w:pStyle w:val="TableParagraph"/>
              <w:contextualSpacing/>
              <w:jc w:val="both"/>
              <w:rPr>
                <w:sz w:val="28"/>
                <w:szCs w:val="28"/>
              </w:rPr>
            </w:pPr>
            <w:r w:rsidRPr="00FD6498">
              <w:rPr>
                <w:sz w:val="28"/>
                <w:szCs w:val="28"/>
              </w:rPr>
              <w:t>Спортивный зал</w:t>
            </w:r>
          </w:p>
        </w:tc>
        <w:tc>
          <w:tcPr>
            <w:tcW w:w="952" w:type="pct"/>
            <w:vAlign w:val="center"/>
          </w:tcPr>
          <w:p w:rsidR="007104F3" w:rsidRPr="00FD6498" w:rsidRDefault="007104F3" w:rsidP="003C1915">
            <w:pPr>
              <w:pStyle w:val="TableParagraph"/>
              <w:contextualSpacing/>
              <w:jc w:val="both"/>
              <w:rPr>
                <w:sz w:val="28"/>
                <w:szCs w:val="28"/>
              </w:rPr>
            </w:pPr>
            <w:r w:rsidRPr="00FD6498">
              <w:rPr>
                <w:sz w:val="28"/>
                <w:szCs w:val="28"/>
              </w:rPr>
              <w:t>объект</w:t>
            </w:r>
          </w:p>
        </w:tc>
        <w:tc>
          <w:tcPr>
            <w:tcW w:w="668" w:type="pct"/>
            <w:vAlign w:val="center"/>
          </w:tcPr>
          <w:p w:rsidR="007104F3" w:rsidRPr="00FD6498" w:rsidRDefault="007104F3" w:rsidP="003C1915">
            <w:pPr>
              <w:pStyle w:val="TableParagraph"/>
              <w:contextualSpacing/>
              <w:jc w:val="both"/>
              <w:rPr>
                <w:sz w:val="28"/>
                <w:szCs w:val="28"/>
              </w:rPr>
            </w:pPr>
            <w:r>
              <w:rPr>
                <w:sz w:val="28"/>
                <w:szCs w:val="28"/>
              </w:rPr>
              <w:t>1</w:t>
            </w:r>
          </w:p>
        </w:tc>
        <w:tc>
          <w:tcPr>
            <w:tcW w:w="701" w:type="pct"/>
            <w:vAlign w:val="center"/>
          </w:tcPr>
          <w:p w:rsidR="007104F3" w:rsidRPr="00FD6498" w:rsidRDefault="007104F3" w:rsidP="003C1915">
            <w:pPr>
              <w:pStyle w:val="TableParagraph"/>
              <w:contextualSpacing/>
              <w:jc w:val="both"/>
              <w:rPr>
                <w:sz w:val="28"/>
                <w:szCs w:val="28"/>
              </w:rPr>
            </w:pPr>
            <w:r>
              <w:rPr>
                <w:sz w:val="28"/>
                <w:szCs w:val="28"/>
              </w:rPr>
              <w:t>1</w:t>
            </w:r>
          </w:p>
        </w:tc>
        <w:tc>
          <w:tcPr>
            <w:tcW w:w="761" w:type="pct"/>
            <w:vAlign w:val="center"/>
          </w:tcPr>
          <w:p w:rsidR="007104F3" w:rsidRPr="00FD6498" w:rsidRDefault="007104F3" w:rsidP="003C1915">
            <w:pPr>
              <w:pStyle w:val="TableParagraph"/>
              <w:contextualSpacing/>
              <w:jc w:val="both"/>
              <w:rPr>
                <w:sz w:val="28"/>
                <w:szCs w:val="28"/>
              </w:rPr>
            </w:pPr>
            <w:r>
              <w:rPr>
                <w:sz w:val="28"/>
                <w:szCs w:val="28"/>
              </w:rPr>
              <w:t>1</w:t>
            </w:r>
          </w:p>
        </w:tc>
      </w:tr>
      <w:tr w:rsidR="007104F3" w:rsidRPr="00FD6498" w:rsidTr="00186024">
        <w:trPr>
          <w:jc w:val="center"/>
        </w:trPr>
        <w:tc>
          <w:tcPr>
            <w:tcW w:w="426" w:type="pct"/>
            <w:vAlign w:val="center"/>
          </w:tcPr>
          <w:p w:rsidR="007104F3" w:rsidRPr="00FD6498" w:rsidRDefault="007104F3" w:rsidP="00DD1B0D">
            <w:pPr>
              <w:pStyle w:val="TableParagraph"/>
              <w:contextualSpacing/>
              <w:jc w:val="both"/>
              <w:rPr>
                <w:sz w:val="28"/>
                <w:szCs w:val="28"/>
              </w:rPr>
            </w:pPr>
            <w:r w:rsidRPr="00FD6498">
              <w:rPr>
                <w:sz w:val="28"/>
                <w:szCs w:val="28"/>
              </w:rPr>
              <w:t>4.4.</w:t>
            </w:r>
            <w:r w:rsidR="00DD1B0D">
              <w:rPr>
                <w:sz w:val="28"/>
                <w:szCs w:val="28"/>
              </w:rPr>
              <w:t>2</w:t>
            </w:r>
          </w:p>
        </w:tc>
        <w:tc>
          <w:tcPr>
            <w:tcW w:w="1491" w:type="pct"/>
            <w:vAlign w:val="center"/>
          </w:tcPr>
          <w:p w:rsidR="007104F3" w:rsidRPr="00FD6498" w:rsidRDefault="007104F3" w:rsidP="003C1915">
            <w:pPr>
              <w:pStyle w:val="TableParagraph"/>
              <w:contextualSpacing/>
              <w:jc w:val="both"/>
              <w:rPr>
                <w:sz w:val="28"/>
                <w:szCs w:val="28"/>
              </w:rPr>
            </w:pPr>
            <w:r w:rsidRPr="00FD6498">
              <w:rPr>
                <w:sz w:val="28"/>
                <w:szCs w:val="28"/>
              </w:rPr>
              <w:t>Стадион</w:t>
            </w:r>
          </w:p>
        </w:tc>
        <w:tc>
          <w:tcPr>
            <w:tcW w:w="952" w:type="pct"/>
            <w:vAlign w:val="center"/>
          </w:tcPr>
          <w:p w:rsidR="007104F3" w:rsidRPr="00FD6498" w:rsidRDefault="007104F3" w:rsidP="003C1915">
            <w:pPr>
              <w:pStyle w:val="TableParagraph"/>
              <w:contextualSpacing/>
              <w:jc w:val="both"/>
              <w:rPr>
                <w:sz w:val="28"/>
                <w:szCs w:val="28"/>
              </w:rPr>
            </w:pPr>
            <w:r w:rsidRPr="00FD6498">
              <w:rPr>
                <w:sz w:val="28"/>
                <w:szCs w:val="28"/>
              </w:rPr>
              <w:t>объект</w:t>
            </w:r>
          </w:p>
        </w:tc>
        <w:tc>
          <w:tcPr>
            <w:tcW w:w="668" w:type="pct"/>
            <w:vAlign w:val="center"/>
          </w:tcPr>
          <w:p w:rsidR="007104F3" w:rsidRPr="00FD6498" w:rsidRDefault="00826A30" w:rsidP="003C1915">
            <w:pPr>
              <w:pStyle w:val="TableParagraph"/>
              <w:contextualSpacing/>
              <w:jc w:val="both"/>
              <w:rPr>
                <w:sz w:val="28"/>
                <w:szCs w:val="28"/>
              </w:rPr>
            </w:pPr>
            <w:r>
              <w:rPr>
                <w:sz w:val="28"/>
                <w:szCs w:val="28"/>
              </w:rPr>
              <w:t>1</w:t>
            </w:r>
          </w:p>
        </w:tc>
        <w:tc>
          <w:tcPr>
            <w:tcW w:w="701" w:type="pct"/>
            <w:vAlign w:val="center"/>
          </w:tcPr>
          <w:p w:rsidR="007104F3" w:rsidRPr="00FD6498" w:rsidRDefault="00826A30" w:rsidP="003C1915">
            <w:pPr>
              <w:pStyle w:val="TableParagraph"/>
              <w:contextualSpacing/>
              <w:jc w:val="both"/>
              <w:rPr>
                <w:sz w:val="28"/>
                <w:szCs w:val="28"/>
              </w:rPr>
            </w:pPr>
            <w:r>
              <w:rPr>
                <w:sz w:val="28"/>
                <w:szCs w:val="28"/>
              </w:rPr>
              <w:t>1</w:t>
            </w:r>
          </w:p>
        </w:tc>
        <w:tc>
          <w:tcPr>
            <w:tcW w:w="761" w:type="pct"/>
            <w:vAlign w:val="center"/>
          </w:tcPr>
          <w:p w:rsidR="007104F3" w:rsidRPr="00FD6498" w:rsidRDefault="00826A30" w:rsidP="003C1915">
            <w:pPr>
              <w:pStyle w:val="TableParagraph"/>
              <w:contextualSpacing/>
              <w:jc w:val="both"/>
              <w:rPr>
                <w:sz w:val="28"/>
                <w:szCs w:val="28"/>
              </w:rPr>
            </w:pPr>
            <w:r>
              <w:rPr>
                <w:sz w:val="28"/>
                <w:szCs w:val="28"/>
              </w:rPr>
              <w:t>1</w:t>
            </w:r>
          </w:p>
        </w:tc>
      </w:tr>
      <w:tr w:rsidR="008A53F2" w:rsidRPr="00FD6498" w:rsidTr="00186024">
        <w:trPr>
          <w:jc w:val="center"/>
        </w:trPr>
        <w:tc>
          <w:tcPr>
            <w:tcW w:w="426" w:type="pct"/>
            <w:vAlign w:val="center"/>
          </w:tcPr>
          <w:p w:rsidR="008A53F2" w:rsidRPr="00FD6498" w:rsidRDefault="008A53F2" w:rsidP="008A53F2">
            <w:pPr>
              <w:pStyle w:val="TableParagraph"/>
              <w:contextualSpacing/>
              <w:jc w:val="both"/>
              <w:rPr>
                <w:b/>
                <w:sz w:val="28"/>
                <w:szCs w:val="28"/>
              </w:rPr>
            </w:pPr>
            <w:r w:rsidRPr="00FD6498">
              <w:rPr>
                <w:b/>
                <w:sz w:val="28"/>
                <w:szCs w:val="28"/>
              </w:rPr>
              <w:t>4.5</w:t>
            </w:r>
          </w:p>
        </w:tc>
        <w:tc>
          <w:tcPr>
            <w:tcW w:w="1491" w:type="pct"/>
            <w:vAlign w:val="center"/>
          </w:tcPr>
          <w:p w:rsidR="008A53F2" w:rsidRPr="00FD6498" w:rsidRDefault="008A53F2" w:rsidP="008A53F2">
            <w:pPr>
              <w:pStyle w:val="TableParagraph"/>
              <w:contextualSpacing/>
              <w:jc w:val="both"/>
              <w:rPr>
                <w:b/>
                <w:sz w:val="28"/>
                <w:szCs w:val="28"/>
              </w:rPr>
            </w:pPr>
            <w:r w:rsidRPr="00FD6498">
              <w:rPr>
                <w:b/>
                <w:sz w:val="28"/>
                <w:szCs w:val="28"/>
              </w:rPr>
              <w:t>Объекты торговли, общественного питания и бытового обслуживания</w:t>
            </w:r>
          </w:p>
        </w:tc>
        <w:tc>
          <w:tcPr>
            <w:tcW w:w="952" w:type="pct"/>
            <w:vAlign w:val="center"/>
          </w:tcPr>
          <w:p w:rsidR="008A53F2" w:rsidRPr="00FD6498" w:rsidRDefault="008A53F2" w:rsidP="008A53F2">
            <w:pPr>
              <w:pStyle w:val="TableParagraph"/>
              <w:contextualSpacing/>
              <w:jc w:val="both"/>
              <w:rPr>
                <w:sz w:val="28"/>
                <w:szCs w:val="28"/>
              </w:rPr>
            </w:pPr>
          </w:p>
        </w:tc>
        <w:tc>
          <w:tcPr>
            <w:tcW w:w="668" w:type="pct"/>
            <w:vAlign w:val="center"/>
          </w:tcPr>
          <w:p w:rsidR="008A53F2" w:rsidRPr="00FD6498" w:rsidRDefault="008A53F2" w:rsidP="008A53F2">
            <w:pPr>
              <w:pStyle w:val="TableParagraph"/>
              <w:contextualSpacing/>
              <w:jc w:val="both"/>
              <w:rPr>
                <w:sz w:val="28"/>
                <w:szCs w:val="28"/>
              </w:rPr>
            </w:pPr>
          </w:p>
        </w:tc>
        <w:tc>
          <w:tcPr>
            <w:tcW w:w="701" w:type="pct"/>
            <w:vAlign w:val="center"/>
          </w:tcPr>
          <w:p w:rsidR="008A53F2" w:rsidRPr="00FD6498" w:rsidRDefault="008A53F2" w:rsidP="008A53F2">
            <w:pPr>
              <w:pStyle w:val="TableParagraph"/>
              <w:contextualSpacing/>
              <w:jc w:val="both"/>
              <w:rPr>
                <w:sz w:val="28"/>
                <w:szCs w:val="28"/>
              </w:rPr>
            </w:pPr>
          </w:p>
        </w:tc>
        <w:tc>
          <w:tcPr>
            <w:tcW w:w="761" w:type="pct"/>
            <w:vAlign w:val="center"/>
          </w:tcPr>
          <w:p w:rsidR="008A53F2" w:rsidRPr="00FD6498" w:rsidRDefault="008A53F2" w:rsidP="008A53F2">
            <w:pPr>
              <w:pStyle w:val="TableParagraph"/>
              <w:contextualSpacing/>
              <w:jc w:val="both"/>
              <w:rPr>
                <w:sz w:val="28"/>
                <w:szCs w:val="28"/>
              </w:rPr>
            </w:pPr>
          </w:p>
        </w:tc>
      </w:tr>
      <w:tr w:rsidR="008A53F2" w:rsidRPr="00FD6498" w:rsidTr="00186024">
        <w:trPr>
          <w:jc w:val="center"/>
        </w:trPr>
        <w:tc>
          <w:tcPr>
            <w:tcW w:w="426" w:type="pct"/>
            <w:vAlign w:val="center"/>
          </w:tcPr>
          <w:p w:rsidR="008A53F2" w:rsidRPr="00FD6498" w:rsidRDefault="008A53F2" w:rsidP="008A53F2">
            <w:pPr>
              <w:pStyle w:val="TableParagraph"/>
              <w:contextualSpacing/>
              <w:jc w:val="both"/>
              <w:rPr>
                <w:sz w:val="28"/>
                <w:szCs w:val="28"/>
              </w:rPr>
            </w:pPr>
            <w:r w:rsidRPr="00FD6498">
              <w:rPr>
                <w:sz w:val="28"/>
                <w:szCs w:val="28"/>
              </w:rPr>
              <w:t>4.5.1</w:t>
            </w:r>
          </w:p>
        </w:tc>
        <w:tc>
          <w:tcPr>
            <w:tcW w:w="1491" w:type="pct"/>
            <w:vAlign w:val="center"/>
          </w:tcPr>
          <w:p w:rsidR="008A53F2" w:rsidRPr="00FD6498" w:rsidRDefault="008A53F2" w:rsidP="008A53F2">
            <w:pPr>
              <w:pStyle w:val="TableParagraph"/>
              <w:contextualSpacing/>
              <w:jc w:val="both"/>
              <w:rPr>
                <w:sz w:val="28"/>
                <w:szCs w:val="28"/>
              </w:rPr>
            </w:pPr>
            <w:r w:rsidRPr="00FD6498">
              <w:rPr>
                <w:sz w:val="28"/>
                <w:szCs w:val="28"/>
              </w:rPr>
              <w:t>Магазины</w:t>
            </w:r>
          </w:p>
        </w:tc>
        <w:tc>
          <w:tcPr>
            <w:tcW w:w="952" w:type="pct"/>
            <w:vAlign w:val="center"/>
          </w:tcPr>
          <w:p w:rsidR="008A53F2" w:rsidRPr="00FD6498" w:rsidRDefault="008A53F2" w:rsidP="008A53F2">
            <w:pPr>
              <w:pStyle w:val="TableParagraph"/>
              <w:contextualSpacing/>
              <w:jc w:val="both"/>
              <w:rPr>
                <w:sz w:val="28"/>
                <w:szCs w:val="28"/>
              </w:rPr>
            </w:pPr>
            <w:r w:rsidRPr="00FD6498">
              <w:rPr>
                <w:sz w:val="28"/>
                <w:szCs w:val="28"/>
              </w:rPr>
              <w:t>объект</w:t>
            </w:r>
          </w:p>
        </w:tc>
        <w:tc>
          <w:tcPr>
            <w:tcW w:w="668" w:type="pct"/>
            <w:vAlign w:val="center"/>
          </w:tcPr>
          <w:p w:rsidR="008A53F2" w:rsidRPr="00FD6498" w:rsidRDefault="008A53F2" w:rsidP="008A53F2">
            <w:pPr>
              <w:pStyle w:val="TableParagraph"/>
              <w:contextualSpacing/>
              <w:jc w:val="both"/>
              <w:rPr>
                <w:sz w:val="28"/>
                <w:szCs w:val="28"/>
              </w:rPr>
            </w:pPr>
            <w:r>
              <w:rPr>
                <w:sz w:val="28"/>
                <w:szCs w:val="28"/>
              </w:rPr>
              <w:t>6</w:t>
            </w:r>
          </w:p>
        </w:tc>
        <w:tc>
          <w:tcPr>
            <w:tcW w:w="701" w:type="pct"/>
            <w:vAlign w:val="center"/>
          </w:tcPr>
          <w:p w:rsidR="008A53F2" w:rsidRPr="00FD6498" w:rsidRDefault="008A53F2" w:rsidP="008A53F2">
            <w:pPr>
              <w:pStyle w:val="TableParagraph"/>
              <w:contextualSpacing/>
              <w:jc w:val="both"/>
              <w:rPr>
                <w:sz w:val="28"/>
                <w:szCs w:val="28"/>
              </w:rPr>
            </w:pPr>
            <w:r>
              <w:rPr>
                <w:sz w:val="28"/>
                <w:szCs w:val="28"/>
              </w:rPr>
              <w:t>6</w:t>
            </w:r>
          </w:p>
        </w:tc>
        <w:tc>
          <w:tcPr>
            <w:tcW w:w="761" w:type="pct"/>
            <w:vAlign w:val="center"/>
          </w:tcPr>
          <w:p w:rsidR="008A53F2" w:rsidRPr="00FD6498" w:rsidRDefault="008A53F2" w:rsidP="008A53F2">
            <w:pPr>
              <w:pStyle w:val="TableParagraph"/>
              <w:contextualSpacing/>
              <w:jc w:val="both"/>
              <w:rPr>
                <w:sz w:val="28"/>
                <w:szCs w:val="28"/>
              </w:rPr>
            </w:pPr>
            <w:r>
              <w:rPr>
                <w:sz w:val="28"/>
                <w:szCs w:val="28"/>
              </w:rPr>
              <w:t>6</w:t>
            </w:r>
          </w:p>
        </w:tc>
      </w:tr>
      <w:tr w:rsidR="008A53F2" w:rsidRPr="00FD6498" w:rsidTr="00186024">
        <w:trPr>
          <w:jc w:val="center"/>
        </w:trPr>
        <w:tc>
          <w:tcPr>
            <w:tcW w:w="426" w:type="pct"/>
            <w:vAlign w:val="center"/>
          </w:tcPr>
          <w:p w:rsidR="008A53F2" w:rsidRPr="00FD6498" w:rsidRDefault="008A53F2" w:rsidP="008A53F2">
            <w:pPr>
              <w:pStyle w:val="TableParagraph"/>
              <w:contextualSpacing/>
              <w:jc w:val="both"/>
              <w:rPr>
                <w:sz w:val="28"/>
                <w:szCs w:val="28"/>
              </w:rPr>
            </w:pPr>
            <w:r w:rsidRPr="00FD6498">
              <w:rPr>
                <w:sz w:val="28"/>
                <w:szCs w:val="28"/>
              </w:rPr>
              <w:t>4.5.2</w:t>
            </w:r>
          </w:p>
        </w:tc>
        <w:tc>
          <w:tcPr>
            <w:tcW w:w="1491" w:type="pct"/>
            <w:vAlign w:val="center"/>
          </w:tcPr>
          <w:p w:rsidR="008A53F2" w:rsidRPr="00FD6498" w:rsidRDefault="008A53F2" w:rsidP="008A53F2">
            <w:pPr>
              <w:pStyle w:val="TableParagraph"/>
              <w:contextualSpacing/>
              <w:jc w:val="both"/>
              <w:rPr>
                <w:sz w:val="28"/>
                <w:szCs w:val="28"/>
              </w:rPr>
            </w:pPr>
            <w:r w:rsidRPr="00FD6498">
              <w:rPr>
                <w:sz w:val="28"/>
                <w:szCs w:val="28"/>
              </w:rPr>
              <w:t>Предприятия общественного</w:t>
            </w:r>
            <w:r>
              <w:rPr>
                <w:sz w:val="28"/>
                <w:szCs w:val="28"/>
              </w:rPr>
              <w:t xml:space="preserve"> </w:t>
            </w:r>
            <w:r w:rsidRPr="00FD6498">
              <w:rPr>
                <w:sz w:val="28"/>
                <w:szCs w:val="28"/>
              </w:rPr>
              <w:t>питания</w:t>
            </w:r>
          </w:p>
        </w:tc>
        <w:tc>
          <w:tcPr>
            <w:tcW w:w="952" w:type="pct"/>
            <w:vAlign w:val="center"/>
          </w:tcPr>
          <w:p w:rsidR="008A53F2" w:rsidRPr="00FD6498" w:rsidRDefault="008A53F2" w:rsidP="008A53F2">
            <w:pPr>
              <w:pStyle w:val="TableParagraph"/>
              <w:contextualSpacing/>
              <w:jc w:val="both"/>
              <w:rPr>
                <w:sz w:val="28"/>
                <w:szCs w:val="28"/>
              </w:rPr>
            </w:pPr>
            <w:r w:rsidRPr="00FD6498">
              <w:rPr>
                <w:sz w:val="28"/>
                <w:szCs w:val="28"/>
              </w:rPr>
              <w:t>объект</w:t>
            </w:r>
          </w:p>
        </w:tc>
        <w:tc>
          <w:tcPr>
            <w:tcW w:w="668" w:type="pct"/>
            <w:vAlign w:val="center"/>
          </w:tcPr>
          <w:p w:rsidR="008A53F2" w:rsidRPr="00FD6498" w:rsidRDefault="008A53F2" w:rsidP="008A53F2">
            <w:pPr>
              <w:pStyle w:val="TableParagraph"/>
              <w:contextualSpacing/>
              <w:jc w:val="both"/>
              <w:rPr>
                <w:sz w:val="28"/>
                <w:szCs w:val="28"/>
              </w:rPr>
            </w:pPr>
          </w:p>
        </w:tc>
        <w:tc>
          <w:tcPr>
            <w:tcW w:w="701" w:type="pct"/>
            <w:vAlign w:val="center"/>
          </w:tcPr>
          <w:p w:rsidR="008A53F2" w:rsidRPr="00FD6498" w:rsidRDefault="008A53F2" w:rsidP="008A53F2">
            <w:pPr>
              <w:pStyle w:val="TableParagraph"/>
              <w:contextualSpacing/>
              <w:jc w:val="both"/>
              <w:rPr>
                <w:sz w:val="28"/>
                <w:szCs w:val="28"/>
              </w:rPr>
            </w:pPr>
          </w:p>
        </w:tc>
        <w:tc>
          <w:tcPr>
            <w:tcW w:w="761" w:type="pct"/>
            <w:vAlign w:val="center"/>
          </w:tcPr>
          <w:p w:rsidR="008A53F2" w:rsidRPr="00FD6498" w:rsidRDefault="008A53F2" w:rsidP="008A53F2">
            <w:pPr>
              <w:pStyle w:val="TableParagraph"/>
              <w:contextualSpacing/>
              <w:jc w:val="both"/>
              <w:rPr>
                <w:sz w:val="28"/>
                <w:szCs w:val="28"/>
              </w:rPr>
            </w:pPr>
          </w:p>
        </w:tc>
      </w:tr>
      <w:tr w:rsidR="008A53F2" w:rsidRPr="00FD6498" w:rsidTr="00186024">
        <w:trPr>
          <w:jc w:val="center"/>
        </w:trPr>
        <w:tc>
          <w:tcPr>
            <w:tcW w:w="426" w:type="pct"/>
            <w:vAlign w:val="center"/>
          </w:tcPr>
          <w:p w:rsidR="008A53F2" w:rsidRPr="00FD6498" w:rsidRDefault="008A53F2" w:rsidP="008A53F2">
            <w:pPr>
              <w:pStyle w:val="TableParagraph"/>
              <w:contextualSpacing/>
              <w:jc w:val="both"/>
              <w:rPr>
                <w:sz w:val="28"/>
                <w:szCs w:val="28"/>
              </w:rPr>
            </w:pPr>
            <w:r w:rsidRPr="00FD6498">
              <w:rPr>
                <w:sz w:val="28"/>
                <w:szCs w:val="28"/>
              </w:rPr>
              <w:t>4.5.3</w:t>
            </w:r>
          </w:p>
        </w:tc>
        <w:tc>
          <w:tcPr>
            <w:tcW w:w="1491" w:type="pct"/>
            <w:vAlign w:val="center"/>
          </w:tcPr>
          <w:p w:rsidR="008A53F2" w:rsidRPr="00FD6498" w:rsidRDefault="008A53F2" w:rsidP="008A53F2">
            <w:pPr>
              <w:pStyle w:val="TableParagraph"/>
              <w:contextualSpacing/>
              <w:jc w:val="both"/>
              <w:rPr>
                <w:sz w:val="28"/>
                <w:szCs w:val="28"/>
              </w:rPr>
            </w:pPr>
            <w:r w:rsidRPr="00FD6498">
              <w:rPr>
                <w:sz w:val="28"/>
                <w:szCs w:val="28"/>
              </w:rPr>
              <w:t>Предприятия бытового обслуживания</w:t>
            </w:r>
          </w:p>
        </w:tc>
        <w:tc>
          <w:tcPr>
            <w:tcW w:w="952" w:type="pct"/>
            <w:vAlign w:val="center"/>
          </w:tcPr>
          <w:p w:rsidR="008A53F2" w:rsidRPr="00FD6498" w:rsidRDefault="008A53F2" w:rsidP="008A53F2">
            <w:pPr>
              <w:pStyle w:val="TableParagraph"/>
              <w:contextualSpacing/>
              <w:jc w:val="both"/>
              <w:rPr>
                <w:sz w:val="28"/>
                <w:szCs w:val="28"/>
              </w:rPr>
            </w:pPr>
            <w:r w:rsidRPr="00FD6498">
              <w:rPr>
                <w:sz w:val="28"/>
                <w:szCs w:val="28"/>
              </w:rPr>
              <w:t>объект</w:t>
            </w:r>
          </w:p>
        </w:tc>
        <w:tc>
          <w:tcPr>
            <w:tcW w:w="668" w:type="pct"/>
            <w:vAlign w:val="center"/>
          </w:tcPr>
          <w:p w:rsidR="008A53F2" w:rsidRPr="00FD6498" w:rsidRDefault="008A53F2" w:rsidP="008A53F2">
            <w:pPr>
              <w:pStyle w:val="TableParagraph"/>
              <w:contextualSpacing/>
              <w:jc w:val="both"/>
              <w:rPr>
                <w:sz w:val="28"/>
                <w:szCs w:val="28"/>
              </w:rPr>
            </w:pPr>
          </w:p>
        </w:tc>
        <w:tc>
          <w:tcPr>
            <w:tcW w:w="701" w:type="pct"/>
            <w:vAlign w:val="center"/>
          </w:tcPr>
          <w:p w:rsidR="008A53F2" w:rsidRPr="00FD6498" w:rsidRDefault="008A53F2" w:rsidP="008A53F2">
            <w:pPr>
              <w:pStyle w:val="TableParagraph"/>
              <w:contextualSpacing/>
              <w:jc w:val="both"/>
              <w:rPr>
                <w:sz w:val="28"/>
                <w:szCs w:val="28"/>
              </w:rPr>
            </w:pPr>
          </w:p>
        </w:tc>
        <w:tc>
          <w:tcPr>
            <w:tcW w:w="761" w:type="pct"/>
            <w:vAlign w:val="center"/>
          </w:tcPr>
          <w:p w:rsidR="008A53F2" w:rsidRPr="00FD6498" w:rsidRDefault="008A53F2" w:rsidP="008A53F2">
            <w:pPr>
              <w:pStyle w:val="TableParagraph"/>
              <w:contextualSpacing/>
              <w:jc w:val="both"/>
              <w:rPr>
                <w:sz w:val="28"/>
                <w:szCs w:val="28"/>
              </w:rPr>
            </w:pPr>
          </w:p>
        </w:tc>
      </w:tr>
      <w:tr w:rsidR="008A53F2" w:rsidRPr="00FD6498" w:rsidTr="00186024">
        <w:trPr>
          <w:jc w:val="center"/>
        </w:trPr>
        <w:tc>
          <w:tcPr>
            <w:tcW w:w="426" w:type="pct"/>
            <w:vAlign w:val="center"/>
          </w:tcPr>
          <w:p w:rsidR="008A53F2" w:rsidRPr="00FD6498" w:rsidRDefault="008A53F2" w:rsidP="008A53F2">
            <w:pPr>
              <w:pStyle w:val="TableParagraph"/>
              <w:contextualSpacing/>
              <w:jc w:val="both"/>
              <w:rPr>
                <w:b/>
                <w:sz w:val="28"/>
                <w:szCs w:val="28"/>
              </w:rPr>
            </w:pPr>
            <w:r w:rsidRPr="00FD6498">
              <w:rPr>
                <w:b/>
                <w:sz w:val="28"/>
                <w:szCs w:val="28"/>
              </w:rPr>
              <w:t>4.6</w:t>
            </w:r>
          </w:p>
        </w:tc>
        <w:tc>
          <w:tcPr>
            <w:tcW w:w="1491" w:type="pct"/>
            <w:vAlign w:val="center"/>
          </w:tcPr>
          <w:p w:rsidR="008A53F2" w:rsidRPr="00FD6498" w:rsidRDefault="008A53F2" w:rsidP="008A53F2">
            <w:pPr>
              <w:pStyle w:val="TableParagraph"/>
              <w:contextualSpacing/>
              <w:jc w:val="both"/>
              <w:rPr>
                <w:b/>
                <w:sz w:val="28"/>
                <w:szCs w:val="28"/>
              </w:rPr>
            </w:pPr>
            <w:r w:rsidRPr="00FD6498">
              <w:rPr>
                <w:b/>
                <w:sz w:val="28"/>
                <w:szCs w:val="28"/>
              </w:rPr>
              <w:t>Места погребения</w:t>
            </w:r>
          </w:p>
        </w:tc>
        <w:tc>
          <w:tcPr>
            <w:tcW w:w="952" w:type="pct"/>
            <w:vAlign w:val="center"/>
          </w:tcPr>
          <w:p w:rsidR="008A53F2" w:rsidRPr="00FD6498" w:rsidRDefault="008A53F2" w:rsidP="008A53F2">
            <w:pPr>
              <w:pStyle w:val="TableParagraph"/>
              <w:contextualSpacing/>
              <w:jc w:val="both"/>
              <w:rPr>
                <w:sz w:val="28"/>
                <w:szCs w:val="28"/>
              </w:rPr>
            </w:pPr>
          </w:p>
        </w:tc>
        <w:tc>
          <w:tcPr>
            <w:tcW w:w="668" w:type="pct"/>
            <w:vAlign w:val="center"/>
          </w:tcPr>
          <w:p w:rsidR="008A53F2" w:rsidRPr="00FD6498" w:rsidRDefault="008A53F2" w:rsidP="008A53F2">
            <w:pPr>
              <w:pStyle w:val="TableParagraph"/>
              <w:contextualSpacing/>
              <w:jc w:val="both"/>
              <w:rPr>
                <w:sz w:val="28"/>
                <w:szCs w:val="28"/>
              </w:rPr>
            </w:pPr>
          </w:p>
        </w:tc>
        <w:tc>
          <w:tcPr>
            <w:tcW w:w="701" w:type="pct"/>
            <w:vAlign w:val="center"/>
          </w:tcPr>
          <w:p w:rsidR="008A53F2" w:rsidRPr="00FD6498" w:rsidRDefault="008A53F2" w:rsidP="008A53F2">
            <w:pPr>
              <w:pStyle w:val="TableParagraph"/>
              <w:contextualSpacing/>
              <w:jc w:val="both"/>
              <w:rPr>
                <w:sz w:val="28"/>
                <w:szCs w:val="28"/>
              </w:rPr>
            </w:pPr>
          </w:p>
        </w:tc>
        <w:tc>
          <w:tcPr>
            <w:tcW w:w="761" w:type="pct"/>
            <w:vAlign w:val="center"/>
          </w:tcPr>
          <w:p w:rsidR="008A53F2" w:rsidRPr="00FD6498" w:rsidRDefault="008A53F2" w:rsidP="008A53F2">
            <w:pPr>
              <w:pStyle w:val="TableParagraph"/>
              <w:contextualSpacing/>
              <w:jc w:val="both"/>
              <w:rPr>
                <w:sz w:val="28"/>
                <w:szCs w:val="28"/>
              </w:rPr>
            </w:pPr>
          </w:p>
        </w:tc>
      </w:tr>
      <w:tr w:rsidR="008A53F2" w:rsidRPr="00FD6498" w:rsidTr="00186024">
        <w:trPr>
          <w:jc w:val="center"/>
        </w:trPr>
        <w:tc>
          <w:tcPr>
            <w:tcW w:w="426" w:type="pct"/>
            <w:vAlign w:val="center"/>
          </w:tcPr>
          <w:p w:rsidR="008A53F2" w:rsidRPr="00FD6498" w:rsidRDefault="008A53F2" w:rsidP="008A53F2">
            <w:pPr>
              <w:pStyle w:val="TableParagraph"/>
              <w:contextualSpacing/>
              <w:jc w:val="both"/>
              <w:rPr>
                <w:sz w:val="28"/>
                <w:szCs w:val="28"/>
              </w:rPr>
            </w:pPr>
            <w:r w:rsidRPr="00FD6498">
              <w:rPr>
                <w:sz w:val="28"/>
                <w:szCs w:val="28"/>
              </w:rPr>
              <w:t>4.6.1</w:t>
            </w:r>
          </w:p>
        </w:tc>
        <w:tc>
          <w:tcPr>
            <w:tcW w:w="1491" w:type="pct"/>
            <w:vAlign w:val="center"/>
          </w:tcPr>
          <w:p w:rsidR="008A53F2" w:rsidRPr="00FD6498" w:rsidRDefault="008A53F2" w:rsidP="008A53F2">
            <w:pPr>
              <w:pStyle w:val="TableParagraph"/>
              <w:contextualSpacing/>
              <w:jc w:val="both"/>
              <w:rPr>
                <w:sz w:val="28"/>
                <w:szCs w:val="28"/>
              </w:rPr>
            </w:pPr>
            <w:r w:rsidRPr="00FD6498">
              <w:rPr>
                <w:sz w:val="28"/>
                <w:szCs w:val="28"/>
              </w:rPr>
              <w:t>Кладбища</w:t>
            </w:r>
          </w:p>
        </w:tc>
        <w:tc>
          <w:tcPr>
            <w:tcW w:w="952" w:type="pct"/>
            <w:vAlign w:val="center"/>
          </w:tcPr>
          <w:p w:rsidR="008A53F2" w:rsidRPr="00FD6498" w:rsidRDefault="008A53F2" w:rsidP="008A53F2">
            <w:pPr>
              <w:pStyle w:val="TableParagraph"/>
              <w:contextualSpacing/>
              <w:jc w:val="both"/>
              <w:rPr>
                <w:sz w:val="28"/>
                <w:szCs w:val="28"/>
              </w:rPr>
            </w:pPr>
            <w:r w:rsidRPr="00FD6498">
              <w:rPr>
                <w:sz w:val="28"/>
                <w:szCs w:val="28"/>
              </w:rPr>
              <w:t>га единицы/га</w:t>
            </w:r>
          </w:p>
        </w:tc>
        <w:tc>
          <w:tcPr>
            <w:tcW w:w="668" w:type="pct"/>
            <w:vAlign w:val="center"/>
          </w:tcPr>
          <w:p w:rsidR="008A53F2" w:rsidRPr="00FD6498" w:rsidRDefault="008A53F2" w:rsidP="008A53F2">
            <w:pPr>
              <w:pStyle w:val="TableParagraph"/>
              <w:contextualSpacing/>
              <w:jc w:val="both"/>
              <w:rPr>
                <w:sz w:val="28"/>
                <w:szCs w:val="28"/>
              </w:rPr>
            </w:pPr>
            <w:r>
              <w:rPr>
                <w:sz w:val="28"/>
                <w:szCs w:val="28"/>
              </w:rPr>
              <w:t>2,66</w:t>
            </w:r>
          </w:p>
        </w:tc>
        <w:tc>
          <w:tcPr>
            <w:tcW w:w="701" w:type="pct"/>
            <w:vAlign w:val="center"/>
          </w:tcPr>
          <w:p w:rsidR="008A53F2" w:rsidRPr="00FD6498" w:rsidRDefault="008A53F2" w:rsidP="008A53F2">
            <w:pPr>
              <w:pStyle w:val="TableParagraph"/>
              <w:contextualSpacing/>
              <w:jc w:val="both"/>
              <w:rPr>
                <w:sz w:val="28"/>
                <w:szCs w:val="28"/>
              </w:rPr>
            </w:pPr>
            <w:r w:rsidRPr="00FD6498">
              <w:rPr>
                <w:sz w:val="28"/>
                <w:szCs w:val="28"/>
              </w:rPr>
              <w:t>3,67</w:t>
            </w:r>
          </w:p>
        </w:tc>
        <w:tc>
          <w:tcPr>
            <w:tcW w:w="761" w:type="pct"/>
            <w:vAlign w:val="center"/>
          </w:tcPr>
          <w:p w:rsidR="008A53F2" w:rsidRPr="00FD6498" w:rsidRDefault="008A53F2" w:rsidP="008A53F2">
            <w:pPr>
              <w:pStyle w:val="TableParagraph"/>
              <w:contextualSpacing/>
              <w:jc w:val="both"/>
              <w:rPr>
                <w:sz w:val="28"/>
                <w:szCs w:val="28"/>
              </w:rPr>
            </w:pPr>
            <w:r w:rsidRPr="00FD6498">
              <w:rPr>
                <w:sz w:val="28"/>
                <w:szCs w:val="28"/>
              </w:rPr>
              <w:t>3,67</w:t>
            </w:r>
          </w:p>
        </w:tc>
      </w:tr>
      <w:tr w:rsidR="008A53F2" w:rsidRPr="00FD6498" w:rsidTr="00186024">
        <w:trPr>
          <w:jc w:val="center"/>
        </w:trPr>
        <w:tc>
          <w:tcPr>
            <w:tcW w:w="426" w:type="pct"/>
            <w:vAlign w:val="center"/>
          </w:tcPr>
          <w:p w:rsidR="008A53F2" w:rsidRPr="00FD6498" w:rsidRDefault="008A53F2" w:rsidP="008A53F2">
            <w:pPr>
              <w:pStyle w:val="TableParagraph"/>
              <w:contextualSpacing/>
              <w:jc w:val="both"/>
              <w:rPr>
                <w:b/>
                <w:sz w:val="28"/>
                <w:szCs w:val="28"/>
              </w:rPr>
            </w:pPr>
            <w:r w:rsidRPr="00FD6498">
              <w:rPr>
                <w:b/>
                <w:sz w:val="28"/>
                <w:szCs w:val="28"/>
              </w:rPr>
              <w:t>4.7</w:t>
            </w:r>
          </w:p>
        </w:tc>
        <w:tc>
          <w:tcPr>
            <w:tcW w:w="1491" w:type="pct"/>
            <w:vAlign w:val="center"/>
          </w:tcPr>
          <w:p w:rsidR="008A53F2" w:rsidRPr="00FD6498" w:rsidRDefault="008A53F2" w:rsidP="008A53F2">
            <w:pPr>
              <w:pStyle w:val="TableParagraph"/>
              <w:contextualSpacing/>
              <w:jc w:val="both"/>
              <w:rPr>
                <w:b/>
                <w:sz w:val="28"/>
                <w:szCs w:val="28"/>
              </w:rPr>
            </w:pPr>
            <w:r w:rsidRPr="00FD6498">
              <w:rPr>
                <w:b/>
                <w:sz w:val="28"/>
                <w:szCs w:val="28"/>
              </w:rPr>
              <w:t>Организации и учреждения управления, связи</w:t>
            </w:r>
          </w:p>
        </w:tc>
        <w:tc>
          <w:tcPr>
            <w:tcW w:w="952" w:type="pct"/>
            <w:vAlign w:val="center"/>
          </w:tcPr>
          <w:p w:rsidR="008A53F2" w:rsidRPr="00FD6498" w:rsidRDefault="008A53F2" w:rsidP="008A53F2">
            <w:pPr>
              <w:pStyle w:val="TableParagraph"/>
              <w:contextualSpacing/>
              <w:jc w:val="both"/>
              <w:rPr>
                <w:sz w:val="28"/>
                <w:szCs w:val="28"/>
              </w:rPr>
            </w:pPr>
          </w:p>
        </w:tc>
        <w:tc>
          <w:tcPr>
            <w:tcW w:w="668" w:type="pct"/>
            <w:vAlign w:val="center"/>
          </w:tcPr>
          <w:p w:rsidR="008A53F2" w:rsidRPr="00FD6498" w:rsidRDefault="008A53F2" w:rsidP="008A53F2">
            <w:pPr>
              <w:pStyle w:val="TableParagraph"/>
              <w:contextualSpacing/>
              <w:jc w:val="both"/>
              <w:rPr>
                <w:sz w:val="28"/>
                <w:szCs w:val="28"/>
              </w:rPr>
            </w:pPr>
          </w:p>
        </w:tc>
        <w:tc>
          <w:tcPr>
            <w:tcW w:w="701" w:type="pct"/>
            <w:vAlign w:val="center"/>
          </w:tcPr>
          <w:p w:rsidR="008A53F2" w:rsidRPr="00FD6498" w:rsidRDefault="008A53F2" w:rsidP="008A53F2">
            <w:pPr>
              <w:pStyle w:val="TableParagraph"/>
              <w:contextualSpacing/>
              <w:jc w:val="both"/>
              <w:rPr>
                <w:sz w:val="28"/>
                <w:szCs w:val="28"/>
              </w:rPr>
            </w:pPr>
          </w:p>
        </w:tc>
        <w:tc>
          <w:tcPr>
            <w:tcW w:w="761" w:type="pct"/>
            <w:vAlign w:val="center"/>
          </w:tcPr>
          <w:p w:rsidR="008A53F2" w:rsidRPr="00FD6498" w:rsidRDefault="008A53F2" w:rsidP="008A53F2">
            <w:pPr>
              <w:pStyle w:val="TableParagraph"/>
              <w:contextualSpacing/>
              <w:jc w:val="both"/>
              <w:rPr>
                <w:sz w:val="28"/>
                <w:szCs w:val="28"/>
              </w:rPr>
            </w:pPr>
          </w:p>
        </w:tc>
      </w:tr>
      <w:tr w:rsidR="008A53F2" w:rsidRPr="00FD6498" w:rsidTr="00186024">
        <w:trPr>
          <w:jc w:val="center"/>
        </w:trPr>
        <w:tc>
          <w:tcPr>
            <w:tcW w:w="426" w:type="pct"/>
            <w:vAlign w:val="center"/>
          </w:tcPr>
          <w:p w:rsidR="008A53F2" w:rsidRPr="00FD6498" w:rsidRDefault="008A53F2" w:rsidP="008A53F2">
            <w:pPr>
              <w:pStyle w:val="TableParagraph"/>
              <w:contextualSpacing/>
              <w:jc w:val="both"/>
              <w:rPr>
                <w:sz w:val="28"/>
                <w:szCs w:val="28"/>
              </w:rPr>
            </w:pPr>
            <w:r w:rsidRPr="00FD6498">
              <w:rPr>
                <w:sz w:val="28"/>
                <w:szCs w:val="28"/>
              </w:rPr>
              <w:t>4.7.1</w:t>
            </w:r>
          </w:p>
        </w:tc>
        <w:tc>
          <w:tcPr>
            <w:tcW w:w="1491" w:type="pct"/>
            <w:vAlign w:val="center"/>
          </w:tcPr>
          <w:p w:rsidR="008A53F2" w:rsidRPr="00FD6498" w:rsidRDefault="008A53F2" w:rsidP="008A53F2">
            <w:pPr>
              <w:pStyle w:val="TableParagraph"/>
              <w:contextualSpacing/>
              <w:jc w:val="both"/>
              <w:rPr>
                <w:sz w:val="28"/>
                <w:szCs w:val="28"/>
              </w:rPr>
            </w:pPr>
            <w:r w:rsidRPr="00FD6498">
              <w:rPr>
                <w:sz w:val="28"/>
                <w:szCs w:val="28"/>
              </w:rPr>
              <w:t>Отделения связи</w:t>
            </w:r>
          </w:p>
        </w:tc>
        <w:tc>
          <w:tcPr>
            <w:tcW w:w="952" w:type="pct"/>
            <w:vAlign w:val="center"/>
          </w:tcPr>
          <w:p w:rsidR="008A53F2" w:rsidRPr="00FD6498" w:rsidRDefault="008A53F2" w:rsidP="008A53F2">
            <w:pPr>
              <w:pStyle w:val="TableParagraph"/>
              <w:contextualSpacing/>
              <w:jc w:val="both"/>
              <w:rPr>
                <w:sz w:val="28"/>
                <w:szCs w:val="28"/>
              </w:rPr>
            </w:pPr>
            <w:r w:rsidRPr="00FD6498">
              <w:rPr>
                <w:sz w:val="28"/>
                <w:szCs w:val="28"/>
              </w:rPr>
              <w:t>объект</w:t>
            </w:r>
          </w:p>
        </w:tc>
        <w:tc>
          <w:tcPr>
            <w:tcW w:w="668" w:type="pct"/>
            <w:vAlign w:val="center"/>
          </w:tcPr>
          <w:p w:rsidR="008A53F2" w:rsidRPr="00FD6498" w:rsidRDefault="008A53F2" w:rsidP="008A53F2">
            <w:pPr>
              <w:pStyle w:val="TableParagraph"/>
              <w:contextualSpacing/>
              <w:jc w:val="both"/>
              <w:rPr>
                <w:sz w:val="28"/>
                <w:szCs w:val="28"/>
              </w:rPr>
            </w:pPr>
            <w:r w:rsidRPr="00FD6498">
              <w:rPr>
                <w:sz w:val="28"/>
                <w:szCs w:val="28"/>
              </w:rPr>
              <w:t>1</w:t>
            </w:r>
          </w:p>
        </w:tc>
        <w:tc>
          <w:tcPr>
            <w:tcW w:w="701" w:type="pct"/>
            <w:vAlign w:val="center"/>
          </w:tcPr>
          <w:p w:rsidR="008A53F2" w:rsidRPr="00FD6498" w:rsidRDefault="008A53F2" w:rsidP="008A53F2">
            <w:pPr>
              <w:pStyle w:val="TableParagraph"/>
              <w:contextualSpacing/>
              <w:jc w:val="both"/>
              <w:rPr>
                <w:sz w:val="28"/>
                <w:szCs w:val="28"/>
              </w:rPr>
            </w:pPr>
            <w:r w:rsidRPr="00FD6498">
              <w:rPr>
                <w:sz w:val="28"/>
                <w:szCs w:val="28"/>
              </w:rPr>
              <w:t>1</w:t>
            </w:r>
          </w:p>
        </w:tc>
        <w:tc>
          <w:tcPr>
            <w:tcW w:w="761" w:type="pct"/>
            <w:vAlign w:val="center"/>
          </w:tcPr>
          <w:p w:rsidR="008A53F2" w:rsidRPr="00FD6498" w:rsidRDefault="008A53F2" w:rsidP="008A53F2">
            <w:pPr>
              <w:pStyle w:val="TableParagraph"/>
              <w:contextualSpacing/>
              <w:jc w:val="both"/>
              <w:rPr>
                <w:sz w:val="28"/>
                <w:szCs w:val="28"/>
              </w:rPr>
            </w:pPr>
            <w:r w:rsidRPr="00FD6498">
              <w:rPr>
                <w:sz w:val="28"/>
                <w:szCs w:val="28"/>
              </w:rPr>
              <w:t>1</w:t>
            </w:r>
          </w:p>
        </w:tc>
      </w:tr>
      <w:tr w:rsidR="008A53F2" w:rsidRPr="00FD6498" w:rsidTr="00186024">
        <w:trPr>
          <w:jc w:val="center"/>
        </w:trPr>
        <w:tc>
          <w:tcPr>
            <w:tcW w:w="426" w:type="pct"/>
            <w:vAlign w:val="center"/>
          </w:tcPr>
          <w:p w:rsidR="008A53F2" w:rsidRPr="00FD6498" w:rsidRDefault="008A53F2" w:rsidP="008A53F2">
            <w:pPr>
              <w:pStyle w:val="TableParagraph"/>
              <w:contextualSpacing/>
              <w:jc w:val="both"/>
              <w:rPr>
                <w:sz w:val="28"/>
                <w:szCs w:val="28"/>
              </w:rPr>
            </w:pPr>
            <w:r w:rsidRPr="00FD6498">
              <w:rPr>
                <w:sz w:val="28"/>
                <w:szCs w:val="28"/>
              </w:rPr>
              <w:t>4.7.2</w:t>
            </w:r>
          </w:p>
        </w:tc>
        <w:tc>
          <w:tcPr>
            <w:tcW w:w="1491" w:type="pct"/>
            <w:vAlign w:val="center"/>
          </w:tcPr>
          <w:p w:rsidR="008A53F2" w:rsidRPr="00FD6498" w:rsidRDefault="008A53F2" w:rsidP="008A53F2">
            <w:pPr>
              <w:pStyle w:val="TableParagraph"/>
              <w:contextualSpacing/>
              <w:jc w:val="both"/>
              <w:rPr>
                <w:sz w:val="28"/>
                <w:szCs w:val="28"/>
              </w:rPr>
            </w:pPr>
            <w:r w:rsidRPr="00FD6498">
              <w:rPr>
                <w:sz w:val="28"/>
                <w:szCs w:val="28"/>
              </w:rPr>
              <w:t>Здание администрации</w:t>
            </w:r>
          </w:p>
        </w:tc>
        <w:tc>
          <w:tcPr>
            <w:tcW w:w="952" w:type="pct"/>
            <w:vAlign w:val="center"/>
          </w:tcPr>
          <w:p w:rsidR="008A53F2" w:rsidRPr="00FD6498" w:rsidRDefault="008A53F2" w:rsidP="008A53F2">
            <w:pPr>
              <w:pStyle w:val="TableParagraph"/>
              <w:contextualSpacing/>
              <w:jc w:val="both"/>
              <w:rPr>
                <w:sz w:val="28"/>
                <w:szCs w:val="28"/>
              </w:rPr>
            </w:pPr>
            <w:r w:rsidRPr="00FD6498">
              <w:rPr>
                <w:sz w:val="28"/>
                <w:szCs w:val="28"/>
              </w:rPr>
              <w:t>объект</w:t>
            </w:r>
          </w:p>
        </w:tc>
        <w:tc>
          <w:tcPr>
            <w:tcW w:w="668" w:type="pct"/>
            <w:vAlign w:val="center"/>
          </w:tcPr>
          <w:p w:rsidR="008A53F2" w:rsidRPr="00FD6498" w:rsidRDefault="008A53F2" w:rsidP="008A53F2">
            <w:pPr>
              <w:pStyle w:val="TableParagraph"/>
              <w:contextualSpacing/>
              <w:jc w:val="both"/>
              <w:rPr>
                <w:sz w:val="28"/>
                <w:szCs w:val="28"/>
              </w:rPr>
            </w:pPr>
            <w:r w:rsidRPr="00FD6498">
              <w:rPr>
                <w:w w:val="99"/>
                <w:sz w:val="28"/>
                <w:szCs w:val="28"/>
              </w:rPr>
              <w:t>1</w:t>
            </w:r>
          </w:p>
        </w:tc>
        <w:tc>
          <w:tcPr>
            <w:tcW w:w="701" w:type="pct"/>
            <w:vAlign w:val="center"/>
          </w:tcPr>
          <w:p w:rsidR="008A53F2" w:rsidRPr="00FD6498" w:rsidRDefault="008A53F2" w:rsidP="008A53F2">
            <w:pPr>
              <w:pStyle w:val="TableParagraph"/>
              <w:contextualSpacing/>
              <w:jc w:val="both"/>
              <w:rPr>
                <w:sz w:val="28"/>
                <w:szCs w:val="28"/>
              </w:rPr>
            </w:pPr>
            <w:r w:rsidRPr="00FD6498">
              <w:rPr>
                <w:sz w:val="28"/>
                <w:szCs w:val="28"/>
              </w:rPr>
              <w:t>1</w:t>
            </w:r>
          </w:p>
        </w:tc>
        <w:tc>
          <w:tcPr>
            <w:tcW w:w="761" w:type="pct"/>
            <w:vAlign w:val="center"/>
          </w:tcPr>
          <w:p w:rsidR="008A53F2" w:rsidRPr="00FD6498" w:rsidRDefault="008A53F2" w:rsidP="008A53F2">
            <w:pPr>
              <w:pStyle w:val="TableParagraph"/>
              <w:contextualSpacing/>
              <w:jc w:val="both"/>
              <w:rPr>
                <w:sz w:val="28"/>
                <w:szCs w:val="28"/>
              </w:rPr>
            </w:pPr>
            <w:r w:rsidRPr="00FD6498">
              <w:rPr>
                <w:w w:val="99"/>
                <w:sz w:val="28"/>
                <w:szCs w:val="28"/>
              </w:rPr>
              <w:t>1</w:t>
            </w:r>
          </w:p>
        </w:tc>
      </w:tr>
      <w:tr w:rsidR="008A53F2" w:rsidRPr="00FD6498" w:rsidTr="00186024">
        <w:trPr>
          <w:jc w:val="center"/>
        </w:trPr>
        <w:tc>
          <w:tcPr>
            <w:tcW w:w="426" w:type="pct"/>
            <w:vAlign w:val="center"/>
          </w:tcPr>
          <w:p w:rsidR="008A53F2" w:rsidRPr="00FD6498" w:rsidRDefault="008A53F2" w:rsidP="008A53F2">
            <w:pPr>
              <w:pStyle w:val="TableParagraph"/>
              <w:contextualSpacing/>
              <w:jc w:val="both"/>
              <w:rPr>
                <w:b/>
                <w:sz w:val="28"/>
                <w:szCs w:val="28"/>
              </w:rPr>
            </w:pPr>
            <w:r w:rsidRPr="00FD6498">
              <w:rPr>
                <w:b/>
                <w:sz w:val="28"/>
                <w:szCs w:val="28"/>
              </w:rPr>
              <w:t>5</w:t>
            </w:r>
          </w:p>
        </w:tc>
        <w:tc>
          <w:tcPr>
            <w:tcW w:w="1491" w:type="pct"/>
            <w:vAlign w:val="center"/>
          </w:tcPr>
          <w:p w:rsidR="008A53F2" w:rsidRPr="00FD6498" w:rsidRDefault="008A53F2" w:rsidP="008A53F2">
            <w:pPr>
              <w:pStyle w:val="TableParagraph"/>
              <w:contextualSpacing/>
              <w:jc w:val="both"/>
              <w:rPr>
                <w:b/>
                <w:sz w:val="28"/>
                <w:szCs w:val="28"/>
              </w:rPr>
            </w:pPr>
            <w:r w:rsidRPr="00FD6498">
              <w:rPr>
                <w:b/>
                <w:sz w:val="28"/>
                <w:szCs w:val="28"/>
              </w:rPr>
              <w:t>Транспортная инфраструктура</w:t>
            </w:r>
          </w:p>
        </w:tc>
        <w:tc>
          <w:tcPr>
            <w:tcW w:w="952" w:type="pct"/>
            <w:vAlign w:val="center"/>
          </w:tcPr>
          <w:p w:rsidR="008A53F2" w:rsidRPr="00FD6498" w:rsidRDefault="008A53F2" w:rsidP="008A53F2">
            <w:pPr>
              <w:pStyle w:val="TableParagraph"/>
              <w:contextualSpacing/>
              <w:jc w:val="both"/>
              <w:rPr>
                <w:sz w:val="28"/>
                <w:szCs w:val="28"/>
              </w:rPr>
            </w:pPr>
          </w:p>
        </w:tc>
        <w:tc>
          <w:tcPr>
            <w:tcW w:w="668" w:type="pct"/>
            <w:vAlign w:val="center"/>
          </w:tcPr>
          <w:p w:rsidR="008A53F2" w:rsidRPr="00FD6498" w:rsidRDefault="008A53F2" w:rsidP="008A53F2">
            <w:pPr>
              <w:pStyle w:val="TableParagraph"/>
              <w:contextualSpacing/>
              <w:jc w:val="both"/>
              <w:rPr>
                <w:sz w:val="28"/>
                <w:szCs w:val="28"/>
              </w:rPr>
            </w:pPr>
          </w:p>
        </w:tc>
        <w:tc>
          <w:tcPr>
            <w:tcW w:w="701" w:type="pct"/>
            <w:vAlign w:val="center"/>
          </w:tcPr>
          <w:p w:rsidR="008A53F2" w:rsidRPr="00FD6498" w:rsidRDefault="008A53F2" w:rsidP="008A53F2">
            <w:pPr>
              <w:pStyle w:val="TableParagraph"/>
              <w:contextualSpacing/>
              <w:jc w:val="both"/>
              <w:rPr>
                <w:sz w:val="28"/>
                <w:szCs w:val="28"/>
              </w:rPr>
            </w:pPr>
          </w:p>
        </w:tc>
        <w:tc>
          <w:tcPr>
            <w:tcW w:w="761" w:type="pct"/>
            <w:vAlign w:val="center"/>
          </w:tcPr>
          <w:p w:rsidR="008A53F2" w:rsidRPr="00FD6498" w:rsidRDefault="008A53F2" w:rsidP="008A53F2">
            <w:pPr>
              <w:pStyle w:val="TableParagraph"/>
              <w:contextualSpacing/>
              <w:jc w:val="both"/>
              <w:rPr>
                <w:sz w:val="28"/>
                <w:szCs w:val="28"/>
              </w:rPr>
            </w:pPr>
          </w:p>
        </w:tc>
      </w:tr>
      <w:tr w:rsidR="008A53F2" w:rsidRPr="00FD6498" w:rsidTr="00186024">
        <w:trPr>
          <w:jc w:val="center"/>
        </w:trPr>
        <w:tc>
          <w:tcPr>
            <w:tcW w:w="426" w:type="pct"/>
            <w:vAlign w:val="center"/>
          </w:tcPr>
          <w:p w:rsidR="008A53F2" w:rsidRPr="00FD6498" w:rsidRDefault="008A53F2" w:rsidP="008A53F2">
            <w:pPr>
              <w:pStyle w:val="TableParagraph"/>
              <w:contextualSpacing/>
              <w:jc w:val="both"/>
              <w:rPr>
                <w:sz w:val="28"/>
                <w:szCs w:val="28"/>
              </w:rPr>
            </w:pPr>
            <w:r w:rsidRPr="00FD6498">
              <w:rPr>
                <w:sz w:val="28"/>
                <w:szCs w:val="28"/>
              </w:rPr>
              <w:t>5.1</w:t>
            </w:r>
          </w:p>
        </w:tc>
        <w:tc>
          <w:tcPr>
            <w:tcW w:w="1491" w:type="pct"/>
            <w:vAlign w:val="center"/>
          </w:tcPr>
          <w:p w:rsidR="008A53F2" w:rsidRPr="00FD6498" w:rsidRDefault="008A53F2" w:rsidP="008A53F2">
            <w:pPr>
              <w:pStyle w:val="TableParagraph"/>
              <w:contextualSpacing/>
              <w:jc w:val="both"/>
              <w:rPr>
                <w:sz w:val="28"/>
                <w:szCs w:val="28"/>
              </w:rPr>
            </w:pPr>
            <w:r w:rsidRPr="00FD6498">
              <w:rPr>
                <w:sz w:val="28"/>
                <w:szCs w:val="28"/>
              </w:rPr>
              <w:t>Общая протяженность улично-дорожной сети</w:t>
            </w:r>
          </w:p>
        </w:tc>
        <w:tc>
          <w:tcPr>
            <w:tcW w:w="952" w:type="pct"/>
            <w:vAlign w:val="center"/>
          </w:tcPr>
          <w:p w:rsidR="008A53F2" w:rsidRPr="00FD6498" w:rsidRDefault="008A53F2" w:rsidP="008A53F2">
            <w:pPr>
              <w:pStyle w:val="TableParagraph"/>
              <w:contextualSpacing/>
              <w:jc w:val="both"/>
              <w:rPr>
                <w:sz w:val="28"/>
                <w:szCs w:val="28"/>
              </w:rPr>
            </w:pPr>
            <w:r w:rsidRPr="00FD6498">
              <w:rPr>
                <w:sz w:val="28"/>
                <w:szCs w:val="28"/>
              </w:rPr>
              <w:t>км</w:t>
            </w:r>
          </w:p>
        </w:tc>
        <w:tc>
          <w:tcPr>
            <w:tcW w:w="668" w:type="pct"/>
            <w:vAlign w:val="center"/>
          </w:tcPr>
          <w:p w:rsidR="008A53F2" w:rsidRPr="00FD6498" w:rsidRDefault="008A53F2" w:rsidP="008A53F2">
            <w:pPr>
              <w:pStyle w:val="TableParagraph"/>
              <w:contextualSpacing/>
              <w:jc w:val="both"/>
              <w:rPr>
                <w:sz w:val="28"/>
                <w:szCs w:val="28"/>
              </w:rPr>
            </w:pPr>
            <w:r w:rsidRPr="00FD6498">
              <w:rPr>
                <w:sz w:val="28"/>
                <w:szCs w:val="28"/>
              </w:rPr>
              <w:t>48,1</w:t>
            </w:r>
          </w:p>
        </w:tc>
        <w:tc>
          <w:tcPr>
            <w:tcW w:w="701" w:type="pct"/>
            <w:vAlign w:val="center"/>
          </w:tcPr>
          <w:p w:rsidR="008A53F2" w:rsidRPr="00FD6498" w:rsidRDefault="008A53F2" w:rsidP="008A53F2">
            <w:pPr>
              <w:pStyle w:val="TableParagraph"/>
              <w:contextualSpacing/>
              <w:jc w:val="both"/>
              <w:rPr>
                <w:sz w:val="28"/>
                <w:szCs w:val="28"/>
              </w:rPr>
            </w:pPr>
            <w:r w:rsidRPr="00FD6498">
              <w:rPr>
                <w:sz w:val="28"/>
                <w:szCs w:val="28"/>
              </w:rPr>
              <w:t>по проекту</w:t>
            </w:r>
          </w:p>
        </w:tc>
        <w:tc>
          <w:tcPr>
            <w:tcW w:w="761" w:type="pct"/>
            <w:vAlign w:val="center"/>
          </w:tcPr>
          <w:p w:rsidR="008A53F2" w:rsidRPr="00FD6498" w:rsidRDefault="008A53F2" w:rsidP="008A53F2">
            <w:pPr>
              <w:pStyle w:val="TableParagraph"/>
              <w:contextualSpacing/>
              <w:jc w:val="both"/>
              <w:rPr>
                <w:sz w:val="28"/>
                <w:szCs w:val="28"/>
              </w:rPr>
            </w:pPr>
            <w:r w:rsidRPr="00FD6498">
              <w:rPr>
                <w:sz w:val="28"/>
                <w:szCs w:val="28"/>
              </w:rPr>
              <w:t>по проекту</w:t>
            </w:r>
          </w:p>
        </w:tc>
      </w:tr>
      <w:tr w:rsidR="008A53F2" w:rsidRPr="00FD6498" w:rsidTr="00186024">
        <w:trPr>
          <w:jc w:val="center"/>
        </w:trPr>
        <w:tc>
          <w:tcPr>
            <w:tcW w:w="426" w:type="pct"/>
            <w:vAlign w:val="center"/>
          </w:tcPr>
          <w:p w:rsidR="008A53F2" w:rsidRPr="00FD6498" w:rsidRDefault="008A53F2" w:rsidP="008A53F2">
            <w:pPr>
              <w:pStyle w:val="TableParagraph"/>
              <w:contextualSpacing/>
              <w:jc w:val="both"/>
              <w:rPr>
                <w:b/>
                <w:sz w:val="28"/>
                <w:szCs w:val="28"/>
              </w:rPr>
            </w:pPr>
            <w:r w:rsidRPr="00FD6498">
              <w:rPr>
                <w:b/>
                <w:sz w:val="28"/>
                <w:szCs w:val="28"/>
              </w:rPr>
              <w:t>6</w:t>
            </w:r>
          </w:p>
        </w:tc>
        <w:tc>
          <w:tcPr>
            <w:tcW w:w="1491" w:type="pct"/>
            <w:vAlign w:val="center"/>
          </w:tcPr>
          <w:p w:rsidR="008A53F2" w:rsidRPr="00FD6498" w:rsidRDefault="008A53F2" w:rsidP="008A53F2">
            <w:pPr>
              <w:pStyle w:val="TableParagraph"/>
              <w:contextualSpacing/>
              <w:jc w:val="both"/>
              <w:rPr>
                <w:b/>
                <w:sz w:val="28"/>
                <w:szCs w:val="28"/>
              </w:rPr>
            </w:pPr>
            <w:r w:rsidRPr="00FD6498">
              <w:rPr>
                <w:b/>
                <w:sz w:val="28"/>
                <w:szCs w:val="28"/>
              </w:rPr>
              <w:t xml:space="preserve">Коммунальная инфраструктура </w:t>
            </w:r>
          </w:p>
        </w:tc>
        <w:tc>
          <w:tcPr>
            <w:tcW w:w="952" w:type="pct"/>
            <w:vAlign w:val="center"/>
          </w:tcPr>
          <w:p w:rsidR="008A53F2" w:rsidRPr="00FD6498" w:rsidRDefault="008A53F2" w:rsidP="008A53F2">
            <w:pPr>
              <w:pStyle w:val="TableParagraph"/>
              <w:contextualSpacing/>
              <w:jc w:val="both"/>
              <w:rPr>
                <w:sz w:val="28"/>
                <w:szCs w:val="28"/>
              </w:rPr>
            </w:pPr>
          </w:p>
        </w:tc>
        <w:tc>
          <w:tcPr>
            <w:tcW w:w="668" w:type="pct"/>
            <w:vAlign w:val="center"/>
          </w:tcPr>
          <w:p w:rsidR="008A53F2" w:rsidRPr="00FD6498" w:rsidRDefault="008A53F2" w:rsidP="008A53F2">
            <w:pPr>
              <w:pStyle w:val="TableParagraph"/>
              <w:contextualSpacing/>
              <w:jc w:val="both"/>
              <w:rPr>
                <w:sz w:val="28"/>
                <w:szCs w:val="28"/>
              </w:rPr>
            </w:pPr>
          </w:p>
        </w:tc>
        <w:tc>
          <w:tcPr>
            <w:tcW w:w="701" w:type="pct"/>
            <w:vAlign w:val="center"/>
          </w:tcPr>
          <w:p w:rsidR="008A53F2" w:rsidRPr="00FD6498" w:rsidRDefault="008A53F2" w:rsidP="008A53F2">
            <w:pPr>
              <w:pStyle w:val="TableParagraph"/>
              <w:contextualSpacing/>
              <w:jc w:val="both"/>
              <w:rPr>
                <w:sz w:val="28"/>
                <w:szCs w:val="28"/>
              </w:rPr>
            </w:pPr>
          </w:p>
        </w:tc>
        <w:tc>
          <w:tcPr>
            <w:tcW w:w="761" w:type="pct"/>
            <w:vAlign w:val="center"/>
          </w:tcPr>
          <w:p w:rsidR="008A53F2" w:rsidRPr="00FD6498" w:rsidRDefault="008A53F2" w:rsidP="008A53F2">
            <w:pPr>
              <w:pStyle w:val="TableParagraph"/>
              <w:contextualSpacing/>
              <w:jc w:val="both"/>
              <w:rPr>
                <w:sz w:val="28"/>
                <w:szCs w:val="28"/>
              </w:rPr>
            </w:pPr>
          </w:p>
        </w:tc>
      </w:tr>
      <w:tr w:rsidR="008A53F2" w:rsidRPr="00FD6498" w:rsidTr="00186024">
        <w:trPr>
          <w:jc w:val="center"/>
        </w:trPr>
        <w:tc>
          <w:tcPr>
            <w:tcW w:w="426" w:type="pct"/>
            <w:vAlign w:val="center"/>
          </w:tcPr>
          <w:p w:rsidR="008A53F2" w:rsidRPr="00FD6498" w:rsidRDefault="008A53F2" w:rsidP="008A53F2">
            <w:pPr>
              <w:pStyle w:val="TableParagraph"/>
              <w:contextualSpacing/>
              <w:jc w:val="both"/>
              <w:rPr>
                <w:sz w:val="28"/>
                <w:szCs w:val="28"/>
              </w:rPr>
            </w:pPr>
            <w:r w:rsidRPr="00FD6498">
              <w:rPr>
                <w:sz w:val="28"/>
                <w:szCs w:val="28"/>
              </w:rPr>
              <w:t>6.1</w:t>
            </w:r>
          </w:p>
        </w:tc>
        <w:tc>
          <w:tcPr>
            <w:tcW w:w="1491" w:type="pct"/>
            <w:vAlign w:val="center"/>
          </w:tcPr>
          <w:p w:rsidR="008A53F2" w:rsidRPr="00FD6498" w:rsidRDefault="008A53F2" w:rsidP="008A53F2">
            <w:pPr>
              <w:pStyle w:val="TableParagraph"/>
              <w:contextualSpacing/>
              <w:jc w:val="both"/>
              <w:rPr>
                <w:sz w:val="28"/>
                <w:szCs w:val="28"/>
              </w:rPr>
            </w:pPr>
            <w:r w:rsidRPr="00FD6498">
              <w:rPr>
                <w:sz w:val="28"/>
                <w:szCs w:val="28"/>
              </w:rPr>
              <w:t>Водоснабжение</w:t>
            </w:r>
          </w:p>
        </w:tc>
        <w:tc>
          <w:tcPr>
            <w:tcW w:w="952" w:type="pct"/>
            <w:vAlign w:val="center"/>
          </w:tcPr>
          <w:p w:rsidR="008A53F2" w:rsidRPr="00FD6498" w:rsidRDefault="008A53F2" w:rsidP="008A53F2">
            <w:pPr>
              <w:pStyle w:val="TableParagraph"/>
              <w:contextualSpacing/>
              <w:jc w:val="both"/>
              <w:rPr>
                <w:sz w:val="28"/>
                <w:szCs w:val="28"/>
              </w:rPr>
            </w:pPr>
          </w:p>
        </w:tc>
        <w:tc>
          <w:tcPr>
            <w:tcW w:w="668" w:type="pct"/>
            <w:vAlign w:val="center"/>
          </w:tcPr>
          <w:p w:rsidR="008A53F2" w:rsidRPr="00FD6498" w:rsidRDefault="008A53F2" w:rsidP="008A53F2">
            <w:pPr>
              <w:pStyle w:val="TableParagraph"/>
              <w:contextualSpacing/>
              <w:jc w:val="both"/>
              <w:rPr>
                <w:sz w:val="28"/>
                <w:szCs w:val="28"/>
              </w:rPr>
            </w:pPr>
          </w:p>
        </w:tc>
        <w:tc>
          <w:tcPr>
            <w:tcW w:w="701" w:type="pct"/>
            <w:vAlign w:val="center"/>
          </w:tcPr>
          <w:p w:rsidR="008A53F2" w:rsidRPr="00FD6498" w:rsidRDefault="008A53F2" w:rsidP="008A53F2">
            <w:pPr>
              <w:pStyle w:val="TableParagraph"/>
              <w:contextualSpacing/>
              <w:jc w:val="both"/>
              <w:rPr>
                <w:sz w:val="28"/>
                <w:szCs w:val="28"/>
              </w:rPr>
            </w:pPr>
          </w:p>
        </w:tc>
        <w:tc>
          <w:tcPr>
            <w:tcW w:w="761" w:type="pct"/>
            <w:vAlign w:val="center"/>
          </w:tcPr>
          <w:p w:rsidR="008A53F2" w:rsidRPr="00FD6498" w:rsidRDefault="008A53F2" w:rsidP="008A53F2">
            <w:pPr>
              <w:pStyle w:val="TableParagraph"/>
              <w:contextualSpacing/>
              <w:jc w:val="both"/>
              <w:rPr>
                <w:sz w:val="28"/>
                <w:szCs w:val="28"/>
              </w:rPr>
            </w:pPr>
          </w:p>
        </w:tc>
      </w:tr>
      <w:tr w:rsidR="008A53F2" w:rsidRPr="00FD6498" w:rsidTr="00186024">
        <w:trPr>
          <w:jc w:val="center"/>
        </w:trPr>
        <w:tc>
          <w:tcPr>
            <w:tcW w:w="426" w:type="pct"/>
            <w:vAlign w:val="center"/>
          </w:tcPr>
          <w:p w:rsidR="008A53F2" w:rsidRPr="00FD6498" w:rsidRDefault="008A53F2" w:rsidP="008A53F2">
            <w:pPr>
              <w:pStyle w:val="TableParagraph"/>
              <w:contextualSpacing/>
              <w:jc w:val="both"/>
              <w:rPr>
                <w:sz w:val="28"/>
                <w:szCs w:val="28"/>
              </w:rPr>
            </w:pPr>
            <w:r w:rsidRPr="00FD6498">
              <w:rPr>
                <w:sz w:val="28"/>
                <w:szCs w:val="28"/>
              </w:rPr>
              <w:t>6.1.1</w:t>
            </w:r>
          </w:p>
        </w:tc>
        <w:tc>
          <w:tcPr>
            <w:tcW w:w="1491" w:type="pct"/>
            <w:vAlign w:val="center"/>
          </w:tcPr>
          <w:p w:rsidR="008A53F2" w:rsidRPr="00FD6498" w:rsidRDefault="008A53F2" w:rsidP="008A53F2">
            <w:pPr>
              <w:pStyle w:val="TableParagraph"/>
              <w:contextualSpacing/>
              <w:jc w:val="both"/>
              <w:rPr>
                <w:sz w:val="28"/>
                <w:szCs w:val="28"/>
              </w:rPr>
            </w:pPr>
            <w:r w:rsidRPr="00FD6498">
              <w:rPr>
                <w:sz w:val="28"/>
                <w:szCs w:val="28"/>
              </w:rPr>
              <w:t>Водопотребление - всего</w:t>
            </w:r>
          </w:p>
        </w:tc>
        <w:tc>
          <w:tcPr>
            <w:tcW w:w="952" w:type="pct"/>
            <w:vAlign w:val="center"/>
          </w:tcPr>
          <w:p w:rsidR="008A53F2" w:rsidRPr="00CA3750" w:rsidRDefault="008A53F2" w:rsidP="008A53F2">
            <w:pPr>
              <w:pStyle w:val="TableParagraph"/>
              <w:contextualSpacing/>
              <w:jc w:val="both"/>
              <w:rPr>
                <w:sz w:val="28"/>
                <w:szCs w:val="28"/>
              </w:rPr>
            </w:pPr>
            <w:r w:rsidRPr="00CA3750">
              <w:rPr>
                <w:sz w:val="28"/>
                <w:szCs w:val="28"/>
              </w:rPr>
              <w:t>куб. м / сут.</w:t>
            </w:r>
          </w:p>
        </w:tc>
        <w:tc>
          <w:tcPr>
            <w:tcW w:w="668" w:type="pct"/>
            <w:shd w:val="clear" w:color="auto" w:fill="auto"/>
            <w:vAlign w:val="center"/>
          </w:tcPr>
          <w:p w:rsidR="008A53F2" w:rsidRPr="00CA3750" w:rsidRDefault="008A53F2" w:rsidP="008A53F2">
            <w:pPr>
              <w:pStyle w:val="TableParagraph"/>
              <w:contextualSpacing/>
              <w:jc w:val="both"/>
              <w:rPr>
                <w:sz w:val="28"/>
                <w:szCs w:val="28"/>
              </w:rPr>
            </w:pPr>
            <w:r w:rsidRPr="00CA3750">
              <w:rPr>
                <w:sz w:val="28"/>
                <w:szCs w:val="28"/>
              </w:rPr>
              <w:t>110</w:t>
            </w:r>
          </w:p>
        </w:tc>
        <w:tc>
          <w:tcPr>
            <w:tcW w:w="701" w:type="pct"/>
            <w:shd w:val="clear" w:color="auto" w:fill="auto"/>
            <w:vAlign w:val="center"/>
          </w:tcPr>
          <w:p w:rsidR="008A53F2" w:rsidRPr="00CA3750" w:rsidRDefault="008A53F2" w:rsidP="008A53F2">
            <w:pPr>
              <w:pStyle w:val="TableParagraph"/>
              <w:contextualSpacing/>
              <w:jc w:val="both"/>
              <w:rPr>
                <w:sz w:val="28"/>
                <w:szCs w:val="28"/>
              </w:rPr>
            </w:pPr>
            <w:r w:rsidRPr="00CA3750">
              <w:rPr>
                <w:sz w:val="28"/>
                <w:szCs w:val="28"/>
              </w:rPr>
              <w:t>115</w:t>
            </w:r>
          </w:p>
        </w:tc>
        <w:tc>
          <w:tcPr>
            <w:tcW w:w="761" w:type="pct"/>
            <w:shd w:val="clear" w:color="auto" w:fill="auto"/>
            <w:vAlign w:val="center"/>
          </w:tcPr>
          <w:p w:rsidR="008A53F2" w:rsidRPr="00FD6498" w:rsidRDefault="008A53F2" w:rsidP="008A53F2">
            <w:pPr>
              <w:pStyle w:val="TableParagraph"/>
              <w:contextualSpacing/>
              <w:jc w:val="both"/>
              <w:rPr>
                <w:sz w:val="28"/>
                <w:szCs w:val="28"/>
                <w:highlight w:val="yellow"/>
              </w:rPr>
            </w:pPr>
            <w:r w:rsidRPr="00CA3750">
              <w:rPr>
                <w:sz w:val="28"/>
                <w:szCs w:val="28"/>
              </w:rPr>
              <w:t>115</w:t>
            </w:r>
          </w:p>
        </w:tc>
      </w:tr>
      <w:tr w:rsidR="008A53F2" w:rsidRPr="00FD6498" w:rsidTr="00186024">
        <w:trPr>
          <w:jc w:val="center"/>
        </w:trPr>
        <w:tc>
          <w:tcPr>
            <w:tcW w:w="426" w:type="pct"/>
            <w:vAlign w:val="center"/>
          </w:tcPr>
          <w:p w:rsidR="008A53F2" w:rsidRPr="00FD6498" w:rsidRDefault="008A53F2" w:rsidP="008A53F2">
            <w:pPr>
              <w:pStyle w:val="TableParagraph"/>
              <w:contextualSpacing/>
              <w:jc w:val="both"/>
              <w:rPr>
                <w:sz w:val="28"/>
                <w:szCs w:val="28"/>
              </w:rPr>
            </w:pPr>
            <w:r w:rsidRPr="00FD6498">
              <w:rPr>
                <w:sz w:val="28"/>
                <w:szCs w:val="28"/>
              </w:rPr>
              <w:t>6.1.2</w:t>
            </w:r>
          </w:p>
        </w:tc>
        <w:tc>
          <w:tcPr>
            <w:tcW w:w="1491" w:type="pct"/>
            <w:vAlign w:val="center"/>
          </w:tcPr>
          <w:p w:rsidR="008A53F2" w:rsidRPr="00FD6498" w:rsidRDefault="008A53F2" w:rsidP="008A53F2">
            <w:pPr>
              <w:pStyle w:val="TableParagraph"/>
              <w:contextualSpacing/>
              <w:jc w:val="both"/>
              <w:rPr>
                <w:sz w:val="28"/>
                <w:szCs w:val="28"/>
              </w:rPr>
            </w:pPr>
            <w:r w:rsidRPr="00FD6498">
              <w:rPr>
                <w:sz w:val="28"/>
                <w:szCs w:val="28"/>
              </w:rPr>
              <w:t>Протяженность сетей</w:t>
            </w:r>
          </w:p>
        </w:tc>
        <w:tc>
          <w:tcPr>
            <w:tcW w:w="952" w:type="pct"/>
            <w:vAlign w:val="center"/>
          </w:tcPr>
          <w:p w:rsidR="008A53F2" w:rsidRPr="00FD6498" w:rsidRDefault="008A53F2" w:rsidP="008A53F2">
            <w:pPr>
              <w:pStyle w:val="TableParagraph"/>
              <w:contextualSpacing/>
              <w:jc w:val="both"/>
              <w:rPr>
                <w:sz w:val="28"/>
                <w:szCs w:val="28"/>
              </w:rPr>
            </w:pPr>
            <w:r w:rsidRPr="00FD6498">
              <w:rPr>
                <w:sz w:val="28"/>
                <w:szCs w:val="28"/>
              </w:rPr>
              <w:t>км</w:t>
            </w:r>
          </w:p>
        </w:tc>
        <w:tc>
          <w:tcPr>
            <w:tcW w:w="668" w:type="pct"/>
            <w:vAlign w:val="center"/>
          </w:tcPr>
          <w:p w:rsidR="008A53F2" w:rsidRPr="00FD6498" w:rsidRDefault="008A53F2" w:rsidP="008A53F2">
            <w:pPr>
              <w:pStyle w:val="TableParagraph"/>
              <w:contextualSpacing/>
              <w:jc w:val="both"/>
              <w:rPr>
                <w:sz w:val="28"/>
                <w:szCs w:val="28"/>
              </w:rPr>
            </w:pPr>
          </w:p>
        </w:tc>
        <w:tc>
          <w:tcPr>
            <w:tcW w:w="701" w:type="pct"/>
            <w:vAlign w:val="center"/>
          </w:tcPr>
          <w:p w:rsidR="008A53F2" w:rsidRPr="00FD6498" w:rsidRDefault="008A53F2" w:rsidP="008A53F2">
            <w:pPr>
              <w:pStyle w:val="TableParagraph"/>
              <w:contextualSpacing/>
              <w:jc w:val="both"/>
              <w:rPr>
                <w:sz w:val="28"/>
                <w:szCs w:val="28"/>
              </w:rPr>
            </w:pPr>
            <w:r w:rsidRPr="00FD6498">
              <w:rPr>
                <w:sz w:val="28"/>
                <w:szCs w:val="28"/>
              </w:rPr>
              <w:t>по проекту</w:t>
            </w:r>
          </w:p>
        </w:tc>
        <w:tc>
          <w:tcPr>
            <w:tcW w:w="761" w:type="pct"/>
            <w:vAlign w:val="center"/>
          </w:tcPr>
          <w:p w:rsidR="008A53F2" w:rsidRPr="00FD6498" w:rsidRDefault="008A53F2" w:rsidP="008A53F2">
            <w:pPr>
              <w:pStyle w:val="TableParagraph"/>
              <w:contextualSpacing/>
              <w:jc w:val="both"/>
              <w:rPr>
                <w:sz w:val="28"/>
                <w:szCs w:val="28"/>
              </w:rPr>
            </w:pPr>
            <w:r w:rsidRPr="00FD6498">
              <w:rPr>
                <w:sz w:val="28"/>
                <w:szCs w:val="28"/>
              </w:rPr>
              <w:t>по проекту</w:t>
            </w:r>
          </w:p>
        </w:tc>
      </w:tr>
      <w:tr w:rsidR="008A53F2" w:rsidRPr="00FD6498" w:rsidTr="00186024">
        <w:trPr>
          <w:jc w:val="center"/>
        </w:trPr>
        <w:tc>
          <w:tcPr>
            <w:tcW w:w="426" w:type="pct"/>
            <w:vAlign w:val="center"/>
          </w:tcPr>
          <w:p w:rsidR="008A53F2" w:rsidRPr="00FD6498" w:rsidRDefault="008A53F2" w:rsidP="008A53F2">
            <w:pPr>
              <w:pStyle w:val="TableParagraph"/>
              <w:contextualSpacing/>
              <w:jc w:val="both"/>
              <w:rPr>
                <w:sz w:val="28"/>
                <w:szCs w:val="28"/>
              </w:rPr>
            </w:pPr>
            <w:r w:rsidRPr="00FD6498">
              <w:rPr>
                <w:sz w:val="28"/>
                <w:szCs w:val="28"/>
              </w:rPr>
              <w:t>6.2</w:t>
            </w:r>
          </w:p>
        </w:tc>
        <w:tc>
          <w:tcPr>
            <w:tcW w:w="1491" w:type="pct"/>
            <w:vAlign w:val="center"/>
          </w:tcPr>
          <w:p w:rsidR="008A53F2" w:rsidRPr="00FD6498" w:rsidRDefault="008A53F2" w:rsidP="008A53F2">
            <w:pPr>
              <w:pStyle w:val="TableParagraph"/>
              <w:contextualSpacing/>
              <w:jc w:val="both"/>
              <w:rPr>
                <w:sz w:val="28"/>
                <w:szCs w:val="28"/>
              </w:rPr>
            </w:pPr>
            <w:r w:rsidRPr="00FD6498">
              <w:rPr>
                <w:sz w:val="28"/>
                <w:szCs w:val="28"/>
              </w:rPr>
              <w:t>Водоотведение</w:t>
            </w:r>
          </w:p>
        </w:tc>
        <w:tc>
          <w:tcPr>
            <w:tcW w:w="952" w:type="pct"/>
            <w:vAlign w:val="center"/>
          </w:tcPr>
          <w:p w:rsidR="008A53F2" w:rsidRPr="00FD6498" w:rsidRDefault="008A53F2" w:rsidP="008A53F2">
            <w:pPr>
              <w:pStyle w:val="TableParagraph"/>
              <w:contextualSpacing/>
              <w:jc w:val="both"/>
              <w:rPr>
                <w:sz w:val="28"/>
                <w:szCs w:val="28"/>
              </w:rPr>
            </w:pPr>
            <w:r w:rsidRPr="00FD6498">
              <w:rPr>
                <w:sz w:val="28"/>
                <w:szCs w:val="28"/>
              </w:rPr>
              <w:t>км</w:t>
            </w:r>
          </w:p>
        </w:tc>
        <w:tc>
          <w:tcPr>
            <w:tcW w:w="668" w:type="pct"/>
            <w:vAlign w:val="center"/>
          </w:tcPr>
          <w:p w:rsidR="008A53F2" w:rsidRPr="00FD6498" w:rsidRDefault="008A53F2" w:rsidP="008A53F2">
            <w:pPr>
              <w:pStyle w:val="TableParagraph"/>
              <w:contextualSpacing/>
              <w:jc w:val="both"/>
              <w:rPr>
                <w:sz w:val="28"/>
                <w:szCs w:val="28"/>
              </w:rPr>
            </w:pPr>
            <w:r w:rsidRPr="00FD6498">
              <w:rPr>
                <w:sz w:val="28"/>
                <w:szCs w:val="28"/>
              </w:rPr>
              <w:t>-</w:t>
            </w:r>
          </w:p>
        </w:tc>
        <w:tc>
          <w:tcPr>
            <w:tcW w:w="701" w:type="pct"/>
            <w:vAlign w:val="center"/>
          </w:tcPr>
          <w:p w:rsidR="008A53F2" w:rsidRPr="00FD6498" w:rsidRDefault="008A53F2" w:rsidP="008A53F2">
            <w:pPr>
              <w:pStyle w:val="TableParagraph"/>
              <w:contextualSpacing/>
              <w:jc w:val="both"/>
              <w:rPr>
                <w:sz w:val="28"/>
                <w:szCs w:val="28"/>
              </w:rPr>
            </w:pPr>
            <w:r w:rsidRPr="00FD6498">
              <w:rPr>
                <w:sz w:val="28"/>
                <w:szCs w:val="28"/>
              </w:rPr>
              <w:t>-</w:t>
            </w:r>
          </w:p>
        </w:tc>
        <w:tc>
          <w:tcPr>
            <w:tcW w:w="761" w:type="pct"/>
            <w:vAlign w:val="center"/>
          </w:tcPr>
          <w:p w:rsidR="008A53F2" w:rsidRPr="00FD6498" w:rsidRDefault="008A53F2" w:rsidP="008A53F2">
            <w:pPr>
              <w:pStyle w:val="TableParagraph"/>
              <w:contextualSpacing/>
              <w:jc w:val="both"/>
              <w:rPr>
                <w:sz w:val="28"/>
                <w:szCs w:val="28"/>
              </w:rPr>
            </w:pPr>
            <w:r w:rsidRPr="00FD6498">
              <w:rPr>
                <w:sz w:val="28"/>
                <w:szCs w:val="28"/>
              </w:rPr>
              <w:t>-</w:t>
            </w:r>
          </w:p>
        </w:tc>
      </w:tr>
      <w:tr w:rsidR="008A53F2" w:rsidRPr="00FD6498" w:rsidTr="00186024">
        <w:trPr>
          <w:jc w:val="center"/>
        </w:trPr>
        <w:tc>
          <w:tcPr>
            <w:tcW w:w="426" w:type="pct"/>
            <w:vAlign w:val="center"/>
          </w:tcPr>
          <w:p w:rsidR="008A53F2" w:rsidRPr="00FD6498" w:rsidRDefault="008A53F2" w:rsidP="008A53F2">
            <w:pPr>
              <w:pStyle w:val="TableParagraph"/>
              <w:contextualSpacing/>
              <w:jc w:val="both"/>
              <w:rPr>
                <w:sz w:val="28"/>
                <w:szCs w:val="28"/>
              </w:rPr>
            </w:pPr>
            <w:r w:rsidRPr="00FD6498">
              <w:rPr>
                <w:sz w:val="28"/>
                <w:szCs w:val="28"/>
              </w:rPr>
              <w:t>6.3</w:t>
            </w:r>
          </w:p>
        </w:tc>
        <w:tc>
          <w:tcPr>
            <w:tcW w:w="1491" w:type="pct"/>
            <w:vAlign w:val="center"/>
          </w:tcPr>
          <w:p w:rsidR="008A53F2" w:rsidRPr="00FD6498" w:rsidRDefault="008A53F2" w:rsidP="008A53F2">
            <w:pPr>
              <w:pStyle w:val="TableParagraph"/>
              <w:contextualSpacing/>
              <w:jc w:val="both"/>
              <w:rPr>
                <w:sz w:val="28"/>
                <w:szCs w:val="28"/>
              </w:rPr>
            </w:pPr>
            <w:r w:rsidRPr="00FD6498">
              <w:rPr>
                <w:sz w:val="28"/>
                <w:szCs w:val="28"/>
              </w:rPr>
              <w:t>Теплоснабжение</w:t>
            </w:r>
          </w:p>
        </w:tc>
        <w:tc>
          <w:tcPr>
            <w:tcW w:w="952" w:type="pct"/>
            <w:vAlign w:val="center"/>
          </w:tcPr>
          <w:p w:rsidR="008A53F2" w:rsidRPr="00FD6498" w:rsidRDefault="008A53F2" w:rsidP="008A53F2">
            <w:pPr>
              <w:pStyle w:val="TableParagraph"/>
              <w:contextualSpacing/>
              <w:jc w:val="both"/>
              <w:rPr>
                <w:sz w:val="28"/>
                <w:szCs w:val="28"/>
              </w:rPr>
            </w:pPr>
          </w:p>
        </w:tc>
        <w:tc>
          <w:tcPr>
            <w:tcW w:w="668" w:type="pct"/>
            <w:vAlign w:val="center"/>
          </w:tcPr>
          <w:p w:rsidR="008A53F2" w:rsidRPr="00FD6498" w:rsidRDefault="008A53F2" w:rsidP="008A53F2">
            <w:pPr>
              <w:pStyle w:val="TableParagraph"/>
              <w:contextualSpacing/>
              <w:jc w:val="both"/>
              <w:rPr>
                <w:w w:val="99"/>
                <w:sz w:val="28"/>
                <w:szCs w:val="28"/>
              </w:rPr>
            </w:pPr>
          </w:p>
        </w:tc>
        <w:tc>
          <w:tcPr>
            <w:tcW w:w="701" w:type="pct"/>
            <w:vAlign w:val="center"/>
          </w:tcPr>
          <w:p w:rsidR="008A53F2" w:rsidRPr="00FD6498" w:rsidRDefault="008A53F2" w:rsidP="008A53F2">
            <w:pPr>
              <w:pStyle w:val="TableParagraph"/>
              <w:contextualSpacing/>
              <w:jc w:val="both"/>
              <w:rPr>
                <w:sz w:val="28"/>
                <w:szCs w:val="28"/>
              </w:rPr>
            </w:pPr>
          </w:p>
        </w:tc>
        <w:tc>
          <w:tcPr>
            <w:tcW w:w="761" w:type="pct"/>
            <w:vAlign w:val="center"/>
          </w:tcPr>
          <w:p w:rsidR="008A53F2" w:rsidRPr="00FD6498" w:rsidRDefault="008A53F2" w:rsidP="008A53F2">
            <w:pPr>
              <w:pStyle w:val="TableParagraph"/>
              <w:contextualSpacing/>
              <w:jc w:val="both"/>
              <w:rPr>
                <w:sz w:val="28"/>
                <w:szCs w:val="28"/>
              </w:rPr>
            </w:pPr>
          </w:p>
        </w:tc>
      </w:tr>
      <w:tr w:rsidR="008A53F2" w:rsidRPr="00FD6498" w:rsidTr="00186024">
        <w:trPr>
          <w:jc w:val="center"/>
        </w:trPr>
        <w:tc>
          <w:tcPr>
            <w:tcW w:w="426" w:type="pct"/>
            <w:vAlign w:val="center"/>
          </w:tcPr>
          <w:p w:rsidR="008A53F2" w:rsidRPr="00FD6498" w:rsidRDefault="008A53F2" w:rsidP="008A53F2">
            <w:pPr>
              <w:pStyle w:val="TableParagraph"/>
              <w:contextualSpacing/>
              <w:jc w:val="both"/>
              <w:rPr>
                <w:sz w:val="28"/>
                <w:szCs w:val="28"/>
              </w:rPr>
            </w:pPr>
            <w:r w:rsidRPr="00FD6498">
              <w:rPr>
                <w:sz w:val="28"/>
                <w:szCs w:val="28"/>
              </w:rPr>
              <w:t>6.3.1</w:t>
            </w:r>
          </w:p>
        </w:tc>
        <w:tc>
          <w:tcPr>
            <w:tcW w:w="1491" w:type="pct"/>
            <w:vAlign w:val="center"/>
          </w:tcPr>
          <w:p w:rsidR="008A53F2" w:rsidRPr="00FD6498" w:rsidRDefault="008A53F2" w:rsidP="008A53F2">
            <w:pPr>
              <w:pStyle w:val="TableParagraph"/>
              <w:contextualSpacing/>
              <w:jc w:val="both"/>
              <w:rPr>
                <w:sz w:val="28"/>
                <w:szCs w:val="28"/>
              </w:rPr>
            </w:pPr>
            <w:r w:rsidRPr="00FD6498">
              <w:rPr>
                <w:sz w:val="28"/>
                <w:szCs w:val="28"/>
              </w:rPr>
              <w:t xml:space="preserve">Потребление теплоэнергии </w:t>
            </w:r>
          </w:p>
        </w:tc>
        <w:tc>
          <w:tcPr>
            <w:tcW w:w="952" w:type="pct"/>
            <w:vAlign w:val="center"/>
          </w:tcPr>
          <w:p w:rsidR="008A53F2" w:rsidRPr="00CA3750" w:rsidRDefault="008A53F2" w:rsidP="008A53F2">
            <w:pPr>
              <w:pStyle w:val="TableParagraph"/>
              <w:contextualSpacing/>
              <w:jc w:val="both"/>
              <w:rPr>
                <w:sz w:val="28"/>
                <w:szCs w:val="28"/>
              </w:rPr>
            </w:pPr>
            <w:r w:rsidRPr="00CA3750">
              <w:rPr>
                <w:sz w:val="28"/>
                <w:szCs w:val="28"/>
              </w:rPr>
              <w:t>Тыс. Гкал в год</w:t>
            </w:r>
          </w:p>
        </w:tc>
        <w:tc>
          <w:tcPr>
            <w:tcW w:w="668" w:type="pct"/>
            <w:shd w:val="clear" w:color="auto" w:fill="auto"/>
            <w:vAlign w:val="center"/>
          </w:tcPr>
          <w:p w:rsidR="008A53F2" w:rsidRPr="00CA3750" w:rsidRDefault="008A53F2" w:rsidP="008A53F2">
            <w:pPr>
              <w:pStyle w:val="TableParagraph"/>
              <w:contextualSpacing/>
              <w:jc w:val="both"/>
              <w:rPr>
                <w:w w:val="99"/>
                <w:sz w:val="28"/>
                <w:szCs w:val="28"/>
              </w:rPr>
            </w:pPr>
            <w:r w:rsidRPr="00CA3750">
              <w:rPr>
                <w:sz w:val="28"/>
                <w:szCs w:val="28"/>
              </w:rPr>
              <w:t>80,5</w:t>
            </w:r>
          </w:p>
        </w:tc>
        <w:tc>
          <w:tcPr>
            <w:tcW w:w="701" w:type="pct"/>
            <w:vAlign w:val="center"/>
          </w:tcPr>
          <w:p w:rsidR="008A53F2" w:rsidRPr="00FD6498" w:rsidRDefault="008A53F2" w:rsidP="008A53F2">
            <w:pPr>
              <w:pStyle w:val="TableParagraph"/>
              <w:contextualSpacing/>
              <w:jc w:val="both"/>
              <w:rPr>
                <w:sz w:val="28"/>
                <w:szCs w:val="28"/>
              </w:rPr>
            </w:pPr>
            <w:r w:rsidRPr="00FD6498">
              <w:rPr>
                <w:sz w:val="28"/>
                <w:szCs w:val="28"/>
              </w:rPr>
              <w:t>-</w:t>
            </w:r>
          </w:p>
        </w:tc>
        <w:tc>
          <w:tcPr>
            <w:tcW w:w="761" w:type="pct"/>
            <w:vAlign w:val="center"/>
          </w:tcPr>
          <w:p w:rsidR="008A53F2" w:rsidRPr="00FD6498" w:rsidRDefault="008A53F2" w:rsidP="008A53F2">
            <w:pPr>
              <w:pStyle w:val="TableParagraph"/>
              <w:contextualSpacing/>
              <w:jc w:val="both"/>
              <w:rPr>
                <w:sz w:val="28"/>
                <w:szCs w:val="28"/>
              </w:rPr>
            </w:pPr>
            <w:r w:rsidRPr="00FD6498">
              <w:rPr>
                <w:sz w:val="28"/>
                <w:szCs w:val="28"/>
              </w:rPr>
              <w:t>-</w:t>
            </w:r>
          </w:p>
        </w:tc>
      </w:tr>
      <w:tr w:rsidR="008A53F2" w:rsidRPr="00FD6498" w:rsidTr="00186024">
        <w:trPr>
          <w:jc w:val="center"/>
        </w:trPr>
        <w:tc>
          <w:tcPr>
            <w:tcW w:w="426" w:type="pct"/>
            <w:vAlign w:val="center"/>
          </w:tcPr>
          <w:p w:rsidR="008A53F2" w:rsidRPr="00FD6498" w:rsidRDefault="008A53F2" w:rsidP="008A53F2">
            <w:pPr>
              <w:pStyle w:val="TableParagraph"/>
              <w:contextualSpacing/>
              <w:jc w:val="both"/>
              <w:rPr>
                <w:sz w:val="28"/>
                <w:szCs w:val="28"/>
              </w:rPr>
            </w:pPr>
            <w:r w:rsidRPr="00FD6498">
              <w:rPr>
                <w:sz w:val="28"/>
                <w:szCs w:val="28"/>
              </w:rPr>
              <w:t>6.3.2</w:t>
            </w:r>
          </w:p>
        </w:tc>
        <w:tc>
          <w:tcPr>
            <w:tcW w:w="1491" w:type="pct"/>
            <w:vAlign w:val="center"/>
          </w:tcPr>
          <w:p w:rsidR="008A53F2" w:rsidRPr="00FD6498" w:rsidRDefault="008A53F2" w:rsidP="008A53F2">
            <w:pPr>
              <w:pStyle w:val="TableParagraph"/>
              <w:contextualSpacing/>
              <w:jc w:val="both"/>
              <w:rPr>
                <w:sz w:val="28"/>
                <w:szCs w:val="28"/>
              </w:rPr>
            </w:pPr>
            <w:r w:rsidRPr="00FD6498">
              <w:rPr>
                <w:sz w:val="28"/>
                <w:szCs w:val="28"/>
              </w:rPr>
              <w:t>Протяженность сетей</w:t>
            </w:r>
          </w:p>
        </w:tc>
        <w:tc>
          <w:tcPr>
            <w:tcW w:w="952" w:type="pct"/>
            <w:vAlign w:val="center"/>
          </w:tcPr>
          <w:p w:rsidR="008A53F2" w:rsidRPr="00FD6498" w:rsidRDefault="008A53F2" w:rsidP="008A53F2">
            <w:pPr>
              <w:pStyle w:val="TableParagraph"/>
              <w:contextualSpacing/>
              <w:jc w:val="both"/>
              <w:rPr>
                <w:sz w:val="28"/>
                <w:szCs w:val="28"/>
              </w:rPr>
            </w:pPr>
            <w:r w:rsidRPr="00FD6498">
              <w:rPr>
                <w:sz w:val="28"/>
                <w:szCs w:val="28"/>
              </w:rPr>
              <w:t>км</w:t>
            </w:r>
          </w:p>
        </w:tc>
        <w:tc>
          <w:tcPr>
            <w:tcW w:w="668" w:type="pct"/>
            <w:vAlign w:val="center"/>
          </w:tcPr>
          <w:p w:rsidR="008A53F2" w:rsidRPr="002634CC" w:rsidRDefault="008A53F2" w:rsidP="008A53F2">
            <w:pPr>
              <w:pStyle w:val="TableParagraph"/>
              <w:contextualSpacing/>
              <w:jc w:val="both"/>
              <w:rPr>
                <w:sz w:val="28"/>
                <w:szCs w:val="28"/>
                <w:lang w:val="en-US"/>
              </w:rPr>
            </w:pPr>
            <w:r>
              <w:rPr>
                <w:sz w:val="28"/>
                <w:szCs w:val="28"/>
              </w:rPr>
              <w:t>2,7</w:t>
            </w:r>
          </w:p>
        </w:tc>
        <w:tc>
          <w:tcPr>
            <w:tcW w:w="701" w:type="pct"/>
            <w:vAlign w:val="center"/>
          </w:tcPr>
          <w:p w:rsidR="008A53F2" w:rsidRPr="00FD6498" w:rsidRDefault="008A53F2" w:rsidP="008A53F2">
            <w:pPr>
              <w:pStyle w:val="TableParagraph"/>
              <w:contextualSpacing/>
              <w:jc w:val="both"/>
              <w:rPr>
                <w:sz w:val="28"/>
                <w:szCs w:val="28"/>
              </w:rPr>
            </w:pPr>
            <w:r w:rsidRPr="00FD6498">
              <w:rPr>
                <w:sz w:val="28"/>
                <w:szCs w:val="28"/>
              </w:rPr>
              <w:t>по проекту</w:t>
            </w:r>
          </w:p>
        </w:tc>
        <w:tc>
          <w:tcPr>
            <w:tcW w:w="761" w:type="pct"/>
            <w:vAlign w:val="center"/>
          </w:tcPr>
          <w:p w:rsidR="008A53F2" w:rsidRPr="00FD6498" w:rsidRDefault="008A53F2" w:rsidP="008A53F2">
            <w:pPr>
              <w:pStyle w:val="TableParagraph"/>
              <w:contextualSpacing/>
              <w:jc w:val="both"/>
              <w:rPr>
                <w:sz w:val="28"/>
                <w:szCs w:val="28"/>
              </w:rPr>
            </w:pPr>
            <w:r w:rsidRPr="00FD6498">
              <w:rPr>
                <w:sz w:val="28"/>
                <w:szCs w:val="28"/>
              </w:rPr>
              <w:t>по проекту</w:t>
            </w:r>
          </w:p>
        </w:tc>
      </w:tr>
      <w:tr w:rsidR="008A53F2" w:rsidRPr="00FD6498" w:rsidTr="00186024">
        <w:trPr>
          <w:jc w:val="center"/>
        </w:trPr>
        <w:tc>
          <w:tcPr>
            <w:tcW w:w="426" w:type="pct"/>
            <w:vAlign w:val="center"/>
          </w:tcPr>
          <w:p w:rsidR="008A53F2" w:rsidRPr="00FD6498" w:rsidRDefault="008A53F2" w:rsidP="008A53F2">
            <w:pPr>
              <w:pStyle w:val="TableParagraph"/>
              <w:contextualSpacing/>
              <w:jc w:val="both"/>
              <w:rPr>
                <w:sz w:val="28"/>
                <w:szCs w:val="28"/>
              </w:rPr>
            </w:pPr>
            <w:r w:rsidRPr="00FD6498">
              <w:rPr>
                <w:sz w:val="28"/>
                <w:szCs w:val="28"/>
              </w:rPr>
              <w:t>6.4</w:t>
            </w:r>
          </w:p>
        </w:tc>
        <w:tc>
          <w:tcPr>
            <w:tcW w:w="1491" w:type="pct"/>
            <w:vAlign w:val="center"/>
          </w:tcPr>
          <w:p w:rsidR="008A53F2" w:rsidRPr="00FD6498" w:rsidRDefault="008A53F2" w:rsidP="008A53F2">
            <w:pPr>
              <w:pStyle w:val="TableParagraph"/>
              <w:contextualSpacing/>
              <w:jc w:val="both"/>
              <w:rPr>
                <w:sz w:val="28"/>
                <w:szCs w:val="28"/>
              </w:rPr>
            </w:pPr>
            <w:r w:rsidRPr="00FD6498">
              <w:rPr>
                <w:sz w:val="28"/>
                <w:szCs w:val="28"/>
              </w:rPr>
              <w:t>Электроснабжение</w:t>
            </w:r>
          </w:p>
        </w:tc>
        <w:tc>
          <w:tcPr>
            <w:tcW w:w="952" w:type="pct"/>
            <w:vAlign w:val="center"/>
          </w:tcPr>
          <w:p w:rsidR="008A53F2" w:rsidRPr="00FD6498" w:rsidRDefault="008A53F2" w:rsidP="008A53F2">
            <w:pPr>
              <w:pStyle w:val="TableParagraph"/>
              <w:contextualSpacing/>
              <w:jc w:val="both"/>
              <w:rPr>
                <w:sz w:val="28"/>
                <w:szCs w:val="28"/>
              </w:rPr>
            </w:pPr>
          </w:p>
        </w:tc>
        <w:tc>
          <w:tcPr>
            <w:tcW w:w="668" w:type="pct"/>
            <w:vAlign w:val="center"/>
          </w:tcPr>
          <w:p w:rsidR="008A53F2" w:rsidRPr="00FD6498" w:rsidRDefault="008A53F2" w:rsidP="008A53F2">
            <w:pPr>
              <w:pStyle w:val="TableParagraph"/>
              <w:contextualSpacing/>
              <w:jc w:val="both"/>
              <w:rPr>
                <w:sz w:val="28"/>
                <w:szCs w:val="28"/>
              </w:rPr>
            </w:pPr>
          </w:p>
        </w:tc>
        <w:tc>
          <w:tcPr>
            <w:tcW w:w="701" w:type="pct"/>
            <w:vAlign w:val="center"/>
          </w:tcPr>
          <w:p w:rsidR="008A53F2" w:rsidRPr="00FD6498" w:rsidRDefault="008A53F2" w:rsidP="008A53F2">
            <w:pPr>
              <w:pStyle w:val="TableParagraph"/>
              <w:contextualSpacing/>
              <w:jc w:val="both"/>
              <w:rPr>
                <w:sz w:val="28"/>
                <w:szCs w:val="28"/>
              </w:rPr>
            </w:pPr>
          </w:p>
        </w:tc>
        <w:tc>
          <w:tcPr>
            <w:tcW w:w="761" w:type="pct"/>
            <w:vAlign w:val="center"/>
          </w:tcPr>
          <w:p w:rsidR="008A53F2" w:rsidRPr="00FD6498" w:rsidRDefault="008A53F2" w:rsidP="008A53F2">
            <w:pPr>
              <w:pStyle w:val="TableParagraph"/>
              <w:contextualSpacing/>
              <w:jc w:val="both"/>
              <w:rPr>
                <w:sz w:val="28"/>
                <w:szCs w:val="28"/>
              </w:rPr>
            </w:pPr>
          </w:p>
        </w:tc>
      </w:tr>
      <w:tr w:rsidR="008A53F2" w:rsidRPr="00FD6498" w:rsidTr="00186024">
        <w:trPr>
          <w:jc w:val="center"/>
        </w:trPr>
        <w:tc>
          <w:tcPr>
            <w:tcW w:w="426" w:type="pct"/>
            <w:vAlign w:val="center"/>
          </w:tcPr>
          <w:p w:rsidR="008A53F2" w:rsidRPr="00FD6498" w:rsidRDefault="008A53F2" w:rsidP="008A53F2">
            <w:pPr>
              <w:pStyle w:val="TableParagraph"/>
              <w:contextualSpacing/>
              <w:jc w:val="both"/>
              <w:rPr>
                <w:sz w:val="28"/>
                <w:szCs w:val="28"/>
              </w:rPr>
            </w:pPr>
            <w:r w:rsidRPr="00FD6498">
              <w:rPr>
                <w:sz w:val="28"/>
                <w:szCs w:val="28"/>
              </w:rPr>
              <w:t>6.4.1</w:t>
            </w:r>
          </w:p>
        </w:tc>
        <w:tc>
          <w:tcPr>
            <w:tcW w:w="1491" w:type="pct"/>
            <w:vAlign w:val="center"/>
          </w:tcPr>
          <w:p w:rsidR="008A53F2" w:rsidRPr="00FD6498" w:rsidRDefault="008A53F2" w:rsidP="008A53F2">
            <w:pPr>
              <w:pStyle w:val="TableParagraph"/>
              <w:contextualSpacing/>
              <w:jc w:val="both"/>
              <w:rPr>
                <w:sz w:val="28"/>
                <w:szCs w:val="28"/>
              </w:rPr>
            </w:pPr>
            <w:r w:rsidRPr="00FD6498">
              <w:rPr>
                <w:sz w:val="28"/>
                <w:szCs w:val="28"/>
              </w:rPr>
              <w:t>Потребность в электроэнергии - всего</w:t>
            </w:r>
          </w:p>
        </w:tc>
        <w:tc>
          <w:tcPr>
            <w:tcW w:w="952" w:type="pct"/>
            <w:vAlign w:val="center"/>
          </w:tcPr>
          <w:p w:rsidR="008A53F2" w:rsidRPr="00FD6498" w:rsidRDefault="008A53F2" w:rsidP="008A53F2">
            <w:pPr>
              <w:pStyle w:val="TableParagraph"/>
              <w:contextualSpacing/>
              <w:jc w:val="both"/>
              <w:rPr>
                <w:sz w:val="28"/>
                <w:szCs w:val="28"/>
              </w:rPr>
            </w:pPr>
            <w:r w:rsidRPr="00FD6498">
              <w:rPr>
                <w:sz w:val="28"/>
                <w:szCs w:val="28"/>
              </w:rPr>
              <w:t>кВтч/год</w:t>
            </w:r>
          </w:p>
        </w:tc>
        <w:tc>
          <w:tcPr>
            <w:tcW w:w="668" w:type="pct"/>
            <w:vAlign w:val="center"/>
          </w:tcPr>
          <w:p w:rsidR="008A53F2" w:rsidRPr="00FD6498" w:rsidRDefault="008A53F2" w:rsidP="008A53F2">
            <w:pPr>
              <w:pStyle w:val="TableParagraph"/>
              <w:contextualSpacing/>
              <w:jc w:val="both"/>
              <w:rPr>
                <w:sz w:val="28"/>
                <w:szCs w:val="28"/>
              </w:rPr>
            </w:pPr>
          </w:p>
        </w:tc>
        <w:tc>
          <w:tcPr>
            <w:tcW w:w="701" w:type="pct"/>
            <w:vAlign w:val="center"/>
          </w:tcPr>
          <w:p w:rsidR="008A53F2" w:rsidRPr="00FD6498" w:rsidRDefault="008A53F2" w:rsidP="008A53F2">
            <w:pPr>
              <w:pStyle w:val="TableParagraph"/>
              <w:contextualSpacing/>
              <w:jc w:val="both"/>
              <w:rPr>
                <w:sz w:val="28"/>
                <w:szCs w:val="28"/>
              </w:rPr>
            </w:pPr>
            <w:r w:rsidRPr="00FD6498">
              <w:rPr>
                <w:sz w:val="28"/>
                <w:szCs w:val="28"/>
              </w:rPr>
              <w:t>-</w:t>
            </w:r>
          </w:p>
        </w:tc>
        <w:tc>
          <w:tcPr>
            <w:tcW w:w="761" w:type="pct"/>
            <w:vAlign w:val="center"/>
          </w:tcPr>
          <w:p w:rsidR="008A53F2" w:rsidRPr="00FD6498" w:rsidRDefault="008A53F2" w:rsidP="008A53F2">
            <w:pPr>
              <w:pStyle w:val="TableParagraph"/>
              <w:contextualSpacing/>
              <w:jc w:val="both"/>
              <w:rPr>
                <w:sz w:val="28"/>
                <w:szCs w:val="28"/>
              </w:rPr>
            </w:pPr>
            <w:r w:rsidRPr="00FD6498">
              <w:rPr>
                <w:sz w:val="28"/>
                <w:szCs w:val="28"/>
              </w:rPr>
              <w:t>-</w:t>
            </w:r>
          </w:p>
        </w:tc>
      </w:tr>
      <w:tr w:rsidR="008A53F2" w:rsidRPr="00FD6498" w:rsidTr="00186024">
        <w:trPr>
          <w:jc w:val="center"/>
        </w:trPr>
        <w:tc>
          <w:tcPr>
            <w:tcW w:w="426" w:type="pct"/>
            <w:vAlign w:val="center"/>
          </w:tcPr>
          <w:p w:rsidR="008A53F2" w:rsidRPr="00FD6498" w:rsidRDefault="008A53F2" w:rsidP="008A53F2">
            <w:pPr>
              <w:pStyle w:val="TableParagraph"/>
              <w:contextualSpacing/>
              <w:jc w:val="both"/>
              <w:rPr>
                <w:sz w:val="28"/>
                <w:szCs w:val="28"/>
              </w:rPr>
            </w:pPr>
            <w:r w:rsidRPr="00FD6498">
              <w:rPr>
                <w:sz w:val="28"/>
                <w:szCs w:val="28"/>
              </w:rPr>
              <w:t>6.4.2</w:t>
            </w:r>
          </w:p>
        </w:tc>
        <w:tc>
          <w:tcPr>
            <w:tcW w:w="1491" w:type="pct"/>
            <w:vAlign w:val="center"/>
          </w:tcPr>
          <w:p w:rsidR="008A53F2" w:rsidRPr="00FD6498" w:rsidRDefault="008A53F2" w:rsidP="008A53F2">
            <w:pPr>
              <w:pStyle w:val="TableParagraph"/>
              <w:contextualSpacing/>
              <w:jc w:val="both"/>
              <w:rPr>
                <w:sz w:val="28"/>
                <w:szCs w:val="28"/>
              </w:rPr>
            </w:pPr>
            <w:r w:rsidRPr="00FD6498">
              <w:rPr>
                <w:sz w:val="28"/>
                <w:szCs w:val="28"/>
              </w:rPr>
              <w:t>Протяженность сетей</w:t>
            </w:r>
          </w:p>
        </w:tc>
        <w:tc>
          <w:tcPr>
            <w:tcW w:w="952" w:type="pct"/>
            <w:vAlign w:val="center"/>
          </w:tcPr>
          <w:p w:rsidR="008A53F2" w:rsidRPr="00FD6498" w:rsidRDefault="008A53F2" w:rsidP="008A53F2">
            <w:pPr>
              <w:pStyle w:val="TableParagraph"/>
              <w:contextualSpacing/>
              <w:jc w:val="both"/>
              <w:rPr>
                <w:sz w:val="28"/>
                <w:szCs w:val="28"/>
              </w:rPr>
            </w:pPr>
            <w:r w:rsidRPr="00FD6498">
              <w:rPr>
                <w:sz w:val="28"/>
                <w:szCs w:val="28"/>
              </w:rPr>
              <w:t>км</w:t>
            </w:r>
          </w:p>
        </w:tc>
        <w:tc>
          <w:tcPr>
            <w:tcW w:w="668" w:type="pct"/>
            <w:vAlign w:val="center"/>
          </w:tcPr>
          <w:p w:rsidR="008A53F2" w:rsidRPr="00702FBD" w:rsidRDefault="008A53F2" w:rsidP="008A53F2">
            <w:pPr>
              <w:pStyle w:val="TableParagraph"/>
              <w:contextualSpacing/>
              <w:jc w:val="both"/>
              <w:rPr>
                <w:sz w:val="28"/>
                <w:szCs w:val="28"/>
              </w:rPr>
            </w:pPr>
            <w:r w:rsidRPr="00702FBD">
              <w:rPr>
                <w:sz w:val="28"/>
                <w:szCs w:val="28"/>
              </w:rPr>
              <w:t>26</w:t>
            </w:r>
          </w:p>
        </w:tc>
        <w:tc>
          <w:tcPr>
            <w:tcW w:w="701" w:type="pct"/>
            <w:vAlign w:val="center"/>
          </w:tcPr>
          <w:p w:rsidR="008A53F2" w:rsidRPr="00FD6498" w:rsidRDefault="008A53F2" w:rsidP="008A53F2">
            <w:pPr>
              <w:pStyle w:val="TableParagraph"/>
              <w:contextualSpacing/>
              <w:jc w:val="both"/>
              <w:rPr>
                <w:sz w:val="28"/>
                <w:szCs w:val="28"/>
              </w:rPr>
            </w:pPr>
            <w:r w:rsidRPr="00FD6498">
              <w:rPr>
                <w:sz w:val="28"/>
                <w:szCs w:val="28"/>
              </w:rPr>
              <w:t xml:space="preserve">по проекту </w:t>
            </w:r>
          </w:p>
        </w:tc>
        <w:tc>
          <w:tcPr>
            <w:tcW w:w="761" w:type="pct"/>
            <w:vAlign w:val="center"/>
          </w:tcPr>
          <w:p w:rsidR="008A53F2" w:rsidRPr="00FD6498" w:rsidRDefault="008A53F2" w:rsidP="008A53F2">
            <w:pPr>
              <w:pStyle w:val="TableParagraph"/>
              <w:contextualSpacing/>
              <w:jc w:val="both"/>
              <w:rPr>
                <w:sz w:val="28"/>
                <w:szCs w:val="28"/>
              </w:rPr>
            </w:pPr>
            <w:r w:rsidRPr="00FD6498">
              <w:rPr>
                <w:sz w:val="28"/>
                <w:szCs w:val="28"/>
              </w:rPr>
              <w:t>по проекту</w:t>
            </w:r>
          </w:p>
        </w:tc>
      </w:tr>
    </w:tbl>
    <w:p w:rsidR="00AE5556" w:rsidRPr="00F5619C" w:rsidRDefault="00AE5556" w:rsidP="003B4790">
      <w:pPr>
        <w:pStyle w:val="100"/>
        <w:ind w:firstLine="0"/>
        <w:contextualSpacing/>
        <w:rPr>
          <w:rFonts w:eastAsia="Times New Roman"/>
          <w:sz w:val="28"/>
          <w:szCs w:val="28"/>
          <w:lang w:eastAsia="ru-RU"/>
        </w:rPr>
      </w:pPr>
    </w:p>
    <w:sectPr w:rsidR="00AE5556" w:rsidRPr="00F5619C" w:rsidSect="00F4628C">
      <w:footerReference w:type="default" r:id="rId39"/>
      <w:pgSz w:w="11906" w:h="16838"/>
      <w:pgMar w:top="1134" w:right="851" w:bottom="794" w:left="1134" w:header="737"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6B50" w:rsidRDefault="004C6B50">
      <w:pPr>
        <w:spacing w:after="0" w:line="240" w:lineRule="auto"/>
      </w:pPr>
      <w:r>
        <w:separator/>
      </w:r>
    </w:p>
  </w:endnote>
  <w:endnote w:type="continuationSeparator" w:id="0">
    <w:p w:rsidR="004C6B50" w:rsidRDefault="004C6B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MS Gothic"/>
    <w:panose1 w:val="00000000000000000000"/>
    <w:charset w:val="80"/>
    <w:family w:val="auto"/>
    <w:notTrueType/>
    <w:pitch w:val="default"/>
    <w:sig w:usb0="00000000"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Gaze">
    <w:altName w:val="Courier New"/>
    <w:panose1 w:val="00000000000000000000"/>
    <w:charset w:val="00"/>
    <w:family w:val="auto"/>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Arial CYR">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7628395"/>
      <w:docPartObj>
        <w:docPartGallery w:val="Page Numbers (Bottom of Page)"/>
        <w:docPartUnique/>
      </w:docPartObj>
    </w:sdtPr>
    <w:sdtEndPr/>
    <w:sdtContent>
      <w:p w:rsidR="00F4628C" w:rsidRDefault="00F4628C">
        <w:pPr>
          <w:pStyle w:val="afe"/>
          <w:jc w:val="center"/>
        </w:pPr>
        <w:r>
          <w:fldChar w:fldCharType="begin"/>
        </w:r>
        <w:r>
          <w:instrText>PAGE   \* MERGEFORMAT</w:instrText>
        </w:r>
        <w:r>
          <w:fldChar w:fldCharType="separate"/>
        </w:r>
        <w:r w:rsidR="00574A83">
          <w:rPr>
            <w:noProof/>
          </w:rPr>
          <w:t>3</w:t>
        </w:r>
        <w:r>
          <w:fldChar w:fldCharType="end"/>
        </w:r>
      </w:p>
    </w:sdtContent>
  </w:sdt>
  <w:p w:rsidR="00F4628C" w:rsidRDefault="00F4628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6B50" w:rsidRDefault="004C6B50">
      <w:pPr>
        <w:spacing w:after="0" w:line="240" w:lineRule="auto"/>
      </w:pPr>
      <w:r>
        <w:separator/>
      </w:r>
    </w:p>
  </w:footnote>
  <w:footnote w:type="continuationSeparator" w:id="0">
    <w:p w:rsidR="004C6B50" w:rsidRDefault="004C6B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1"/>
    <w:lvl w:ilvl="0">
      <w:start w:val="1"/>
      <w:numFmt w:val="decimal"/>
      <w:lvlText w:val="%1."/>
      <w:lvlJc w:val="left"/>
      <w:pPr>
        <w:tabs>
          <w:tab w:val="num" w:pos="1080"/>
        </w:tabs>
        <w:ind w:left="1080" w:hanging="360"/>
      </w:pPr>
    </w:lvl>
  </w:abstractNum>
  <w:abstractNum w:abstractNumId="1">
    <w:nsid w:val="00000005"/>
    <w:multiLevelType w:val="singleLevel"/>
    <w:tmpl w:val="00000005"/>
    <w:name w:val="WW8Num5"/>
    <w:lvl w:ilvl="0">
      <w:start w:val="4"/>
      <w:numFmt w:val="bullet"/>
      <w:lvlText w:val=""/>
      <w:lvlJc w:val="left"/>
      <w:pPr>
        <w:tabs>
          <w:tab w:val="num" w:pos="284"/>
        </w:tabs>
        <w:ind w:left="284" w:hanging="284"/>
      </w:pPr>
      <w:rPr>
        <w:rFonts w:ascii="Symbol" w:hAnsi="Symbol" w:cs="Symbol"/>
        <w:color w:val="000000"/>
      </w:rPr>
    </w:lvl>
  </w:abstractNum>
  <w:abstractNum w:abstractNumId="2">
    <w:nsid w:val="00000006"/>
    <w:multiLevelType w:val="multilevel"/>
    <w:tmpl w:val="78E8D000"/>
    <w:name w:val="WW8Num6"/>
    <w:lvl w:ilvl="0">
      <w:start w:val="1"/>
      <w:numFmt w:val="bullet"/>
      <w:lvlText w:val=""/>
      <w:lvlJc w:val="left"/>
      <w:pPr>
        <w:tabs>
          <w:tab w:val="num" w:pos="720"/>
        </w:tabs>
        <w:ind w:left="720" w:hanging="360"/>
      </w:pPr>
      <w:rPr>
        <w:rFonts w:ascii="Wingdings" w:hAnsi="Wingdings"/>
        <w:sz w:val="20"/>
      </w:rPr>
    </w:lvl>
    <w:lvl w:ilvl="1">
      <w:start w:val="1"/>
      <w:numFmt w:val="bullet"/>
      <w:lvlText w:val=""/>
      <w:lvlJc w:val="left"/>
      <w:pPr>
        <w:tabs>
          <w:tab w:val="num" w:pos="1080"/>
        </w:tabs>
        <w:ind w:left="1080" w:hanging="360"/>
      </w:pPr>
      <w:rPr>
        <w:rFonts w:ascii="Wingdings 2" w:hAnsi="Wingdings 2"/>
      </w:rPr>
    </w:lvl>
    <w:lvl w:ilvl="2">
      <w:start w:val="1"/>
      <w:numFmt w:val="bullet"/>
      <w:lvlText w:val="■"/>
      <w:lvlJc w:val="left"/>
      <w:pPr>
        <w:tabs>
          <w:tab w:val="num" w:pos="1440"/>
        </w:tabs>
        <w:ind w:left="1440" w:hanging="360"/>
      </w:pPr>
      <w:rPr>
        <w:rFonts w:ascii="StarSymbol" w:eastAsia="StarSymbol"/>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2" w:hAnsi="Wingdings 2"/>
      </w:rPr>
    </w:lvl>
    <w:lvl w:ilvl="5">
      <w:start w:val="1"/>
      <w:numFmt w:val="bullet"/>
      <w:lvlText w:val="■"/>
      <w:lvlJc w:val="left"/>
      <w:pPr>
        <w:tabs>
          <w:tab w:val="num" w:pos="2520"/>
        </w:tabs>
        <w:ind w:left="2520" w:hanging="360"/>
      </w:pPr>
      <w:rPr>
        <w:rFonts w:ascii="StarSymbol" w:eastAsia="StarSymbol"/>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2" w:hAnsi="Wingdings 2"/>
      </w:rPr>
    </w:lvl>
    <w:lvl w:ilvl="8">
      <w:start w:val="1"/>
      <w:numFmt w:val="bullet"/>
      <w:lvlText w:val="■"/>
      <w:lvlJc w:val="left"/>
      <w:pPr>
        <w:tabs>
          <w:tab w:val="num" w:pos="3600"/>
        </w:tabs>
        <w:ind w:left="3600" w:hanging="360"/>
      </w:pPr>
      <w:rPr>
        <w:rFonts w:ascii="StarSymbol" w:eastAsia="StarSymbol"/>
      </w:rPr>
    </w:lvl>
  </w:abstractNum>
  <w:abstractNum w:abstractNumId="3">
    <w:nsid w:val="00000008"/>
    <w:multiLevelType w:val="multilevel"/>
    <w:tmpl w:val="F2C04B14"/>
    <w:name w:val="WW8Num8"/>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rPr>
    </w:lvl>
    <w:lvl w:ilvl="2">
      <w:start w:val="1"/>
      <w:numFmt w:val="bullet"/>
      <w:lvlText w:val="■"/>
      <w:lvlJc w:val="left"/>
      <w:pPr>
        <w:tabs>
          <w:tab w:val="num" w:pos="1440"/>
        </w:tabs>
        <w:ind w:left="1440" w:hanging="360"/>
      </w:pPr>
      <w:rPr>
        <w:rFonts w:ascii="StarSymbol" w:eastAsia="StarSymbol"/>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2" w:hAnsi="Wingdings 2"/>
      </w:rPr>
    </w:lvl>
    <w:lvl w:ilvl="5">
      <w:start w:val="1"/>
      <w:numFmt w:val="bullet"/>
      <w:lvlText w:val="■"/>
      <w:lvlJc w:val="left"/>
      <w:pPr>
        <w:tabs>
          <w:tab w:val="num" w:pos="2520"/>
        </w:tabs>
        <w:ind w:left="2520" w:hanging="360"/>
      </w:pPr>
      <w:rPr>
        <w:rFonts w:ascii="StarSymbol" w:eastAsia="StarSymbol"/>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2" w:hAnsi="Wingdings 2"/>
      </w:rPr>
    </w:lvl>
    <w:lvl w:ilvl="8">
      <w:start w:val="1"/>
      <w:numFmt w:val="bullet"/>
      <w:lvlText w:val="■"/>
      <w:lvlJc w:val="left"/>
      <w:pPr>
        <w:tabs>
          <w:tab w:val="num" w:pos="3600"/>
        </w:tabs>
        <w:ind w:left="3600" w:hanging="360"/>
      </w:pPr>
      <w:rPr>
        <w:rFonts w:ascii="StarSymbol" w:eastAsia="StarSymbol"/>
      </w:rPr>
    </w:lvl>
  </w:abstractNum>
  <w:abstractNum w:abstractNumId="4">
    <w:nsid w:val="014E2E9E"/>
    <w:multiLevelType w:val="hybridMultilevel"/>
    <w:tmpl w:val="470C0F3A"/>
    <w:lvl w:ilvl="0" w:tplc="04190001">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38A6F38"/>
    <w:multiLevelType w:val="hybridMultilevel"/>
    <w:tmpl w:val="EFAC2B70"/>
    <w:lvl w:ilvl="0" w:tplc="CE4002F0">
      <w:start w:val="1"/>
      <w:numFmt w:val="bullet"/>
      <w:pStyle w:val="1"/>
      <w:lvlText w:val=""/>
      <w:lvlJc w:val="left"/>
      <w:pPr>
        <w:ind w:left="6031" w:hanging="360"/>
      </w:pPr>
      <w:rPr>
        <w:rFonts w:ascii="Symbol" w:hAnsi="Symbol" w:hint="default"/>
      </w:rPr>
    </w:lvl>
    <w:lvl w:ilvl="1" w:tplc="298A11B6">
      <w:start w:val="1"/>
      <w:numFmt w:val="bullet"/>
      <w:lvlText w:val="o"/>
      <w:lvlJc w:val="left"/>
      <w:pPr>
        <w:ind w:left="1428" w:hanging="360"/>
      </w:pPr>
      <w:rPr>
        <w:rFonts w:ascii="Courier New" w:hAnsi="Courier New" w:cs="Courier New" w:hint="default"/>
      </w:rPr>
    </w:lvl>
    <w:lvl w:ilvl="2" w:tplc="F9283D62">
      <w:start w:val="1"/>
      <w:numFmt w:val="bullet"/>
      <w:lvlText w:val=""/>
      <w:lvlJc w:val="left"/>
      <w:pPr>
        <w:ind w:left="2148" w:hanging="360"/>
      </w:pPr>
      <w:rPr>
        <w:rFonts w:ascii="Wingdings" w:hAnsi="Wingdings" w:hint="default"/>
      </w:rPr>
    </w:lvl>
    <w:lvl w:ilvl="3" w:tplc="32927864">
      <w:start w:val="1"/>
      <w:numFmt w:val="bullet"/>
      <w:lvlText w:val=""/>
      <w:lvlJc w:val="left"/>
      <w:pPr>
        <w:ind w:left="2868" w:hanging="360"/>
      </w:pPr>
      <w:rPr>
        <w:rFonts w:ascii="Symbol" w:hAnsi="Symbol" w:hint="default"/>
      </w:rPr>
    </w:lvl>
    <w:lvl w:ilvl="4" w:tplc="F692D57C">
      <w:start w:val="1"/>
      <w:numFmt w:val="bullet"/>
      <w:lvlText w:val="o"/>
      <w:lvlJc w:val="left"/>
      <w:pPr>
        <w:ind w:left="3588" w:hanging="360"/>
      </w:pPr>
      <w:rPr>
        <w:rFonts w:ascii="Courier New" w:hAnsi="Courier New" w:cs="Courier New" w:hint="default"/>
      </w:rPr>
    </w:lvl>
    <w:lvl w:ilvl="5" w:tplc="A4BC6D6C">
      <w:start w:val="1"/>
      <w:numFmt w:val="bullet"/>
      <w:lvlText w:val=""/>
      <w:lvlJc w:val="left"/>
      <w:pPr>
        <w:ind w:left="4308" w:hanging="360"/>
      </w:pPr>
      <w:rPr>
        <w:rFonts w:ascii="Wingdings" w:hAnsi="Wingdings" w:hint="default"/>
      </w:rPr>
    </w:lvl>
    <w:lvl w:ilvl="6" w:tplc="33DAB4A6">
      <w:start w:val="1"/>
      <w:numFmt w:val="bullet"/>
      <w:lvlText w:val=""/>
      <w:lvlJc w:val="left"/>
      <w:pPr>
        <w:ind w:left="5028" w:hanging="360"/>
      </w:pPr>
      <w:rPr>
        <w:rFonts w:ascii="Symbol" w:hAnsi="Symbol" w:hint="default"/>
      </w:rPr>
    </w:lvl>
    <w:lvl w:ilvl="7" w:tplc="CD0CECBA">
      <w:start w:val="1"/>
      <w:numFmt w:val="bullet"/>
      <w:lvlText w:val="o"/>
      <w:lvlJc w:val="left"/>
      <w:pPr>
        <w:ind w:left="5748" w:hanging="360"/>
      </w:pPr>
      <w:rPr>
        <w:rFonts w:ascii="Courier New" w:hAnsi="Courier New" w:cs="Courier New" w:hint="default"/>
      </w:rPr>
    </w:lvl>
    <w:lvl w:ilvl="8" w:tplc="43B29542">
      <w:start w:val="1"/>
      <w:numFmt w:val="bullet"/>
      <w:lvlText w:val=""/>
      <w:lvlJc w:val="left"/>
      <w:pPr>
        <w:ind w:left="6468" w:hanging="360"/>
      </w:pPr>
      <w:rPr>
        <w:rFonts w:ascii="Wingdings" w:hAnsi="Wingdings" w:hint="default"/>
      </w:rPr>
    </w:lvl>
  </w:abstractNum>
  <w:abstractNum w:abstractNumId="6">
    <w:nsid w:val="03AC10F3"/>
    <w:multiLevelType w:val="hybridMultilevel"/>
    <w:tmpl w:val="FEA0CCC4"/>
    <w:lvl w:ilvl="0" w:tplc="AF3053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549002B"/>
    <w:multiLevelType w:val="hybridMultilevel"/>
    <w:tmpl w:val="41FA99F4"/>
    <w:lvl w:ilvl="0" w:tplc="04190001">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85F4FFC"/>
    <w:multiLevelType w:val="hybridMultilevel"/>
    <w:tmpl w:val="6DA0311C"/>
    <w:lvl w:ilvl="0" w:tplc="04190001">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97801F7"/>
    <w:multiLevelType w:val="hybridMultilevel"/>
    <w:tmpl w:val="4080F7AE"/>
    <w:lvl w:ilvl="0" w:tplc="04190001">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A410CCA"/>
    <w:multiLevelType w:val="hybridMultilevel"/>
    <w:tmpl w:val="8A50835A"/>
    <w:lvl w:ilvl="0" w:tplc="78BC224C">
      <w:start w:val="1"/>
      <w:numFmt w:val="bullet"/>
      <w:lvlText w:val=""/>
      <w:lvlJc w:val="left"/>
      <w:pPr>
        <w:ind w:left="720" w:hanging="360"/>
      </w:pPr>
      <w:rPr>
        <w:rFonts w:ascii="Symbol" w:hAnsi="Symbol" w:hint="default"/>
        <w:color w:val="auto"/>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C2634DA"/>
    <w:multiLevelType w:val="hybridMultilevel"/>
    <w:tmpl w:val="958491A0"/>
    <w:lvl w:ilvl="0" w:tplc="04190001">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C9E442A"/>
    <w:multiLevelType w:val="hybridMultilevel"/>
    <w:tmpl w:val="9BC4228E"/>
    <w:lvl w:ilvl="0" w:tplc="D5325C5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0995D9C"/>
    <w:multiLevelType w:val="hybridMultilevel"/>
    <w:tmpl w:val="DA187DE8"/>
    <w:lvl w:ilvl="0" w:tplc="AF305358">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13F60A5"/>
    <w:multiLevelType w:val="hybridMultilevel"/>
    <w:tmpl w:val="CC00C846"/>
    <w:lvl w:ilvl="0" w:tplc="D5325C5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1994CF7"/>
    <w:multiLevelType w:val="hybridMultilevel"/>
    <w:tmpl w:val="CCB4ADE0"/>
    <w:lvl w:ilvl="0" w:tplc="B31844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2556937"/>
    <w:multiLevelType w:val="hybridMultilevel"/>
    <w:tmpl w:val="6B446C8A"/>
    <w:lvl w:ilvl="0" w:tplc="D5325C54">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2A044B8"/>
    <w:multiLevelType w:val="hybridMultilevel"/>
    <w:tmpl w:val="2F08B82E"/>
    <w:lvl w:ilvl="0" w:tplc="04190001">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36C391C"/>
    <w:multiLevelType w:val="hybridMultilevel"/>
    <w:tmpl w:val="3C1E994E"/>
    <w:lvl w:ilvl="0" w:tplc="B31844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13C356BA"/>
    <w:multiLevelType w:val="hybridMultilevel"/>
    <w:tmpl w:val="D464AE78"/>
    <w:lvl w:ilvl="0" w:tplc="78BC2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6480434"/>
    <w:multiLevelType w:val="hybridMultilevel"/>
    <w:tmpl w:val="DDD005BC"/>
    <w:lvl w:ilvl="0" w:tplc="04190001">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18453540"/>
    <w:multiLevelType w:val="hybridMultilevel"/>
    <w:tmpl w:val="45764668"/>
    <w:lvl w:ilvl="0" w:tplc="78BC224C">
      <w:start w:val="1"/>
      <w:numFmt w:val="bullet"/>
      <w:lvlText w:val=""/>
      <w:lvlJc w:val="left"/>
      <w:pPr>
        <w:ind w:left="720" w:hanging="360"/>
      </w:pPr>
      <w:rPr>
        <w:rFonts w:ascii="Symbol" w:hAnsi="Symbol" w:hint="default"/>
        <w:color w:val="auto"/>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1AFC5BE4"/>
    <w:multiLevelType w:val="hybridMultilevel"/>
    <w:tmpl w:val="B71679EC"/>
    <w:lvl w:ilvl="0" w:tplc="99D039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1B53061C"/>
    <w:multiLevelType w:val="hybridMultilevel"/>
    <w:tmpl w:val="297AB23E"/>
    <w:lvl w:ilvl="0" w:tplc="AF3053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1FF375BC"/>
    <w:multiLevelType w:val="hybridMultilevel"/>
    <w:tmpl w:val="108C0BDE"/>
    <w:lvl w:ilvl="0" w:tplc="B31844F0">
      <w:start w:val="1"/>
      <w:numFmt w:val="bullet"/>
      <w:lvlText w:val=""/>
      <w:lvlJc w:val="left"/>
      <w:pPr>
        <w:tabs>
          <w:tab w:val="num" w:pos="644"/>
        </w:tabs>
        <w:ind w:left="644" w:hanging="360"/>
      </w:pPr>
      <w:rPr>
        <w:rFonts w:ascii="Symbol" w:hAnsi="Symbol" w:hint="default"/>
      </w:rPr>
    </w:lvl>
    <w:lvl w:ilvl="1" w:tplc="45E49122">
      <w:start w:val="1"/>
      <w:numFmt w:val="bullet"/>
      <w:lvlText w:val="o"/>
      <w:lvlJc w:val="left"/>
      <w:pPr>
        <w:ind w:left="1185" w:hanging="360"/>
      </w:pPr>
      <w:rPr>
        <w:rFonts w:ascii="Courier New" w:eastAsia="Courier New" w:hAnsi="Courier New" w:cs="Courier New" w:hint="default"/>
      </w:rPr>
    </w:lvl>
    <w:lvl w:ilvl="2" w:tplc="6908E608">
      <w:start w:val="1"/>
      <w:numFmt w:val="bullet"/>
      <w:lvlText w:val="§"/>
      <w:lvlJc w:val="left"/>
      <w:pPr>
        <w:ind w:left="1905" w:hanging="360"/>
      </w:pPr>
      <w:rPr>
        <w:rFonts w:ascii="Wingdings" w:eastAsia="Wingdings" w:hAnsi="Wingdings" w:cs="Wingdings" w:hint="default"/>
      </w:rPr>
    </w:lvl>
    <w:lvl w:ilvl="3" w:tplc="6FA2F528">
      <w:start w:val="1"/>
      <w:numFmt w:val="bullet"/>
      <w:lvlText w:val="·"/>
      <w:lvlJc w:val="left"/>
      <w:pPr>
        <w:ind w:left="2625" w:hanging="360"/>
      </w:pPr>
      <w:rPr>
        <w:rFonts w:ascii="Symbol" w:eastAsia="Symbol" w:hAnsi="Symbol" w:cs="Symbol" w:hint="default"/>
      </w:rPr>
    </w:lvl>
    <w:lvl w:ilvl="4" w:tplc="C80AB464">
      <w:start w:val="1"/>
      <w:numFmt w:val="bullet"/>
      <w:lvlText w:val="o"/>
      <w:lvlJc w:val="left"/>
      <w:pPr>
        <w:ind w:left="3345" w:hanging="360"/>
      </w:pPr>
      <w:rPr>
        <w:rFonts w:ascii="Courier New" w:eastAsia="Courier New" w:hAnsi="Courier New" w:cs="Courier New" w:hint="default"/>
      </w:rPr>
    </w:lvl>
    <w:lvl w:ilvl="5" w:tplc="EDA20234">
      <w:start w:val="1"/>
      <w:numFmt w:val="bullet"/>
      <w:lvlText w:val="§"/>
      <w:lvlJc w:val="left"/>
      <w:pPr>
        <w:ind w:left="4065" w:hanging="360"/>
      </w:pPr>
      <w:rPr>
        <w:rFonts w:ascii="Wingdings" w:eastAsia="Wingdings" w:hAnsi="Wingdings" w:cs="Wingdings" w:hint="default"/>
      </w:rPr>
    </w:lvl>
    <w:lvl w:ilvl="6" w:tplc="F3FC9BEE">
      <w:start w:val="1"/>
      <w:numFmt w:val="bullet"/>
      <w:lvlText w:val="·"/>
      <w:lvlJc w:val="left"/>
      <w:pPr>
        <w:ind w:left="4785" w:hanging="360"/>
      </w:pPr>
      <w:rPr>
        <w:rFonts w:ascii="Symbol" w:eastAsia="Symbol" w:hAnsi="Symbol" w:cs="Symbol" w:hint="default"/>
      </w:rPr>
    </w:lvl>
    <w:lvl w:ilvl="7" w:tplc="8996E702">
      <w:start w:val="1"/>
      <w:numFmt w:val="bullet"/>
      <w:lvlText w:val="o"/>
      <w:lvlJc w:val="left"/>
      <w:pPr>
        <w:ind w:left="5505" w:hanging="360"/>
      </w:pPr>
      <w:rPr>
        <w:rFonts w:ascii="Courier New" w:eastAsia="Courier New" w:hAnsi="Courier New" w:cs="Courier New" w:hint="default"/>
      </w:rPr>
    </w:lvl>
    <w:lvl w:ilvl="8" w:tplc="EDBE2EA4">
      <w:start w:val="1"/>
      <w:numFmt w:val="bullet"/>
      <w:lvlText w:val="§"/>
      <w:lvlJc w:val="left"/>
      <w:pPr>
        <w:ind w:left="6225" w:hanging="360"/>
      </w:pPr>
      <w:rPr>
        <w:rFonts w:ascii="Wingdings" w:eastAsia="Wingdings" w:hAnsi="Wingdings" w:cs="Wingdings" w:hint="default"/>
      </w:rPr>
    </w:lvl>
  </w:abstractNum>
  <w:abstractNum w:abstractNumId="25">
    <w:nsid w:val="209E096D"/>
    <w:multiLevelType w:val="hybridMultilevel"/>
    <w:tmpl w:val="8320003E"/>
    <w:lvl w:ilvl="0" w:tplc="AF30535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136546D"/>
    <w:multiLevelType w:val="hybridMultilevel"/>
    <w:tmpl w:val="53C410D4"/>
    <w:lvl w:ilvl="0" w:tplc="324E339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219216FD"/>
    <w:multiLevelType w:val="hybridMultilevel"/>
    <w:tmpl w:val="4274B74A"/>
    <w:lvl w:ilvl="0" w:tplc="D5325C5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25F5D48"/>
    <w:multiLevelType w:val="multilevel"/>
    <w:tmpl w:val="57805800"/>
    <w:lvl w:ilvl="0">
      <w:start w:val="1"/>
      <w:numFmt w:val="decimal"/>
      <w:lvlText w:val="%1."/>
      <w:lvlJc w:val="left"/>
      <w:pPr>
        <w:ind w:left="9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8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nsid w:val="227A6090"/>
    <w:multiLevelType w:val="hybridMultilevel"/>
    <w:tmpl w:val="9906F402"/>
    <w:lvl w:ilvl="0" w:tplc="78BC224C">
      <w:start w:val="1"/>
      <w:numFmt w:val="bullet"/>
      <w:lvlText w:val=""/>
      <w:lvlJc w:val="left"/>
      <w:pPr>
        <w:ind w:left="720" w:hanging="360"/>
      </w:pPr>
      <w:rPr>
        <w:rFonts w:ascii="Symbol" w:hAnsi="Symbol" w:hint="default"/>
        <w:color w:val="auto"/>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47851C6"/>
    <w:multiLevelType w:val="hybridMultilevel"/>
    <w:tmpl w:val="A0E27098"/>
    <w:lvl w:ilvl="0" w:tplc="B31844F0">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1">
    <w:nsid w:val="26566AC6"/>
    <w:multiLevelType w:val="hybridMultilevel"/>
    <w:tmpl w:val="EB9A14D2"/>
    <w:lvl w:ilvl="0" w:tplc="D5325C5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281A1D0A"/>
    <w:multiLevelType w:val="multilevel"/>
    <w:tmpl w:val="95160356"/>
    <w:lvl w:ilvl="0">
      <w:start w:val="1"/>
      <w:numFmt w:val="decimal"/>
      <w:pStyle w:val="10"/>
      <w:suff w:val="space"/>
      <w:lvlText w:val="%1."/>
      <w:lvlJc w:val="left"/>
      <w:pPr>
        <w:ind w:left="567"/>
      </w:pPr>
      <w:rPr>
        <w:rFonts w:hint="default"/>
      </w:rPr>
    </w:lvl>
    <w:lvl w:ilvl="1">
      <w:start w:val="1"/>
      <w:numFmt w:val="decimal"/>
      <w:pStyle w:val="2"/>
      <w:suff w:val="space"/>
      <w:lvlText w:val="%1.%2."/>
      <w:lvlJc w:val="left"/>
      <w:pPr>
        <w:ind w:left="964"/>
      </w:pPr>
      <w:rPr>
        <w:rFonts w:hint="default"/>
      </w:rPr>
    </w:lvl>
    <w:lvl w:ilvl="2">
      <w:start w:val="1"/>
      <w:numFmt w:val="decimal"/>
      <w:pStyle w:val="10"/>
      <w:suff w:val="space"/>
      <w:lvlText w:val="%1.%2.%3."/>
      <w:lvlJc w:val="left"/>
      <w:pPr>
        <w:ind w:left="1361"/>
      </w:pPr>
      <w:rPr>
        <w:rFonts w:hint="default"/>
      </w:rPr>
    </w:lvl>
    <w:lvl w:ilvl="3">
      <w:start w:val="1"/>
      <w:numFmt w:val="decimal"/>
      <w:lvlText w:val="%1.%2.%3.%4."/>
      <w:lvlJc w:val="left"/>
      <w:pPr>
        <w:ind w:left="1758"/>
      </w:pPr>
      <w:rPr>
        <w:rFonts w:hint="default"/>
      </w:rPr>
    </w:lvl>
    <w:lvl w:ilvl="4">
      <w:start w:val="1"/>
      <w:numFmt w:val="decimal"/>
      <w:lvlText w:val="%1.%2.%3.%4.%5."/>
      <w:lvlJc w:val="left"/>
      <w:pPr>
        <w:ind w:left="2155"/>
      </w:pPr>
      <w:rPr>
        <w:rFonts w:hint="default"/>
      </w:rPr>
    </w:lvl>
    <w:lvl w:ilvl="5">
      <w:start w:val="1"/>
      <w:numFmt w:val="decimal"/>
      <w:lvlText w:val="%1.%2.%3.%4.%5.%6."/>
      <w:lvlJc w:val="left"/>
      <w:pPr>
        <w:ind w:left="2552"/>
      </w:pPr>
      <w:rPr>
        <w:rFonts w:hint="default"/>
      </w:rPr>
    </w:lvl>
    <w:lvl w:ilvl="6">
      <w:start w:val="1"/>
      <w:numFmt w:val="decimal"/>
      <w:lvlText w:val="%1.%2.%3.%4.%5.%6.%7."/>
      <w:lvlJc w:val="left"/>
      <w:pPr>
        <w:ind w:left="2949"/>
      </w:pPr>
      <w:rPr>
        <w:rFonts w:hint="default"/>
      </w:rPr>
    </w:lvl>
    <w:lvl w:ilvl="7">
      <w:start w:val="1"/>
      <w:numFmt w:val="decimal"/>
      <w:lvlText w:val="%1.%2.%3.%4.%5.%6.%7.%8."/>
      <w:lvlJc w:val="left"/>
      <w:pPr>
        <w:ind w:left="3346"/>
      </w:pPr>
      <w:rPr>
        <w:rFonts w:hint="default"/>
      </w:rPr>
    </w:lvl>
    <w:lvl w:ilvl="8">
      <w:start w:val="1"/>
      <w:numFmt w:val="decimal"/>
      <w:lvlText w:val="%1.%2.%3.%4.%5.%6.%7.%8.%9."/>
      <w:lvlJc w:val="left"/>
      <w:pPr>
        <w:ind w:left="3743"/>
      </w:pPr>
      <w:rPr>
        <w:rFonts w:hint="default"/>
      </w:rPr>
    </w:lvl>
  </w:abstractNum>
  <w:abstractNum w:abstractNumId="33">
    <w:nsid w:val="2CBE32C0"/>
    <w:multiLevelType w:val="hybridMultilevel"/>
    <w:tmpl w:val="25E08102"/>
    <w:lvl w:ilvl="0" w:tplc="04070001">
      <w:start w:val="1"/>
      <w:numFmt w:val="decimal"/>
      <w:pStyle w:val="L999"/>
      <w:lvlText w:val="%1."/>
      <w:lvlJc w:val="left"/>
      <w:pPr>
        <w:ind w:left="1440" w:hanging="360"/>
      </w:pPr>
      <w:rPr>
        <w:rFonts w:cs="Times New Roman" w:hint="default"/>
        <w:color w:val="auto"/>
      </w:rPr>
    </w:lvl>
    <w:lvl w:ilvl="1" w:tplc="B0982554">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2E6504E3"/>
    <w:multiLevelType w:val="hybridMultilevel"/>
    <w:tmpl w:val="5ACE04AC"/>
    <w:lvl w:ilvl="0" w:tplc="B31844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30766B37"/>
    <w:multiLevelType w:val="hybridMultilevel"/>
    <w:tmpl w:val="C0D0939C"/>
    <w:lvl w:ilvl="0" w:tplc="B31844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33F9064D"/>
    <w:multiLevelType w:val="hybridMultilevel"/>
    <w:tmpl w:val="E06626A6"/>
    <w:lvl w:ilvl="0" w:tplc="D5325C5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34BA7749"/>
    <w:multiLevelType w:val="hybridMultilevel"/>
    <w:tmpl w:val="F52675F4"/>
    <w:lvl w:ilvl="0" w:tplc="B31844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35DF71E6"/>
    <w:multiLevelType w:val="hybridMultilevel"/>
    <w:tmpl w:val="A9D00F8E"/>
    <w:lvl w:ilvl="0" w:tplc="B31844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391A64B7"/>
    <w:multiLevelType w:val="hybridMultilevel"/>
    <w:tmpl w:val="F99C5B20"/>
    <w:lvl w:ilvl="0" w:tplc="324E33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3AAE67BA"/>
    <w:multiLevelType w:val="hybridMultilevel"/>
    <w:tmpl w:val="46DE3D38"/>
    <w:lvl w:ilvl="0" w:tplc="78BC224C">
      <w:start w:val="1"/>
      <w:numFmt w:val="bullet"/>
      <w:lvlText w:val=""/>
      <w:lvlJc w:val="left"/>
      <w:pPr>
        <w:ind w:left="720" w:hanging="360"/>
      </w:pPr>
      <w:rPr>
        <w:rFonts w:ascii="Symbol" w:hAnsi="Symbol" w:hint="default"/>
        <w:color w:val="auto"/>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3AE77F57"/>
    <w:multiLevelType w:val="hybridMultilevel"/>
    <w:tmpl w:val="214006A0"/>
    <w:lvl w:ilvl="0" w:tplc="AF30535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3BA02AFC"/>
    <w:multiLevelType w:val="hybridMultilevel"/>
    <w:tmpl w:val="5DB6A1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414D58F8"/>
    <w:multiLevelType w:val="hybridMultilevel"/>
    <w:tmpl w:val="F7DC7276"/>
    <w:lvl w:ilvl="0" w:tplc="04190001">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41E820AC"/>
    <w:multiLevelType w:val="hybridMultilevel"/>
    <w:tmpl w:val="5BF096C0"/>
    <w:lvl w:ilvl="0" w:tplc="324E33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4455369D"/>
    <w:multiLevelType w:val="hybridMultilevel"/>
    <w:tmpl w:val="E444B096"/>
    <w:lvl w:ilvl="0" w:tplc="D5325C5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48650146"/>
    <w:multiLevelType w:val="hybridMultilevel"/>
    <w:tmpl w:val="FDC287E0"/>
    <w:lvl w:ilvl="0" w:tplc="D5325C5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49021D4B"/>
    <w:multiLevelType w:val="hybridMultilevel"/>
    <w:tmpl w:val="F9D040D2"/>
    <w:lvl w:ilvl="0" w:tplc="D5325C5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4BD20009"/>
    <w:multiLevelType w:val="hybridMultilevel"/>
    <w:tmpl w:val="2D4E6F62"/>
    <w:lvl w:ilvl="0" w:tplc="AF3053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4C6E5A47"/>
    <w:multiLevelType w:val="hybridMultilevel"/>
    <w:tmpl w:val="2F3446F0"/>
    <w:lvl w:ilvl="0" w:tplc="D5325C5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4D782779"/>
    <w:multiLevelType w:val="multilevel"/>
    <w:tmpl w:val="F3967D2A"/>
    <w:lvl w:ilvl="0">
      <w:start w:val="3"/>
      <w:numFmt w:val="decimal"/>
      <w:lvlText w:val="%1"/>
      <w:lvlJc w:val="left"/>
      <w:pPr>
        <w:ind w:left="525" w:hanging="525"/>
      </w:pPr>
      <w:rPr>
        <w:rFonts w:hint="default"/>
      </w:rPr>
    </w:lvl>
    <w:lvl w:ilvl="1">
      <w:start w:val="10"/>
      <w:numFmt w:val="decimal"/>
      <w:lvlText w:val="%1.%2"/>
      <w:lvlJc w:val="left"/>
      <w:pPr>
        <w:ind w:left="1376" w:hanging="52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51">
    <w:nsid w:val="4D8F2581"/>
    <w:multiLevelType w:val="hybridMultilevel"/>
    <w:tmpl w:val="1B7A627E"/>
    <w:lvl w:ilvl="0" w:tplc="D5325C5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4EDE57DA"/>
    <w:multiLevelType w:val="hybridMultilevel"/>
    <w:tmpl w:val="FE92DA82"/>
    <w:lvl w:ilvl="0" w:tplc="AF3053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54C263D7"/>
    <w:multiLevelType w:val="hybridMultilevel"/>
    <w:tmpl w:val="9B64DDB8"/>
    <w:lvl w:ilvl="0" w:tplc="EB2A3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55492875"/>
    <w:multiLevelType w:val="hybridMultilevel"/>
    <w:tmpl w:val="B4BE57F6"/>
    <w:lvl w:ilvl="0" w:tplc="B31844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562E58BB"/>
    <w:multiLevelType w:val="hybridMultilevel"/>
    <w:tmpl w:val="7992741E"/>
    <w:lvl w:ilvl="0" w:tplc="78BC224C">
      <w:start w:val="1"/>
      <w:numFmt w:val="bullet"/>
      <w:lvlText w:val=""/>
      <w:lvlJc w:val="left"/>
      <w:pPr>
        <w:ind w:left="720" w:hanging="360"/>
      </w:pPr>
      <w:rPr>
        <w:rFonts w:ascii="Symbol" w:hAnsi="Symbol" w:hint="default"/>
        <w:color w:val="auto"/>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59432112"/>
    <w:multiLevelType w:val="hybridMultilevel"/>
    <w:tmpl w:val="B122D914"/>
    <w:lvl w:ilvl="0" w:tplc="78BC224C">
      <w:start w:val="1"/>
      <w:numFmt w:val="bullet"/>
      <w:lvlText w:val=""/>
      <w:lvlJc w:val="left"/>
      <w:pPr>
        <w:ind w:left="720" w:hanging="360"/>
      </w:pPr>
      <w:rPr>
        <w:rFonts w:ascii="Symbol" w:hAnsi="Symbol" w:hint="default"/>
        <w:color w:val="auto"/>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5AE3799D"/>
    <w:multiLevelType w:val="hybridMultilevel"/>
    <w:tmpl w:val="78C49452"/>
    <w:lvl w:ilvl="0" w:tplc="D5325C5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5D26358A"/>
    <w:multiLevelType w:val="hybridMultilevel"/>
    <w:tmpl w:val="6B807B94"/>
    <w:lvl w:ilvl="0" w:tplc="658C4B2C">
      <w:start w:val="1"/>
      <w:numFmt w:val="bullet"/>
      <w:pStyle w:val="a"/>
      <w:lvlText w:val=""/>
      <w:lvlJc w:val="left"/>
      <w:pPr>
        <w:tabs>
          <w:tab w:val="num" w:pos="360"/>
        </w:tabs>
        <w:ind w:firstLine="284"/>
      </w:pPr>
      <w:rPr>
        <w:rFonts w:ascii="Symbol" w:eastAsia="Times New Roman" w:hAnsi="Symbol" w:hint="default"/>
      </w:rPr>
    </w:lvl>
    <w:lvl w:ilvl="1" w:tplc="3654AA60">
      <w:start w:val="1"/>
      <w:numFmt w:val="bullet"/>
      <w:lvlText w:val="o"/>
      <w:lvlJc w:val="left"/>
      <w:pPr>
        <w:tabs>
          <w:tab w:val="num" w:pos="1440"/>
        </w:tabs>
        <w:ind w:left="1440" w:hanging="360"/>
      </w:pPr>
      <w:rPr>
        <w:rFonts w:ascii="Courier New" w:hAnsi="Courier New" w:cs="Courier New" w:hint="default"/>
      </w:rPr>
    </w:lvl>
    <w:lvl w:ilvl="2" w:tplc="9FF629F4">
      <w:start w:val="1"/>
      <w:numFmt w:val="bullet"/>
      <w:lvlText w:val=""/>
      <w:lvlJc w:val="left"/>
      <w:pPr>
        <w:tabs>
          <w:tab w:val="num" w:pos="2160"/>
        </w:tabs>
        <w:ind w:left="2160" w:hanging="360"/>
      </w:pPr>
      <w:rPr>
        <w:rFonts w:ascii="Wingdings" w:hAnsi="Wingdings" w:cs="Wingdings" w:hint="default"/>
      </w:rPr>
    </w:lvl>
    <w:lvl w:ilvl="3" w:tplc="BACA538E">
      <w:start w:val="1"/>
      <w:numFmt w:val="bullet"/>
      <w:lvlText w:val=""/>
      <w:lvlJc w:val="left"/>
      <w:pPr>
        <w:tabs>
          <w:tab w:val="num" w:pos="2880"/>
        </w:tabs>
        <w:ind w:left="2880" w:hanging="360"/>
      </w:pPr>
      <w:rPr>
        <w:rFonts w:ascii="Symbol" w:hAnsi="Symbol" w:cs="Symbol" w:hint="default"/>
      </w:rPr>
    </w:lvl>
    <w:lvl w:ilvl="4" w:tplc="CC8A7DFE">
      <w:start w:val="1"/>
      <w:numFmt w:val="bullet"/>
      <w:lvlText w:val="o"/>
      <w:lvlJc w:val="left"/>
      <w:pPr>
        <w:tabs>
          <w:tab w:val="num" w:pos="3600"/>
        </w:tabs>
        <w:ind w:left="3600" w:hanging="360"/>
      </w:pPr>
      <w:rPr>
        <w:rFonts w:ascii="Courier New" w:hAnsi="Courier New" w:cs="Courier New" w:hint="default"/>
      </w:rPr>
    </w:lvl>
    <w:lvl w:ilvl="5" w:tplc="FAAE9D82">
      <w:start w:val="1"/>
      <w:numFmt w:val="bullet"/>
      <w:lvlText w:val=""/>
      <w:lvlJc w:val="left"/>
      <w:pPr>
        <w:tabs>
          <w:tab w:val="num" w:pos="4320"/>
        </w:tabs>
        <w:ind w:left="4320" w:hanging="360"/>
      </w:pPr>
      <w:rPr>
        <w:rFonts w:ascii="Wingdings" w:hAnsi="Wingdings" w:cs="Wingdings" w:hint="default"/>
      </w:rPr>
    </w:lvl>
    <w:lvl w:ilvl="6" w:tplc="0C0A59AC">
      <w:start w:val="1"/>
      <w:numFmt w:val="bullet"/>
      <w:lvlText w:val=""/>
      <w:lvlJc w:val="left"/>
      <w:pPr>
        <w:tabs>
          <w:tab w:val="num" w:pos="5040"/>
        </w:tabs>
        <w:ind w:left="5040" w:hanging="360"/>
      </w:pPr>
      <w:rPr>
        <w:rFonts w:ascii="Symbol" w:hAnsi="Symbol" w:cs="Symbol" w:hint="default"/>
      </w:rPr>
    </w:lvl>
    <w:lvl w:ilvl="7" w:tplc="8FB0CC3C">
      <w:start w:val="1"/>
      <w:numFmt w:val="bullet"/>
      <w:lvlText w:val="o"/>
      <w:lvlJc w:val="left"/>
      <w:pPr>
        <w:tabs>
          <w:tab w:val="num" w:pos="5760"/>
        </w:tabs>
        <w:ind w:left="5760" w:hanging="360"/>
      </w:pPr>
      <w:rPr>
        <w:rFonts w:ascii="Courier New" w:hAnsi="Courier New" w:cs="Courier New" w:hint="default"/>
      </w:rPr>
    </w:lvl>
    <w:lvl w:ilvl="8" w:tplc="960CD6B0">
      <w:start w:val="1"/>
      <w:numFmt w:val="bullet"/>
      <w:lvlText w:val=""/>
      <w:lvlJc w:val="left"/>
      <w:pPr>
        <w:tabs>
          <w:tab w:val="num" w:pos="6480"/>
        </w:tabs>
        <w:ind w:left="6480" w:hanging="360"/>
      </w:pPr>
      <w:rPr>
        <w:rFonts w:ascii="Wingdings" w:hAnsi="Wingdings" w:cs="Wingdings" w:hint="default"/>
      </w:rPr>
    </w:lvl>
  </w:abstractNum>
  <w:abstractNum w:abstractNumId="59">
    <w:nsid w:val="5F173076"/>
    <w:multiLevelType w:val="hybridMultilevel"/>
    <w:tmpl w:val="A1049F52"/>
    <w:lvl w:ilvl="0" w:tplc="D5325C5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6127577B"/>
    <w:multiLevelType w:val="hybridMultilevel"/>
    <w:tmpl w:val="AB4623C0"/>
    <w:lvl w:ilvl="0" w:tplc="D5325C5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61C05F35"/>
    <w:multiLevelType w:val="hybridMultilevel"/>
    <w:tmpl w:val="90049254"/>
    <w:lvl w:ilvl="0" w:tplc="D5325C5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634C16C9"/>
    <w:multiLevelType w:val="hybridMultilevel"/>
    <w:tmpl w:val="DB6429BE"/>
    <w:lvl w:ilvl="0" w:tplc="D44ADB7E">
      <w:start w:val="1"/>
      <w:numFmt w:val="bullet"/>
      <w:pStyle w:val="a0"/>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nsid w:val="636D237D"/>
    <w:multiLevelType w:val="multilevel"/>
    <w:tmpl w:val="D25A5CEE"/>
    <w:styleLink w:val="1111111"/>
    <w:lvl w:ilvl="0">
      <w:start w:val="1"/>
      <w:numFmt w:val="bullet"/>
      <w:suff w:val="space"/>
      <w:lvlText w:val="–"/>
      <w:lvlJc w:val="left"/>
      <w:pPr>
        <w:ind w:left="1" w:firstLine="567"/>
      </w:pPr>
      <w:rPr>
        <w:rFonts w:ascii="Times New Roman" w:hAnsi="Times New Roman" w:cs="Times New Roman" w:hint="default"/>
      </w:rPr>
    </w:lvl>
    <w:lvl w:ilvl="1">
      <w:start w:val="1"/>
      <w:numFmt w:val="bullet"/>
      <w:suff w:val="space"/>
      <w:lvlText w:val="–"/>
      <w:lvlJc w:val="left"/>
      <w:pPr>
        <w:ind w:left="1"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64">
    <w:nsid w:val="656C1FED"/>
    <w:multiLevelType w:val="hybridMultilevel"/>
    <w:tmpl w:val="EAECF83E"/>
    <w:lvl w:ilvl="0" w:tplc="D5325C5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65715D11"/>
    <w:multiLevelType w:val="hybridMultilevel"/>
    <w:tmpl w:val="3564CD66"/>
    <w:lvl w:ilvl="0" w:tplc="D5325C5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68280177"/>
    <w:multiLevelType w:val="hybridMultilevel"/>
    <w:tmpl w:val="9E6E7446"/>
    <w:lvl w:ilvl="0" w:tplc="D5325C54">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7">
    <w:nsid w:val="6CAB2DB0"/>
    <w:multiLevelType w:val="hybridMultilevel"/>
    <w:tmpl w:val="1F14BE2C"/>
    <w:lvl w:ilvl="0" w:tplc="DD3E36AA">
      <w:numFmt w:val="bullet"/>
      <w:lvlText w:val=""/>
      <w:lvlJc w:val="left"/>
      <w:pPr>
        <w:tabs>
          <w:tab w:val="num" w:pos="1429"/>
        </w:tabs>
        <w:ind w:left="142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8">
    <w:nsid w:val="6CB2468C"/>
    <w:multiLevelType w:val="hybridMultilevel"/>
    <w:tmpl w:val="3222A45A"/>
    <w:lvl w:ilvl="0" w:tplc="D5325C5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6DB505B1"/>
    <w:multiLevelType w:val="hybridMultilevel"/>
    <w:tmpl w:val="0F684F7A"/>
    <w:lvl w:ilvl="0" w:tplc="04190001">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6EE924D1"/>
    <w:multiLevelType w:val="multilevel"/>
    <w:tmpl w:val="046872F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1">
    <w:nsid w:val="721C640B"/>
    <w:multiLevelType w:val="hybridMultilevel"/>
    <w:tmpl w:val="924AC622"/>
    <w:lvl w:ilvl="0" w:tplc="78BC224C">
      <w:start w:val="1"/>
      <w:numFmt w:val="bullet"/>
      <w:lvlText w:val=""/>
      <w:lvlJc w:val="left"/>
      <w:pPr>
        <w:ind w:left="720" w:hanging="360"/>
      </w:pPr>
      <w:rPr>
        <w:rFonts w:ascii="Symbol" w:hAnsi="Symbol" w:hint="default"/>
        <w:color w:val="auto"/>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737C397F"/>
    <w:multiLevelType w:val="hybridMultilevel"/>
    <w:tmpl w:val="FA90FA72"/>
    <w:lvl w:ilvl="0" w:tplc="AF3053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nsid w:val="76CC4E2F"/>
    <w:multiLevelType w:val="hybridMultilevel"/>
    <w:tmpl w:val="4A52AFAC"/>
    <w:lvl w:ilvl="0" w:tplc="D5325C5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7D4C24E1"/>
    <w:multiLevelType w:val="hybridMultilevel"/>
    <w:tmpl w:val="226AB81E"/>
    <w:lvl w:ilvl="0" w:tplc="AF3053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nsid w:val="7D532413"/>
    <w:multiLevelType w:val="hybridMultilevel"/>
    <w:tmpl w:val="4378D5DA"/>
    <w:lvl w:ilvl="0" w:tplc="04190001">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7EBD7935"/>
    <w:multiLevelType w:val="hybridMultilevel"/>
    <w:tmpl w:val="C77C6D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7">
    <w:nsid w:val="7EC34870"/>
    <w:multiLevelType w:val="hybridMultilevel"/>
    <w:tmpl w:val="7CFADEE2"/>
    <w:lvl w:ilvl="0" w:tplc="D5325C5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7EE73120"/>
    <w:multiLevelType w:val="hybridMultilevel"/>
    <w:tmpl w:val="90C2F0EE"/>
    <w:lvl w:ilvl="0" w:tplc="D5325C5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2"/>
  </w:num>
  <w:num w:numId="2">
    <w:abstractNumId w:val="58"/>
  </w:num>
  <w:num w:numId="3">
    <w:abstractNumId w:val="5"/>
  </w:num>
  <w:num w:numId="4">
    <w:abstractNumId w:val="70"/>
  </w:num>
  <w:num w:numId="5">
    <w:abstractNumId w:val="36"/>
  </w:num>
  <w:num w:numId="6">
    <w:abstractNumId w:val="50"/>
  </w:num>
  <w:num w:numId="7">
    <w:abstractNumId w:val="28"/>
  </w:num>
  <w:num w:numId="8">
    <w:abstractNumId w:val="62"/>
  </w:num>
  <w:num w:numId="9">
    <w:abstractNumId w:val="24"/>
  </w:num>
  <w:num w:numId="10">
    <w:abstractNumId w:val="30"/>
  </w:num>
  <w:num w:numId="11">
    <w:abstractNumId w:val="53"/>
  </w:num>
  <w:num w:numId="12">
    <w:abstractNumId w:val="15"/>
  </w:num>
  <w:num w:numId="13">
    <w:abstractNumId w:val="63"/>
  </w:num>
  <w:num w:numId="14">
    <w:abstractNumId w:val="63"/>
    <w:lvlOverride w:ilvl="0">
      <w:lvl w:ilvl="0">
        <w:start w:val="1"/>
        <w:numFmt w:val="bullet"/>
        <w:suff w:val="space"/>
        <w:lvlText w:val="–"/>
        <w:lvlJc w:val="left"/>
        <w:pPr>
          <w:ind w:left="1" w:firstLine="567"/>
        </w:pPr>
        <w:rPr>
          <w:rFonts w:ascii="Times New Roman" w:hAnsi="Times New Roman" w:cs="Times New Roman" w:hint="default"/>
          <w:lang w:val="ru-RU"/>
        </w:rPr>
      </w:lvl>
    </w:lvlOverride>
  </w:num>
  <w:num w:numId="15">
    <w:abstractNumId w:val="33"/>
  </w:num>
  <w:num w:numId="16">
    <w:abstractNumId w:val="19"/>
  </w:num>
  <w:num w:numId="17">
    <w:abstractNumId w:val="71"/>
  </w:num>
  <w:num w:numId="18">
    <w:abstractNumId w:val="21"/>
  </w:num>
  <w:num w:numId="19">
    <w:abstractNumId w:val="10"/>
  </w:num>
  <w:num w:numId="20">
    <w:abstractNumId w:val="55"/>
  </w:num>
  <w:num w:numId="21">
    <w:abstractNumId w:val="56"/>
  </w:num>
  <w:num w:numId="22">
    <w:abstractNumId w:val="29"/>
  </w:num>
  <w:num w:numId="23">
    <w:abstractNumId w:val="40"/>
  </w:num>
  <w:num w:numId="24">
    <w:abstractNumId w:val="61"/>
  </w:num>
  <w:num w:numId="25">
    <w:abstractNumId w:val="47"/>
  </w:num>
  <w:num w:numId="26">
    <w:abstractNumId w:val="27"/>
  </w:num>
  <w:num w:numId="27">
    <w:abstractNumId w:val="51"/>
  </w:num>
  <w:num w:numId="28">
    <w:abstractNumId w:val="49"/>
  </w:num>
  <w:num w:numId="29">
    <w:abstractNumId w:val="22"/>
  </w:num>
  <w:num w:numId="30">
    <w:abstractNumId w:val="64"/>
  </w:num>
  <w:num w:numId="31">
    <w:abstractNumId w:val="73"/>
  </w:num>
  <w:num w:numId="32">
    <w:abstractNumId w:val="78"/>
  </w:num>
  <w:num w:numId="33">
    <w:abstractNumId w:val="46"/>
  </w:num>
  <w:num w:numId="34">
    <w:abstractNumId w:val="75"/>
  </w:num>
  <w:num w:numId="35">
    <w:abstractNumId w:val="38"/>
  </w:num>
  <w:num w:numId="36">
    <w:abstractNumId w:val="42"/>
  </w:num>
  <w:num w:numId="37">
    <w:abstractNumId w:val="13"/>
  </w:num>
  <w:num w:numId="38">
    <w:abstractNumId w:val="72"/>
  </w:num>
  <w:num w:numId="39">
    <w:abstractNumId w:val="6"/>
  </w:num>
  <w:num w:numId="40">
    <w:abstractNumId w:val="48"/>
  </w:num>
  <w:num w:numId="41">
    <w:abstractNumId w:val="52"/>
  </w:num>
  <w:num w:numId="42">
    <w:abstractNumId w:val="25"/>
  </w:num>
  <w:num w:numId="43">
    <w:abstractNumId w:val="23"/>
  </w:num>
  <w:num w:numId="44">
    <w:abstractNumId w:val="74"/>
  </w:num>
  <w:num w:numId="45">
    <w:abstractNumId w:val="41"/>
  </w:num>
  <w:num w:numId="46">
    <w:abstractNumId w:val="35"/>
  </w:num>
  <w:num w:numId="47">
    <w:abstractNumId w:val="54"/>
  </w:num>
  <w:num w:numId="48">
    <w:abstractNumId w:val="34"/>
  </w:num>
  <w:num w:numId="49">
    <w:abstractNumId w:val="37"/>
  </w:num>
  <w:num w:numId="50">
    <w:abstractNumId w:val="18"/>
  </w:num>
  <w:num w:numId="51">
    <w:abstractNumId w:val="17"/>
  </w:num>
  <w:num w:numId="52">
    <w:abstractNumId w:val="43"/>
  </w:num>
  <w:num w:numId="53">
    <w:abstractNumId w:val="20"/>
  </w:num>
  <w:num w:numId="54">
    <w:abstractNumId w:val="69"/>
  </w:num>
  <w:num w:numId="55">
    <w:abstractNumId w:val="4"/>
  </w:num>
  <w:num w:numId="56">
    <w:abstractNumId w:val="11"/>
  </w:num>
  <w:num w:numId="57">
    <w:abstractNumId w:val="8"/>
  </w:num>
  <w:num w:numId="58">
    <w:abstractNumId w:val="7"/>
  </w:num>
  <w:num w:numId="59">
    <w:abstractNumId w:val="9"/>
  </w:num>
  <w:num w:numId="60">
    <w:abstractNumId w:val="60"/>
  </w:num>
  <w:num w:numId="61">
    <w:abstractNumId w:val="77"/>
  </w:num>
  <w:num w:numId="62">
    <w:abstractNumId w:val="12"/>
  </w:num>
  <w:num w:numId="63">
    <w:abstractNumId w:val="14"/>
  </w:num>
  <w:num w:numId="64">
    <w:abstractNumId w:val="65"/>
  </w:num>
  <w:num w:numId="65">
    <w:abstractNumId w:val="45"/>
  </w:num>
  <w:num w:numId="66">
    <w:abstractNumId w:val="16"/>
  </w:num>
  <w:num w:numId="67">
    <w:abstractNumId w:val="31"/>
  </w:num>
  <w:num w:numId="68">
    <w:abstractNumId w:val="68"/>
  </w:num>
  <w:num w:numId="69">
    <w:abstractNumId w:val="57"/>
  </w:num>
  <w:num w:numId="70">
    <w:abstractNumId w:val="66"/>
  </w:num>
  <w:num w:numId="71">
    <w:abstractNumId w:val="59"/>
  </w:num>
  <w:num w:numId="72">
    <w:abstractNumId w:val="67"/>
  </w:num>
  <w:num w:numId="73">
    <w:abstractNumId w:val="76"/>
  </w:num>
  <w:num w:numId="74">
    <w:abstractNumId w:val="39"/>
  </w:num>
  <w:num w:numId="75">
    <w:abstractNumId w:val="44"/>
  </w:num>
  <w:num w:numId="76">
    <w:abstractNumId w:val="26"/>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017"/>
    <w:rsid w:val="00001A1C"/>
    <w:rsid w:val="00006334"/>
    <w:rsid w:val="0001089C"/>
    <w:rsid w:val="00010AB5"/>
    <w:rsid w:val="000114F2"/>
    <w:rsid w:val="00011505"/>
    <w:rsid w:val="000140DB"/>
    <w:rsid w:val="0001517A"/>
    <w:rsid w:val="00022096"/>
    <w:rsid w:val="00025E00"/>
    <w:rsid w:val="0002601D"/>
    <w:rsid w:val="00027163"/>
    <w:rsid w:val="00030867"/>
    <w:rsid w:val="00031A5B"/>
    <w:rsid w:val="00032481"/>
    <w:rsid w:val="000328C5"/>
    <w:rsid w:val="00035D79"/>
    <w:rsid w:val="00036AFC"/>
    <w:rsid w:val="00036F79"/>
    <w:rsid w:val="0004091B"/>
    <w:rsid w:val="00040FE0"/>
    <w:rsid w:val="0004157C"/>
    <w:rsid w:val="00045202"/>
    <w:rsid w:val="00046426"/>
    <w:rsid w:val="00053EC9"/>
    <w:rsid w:val="00053F3B"/>
    <w:rsid w:val="000572DC"/>
    <w:rsid w:val="00065512"/>
    <w:rsid w:val="00065C4A"/>
    <w:rsid w:val="00067BB1"/>
    <w:rsid w:val="0007099E"/>
    <w:rsid w:val="000709EE"/>
    <w:rsid w:val="00071504"/>
    <w:rsid w:val="00073172"/>
    <w:rsid w:val="00073666"/>
    <w:rsid w:val="00073BAF"/>
    <w:rsid w:val="00076485"/>
    <w:rsid w:val="00085F84"/>
    <w:rsid w:val="00091B57"/>
    <w:rsid w:val="000926B4"/>
    <w:rsid w:val="000969C1"/>
    <w:rsid w:val="000A25CB"/>
    <w:rsid w:val="000A2AEC"/>
    <w:rsid w:val="000A5858"/>
    <w:rsid w:val="000B01FB"/>
    <w:rsid w:val="000B0ED5"/>
    <w:rsid w:val="000B1D8B"/>
    <w:rsid w:val="000B29A4"/>
    <w:rsid w:val="000B2DC8"/>
    <w:rsid w:val="000B66AE"/>
    <w:rsid w:val="000C0BA8"/>
    <w:rsid w:val="000C207F"/>
    <w:rsid w:val="000C6980"/>
    <w:rsid w:val="000D60BD"/>
    <w:rsid w:val="000D6D8A"/>
    <w:rsid w:val="000E1661"/>
    <w:rsid w:val="000E6BD9"/>
    <w:rsid w:val="000F3590"/>
    <w:rsid w:val="00102309"/>
    <w:rsid w:val="0010339A"/>
    <w:rsid w:val="00107AD0"/>
    <w:rsid w:val="00116F42"/>
    <w:rsid w:val="00121735"/>
    <w:rsid w:val="001233A6"/>
    <w:rsid w:val="001240C7"/>
    <w:rsid w:val="00124B26"/>
    <w:rsid w:val="00133012"/>
    <w:rsid w:val="00133309"/>
    <w:rsid w:val="00136212"/>
    <w:rsid w:val="00136378"/>
    <w:rsid w:val="00136924"/>
    <w:rsid w:val="00137565"/>
    <w:rsid w:val="00144DDE"/>
    <w:rsid w:val="0014568A"/>
    <w:rsid w:val="00146F51"/>
    <w:rsid w:val="00150AE9"/>
    <w:rsid w:val="00151AB8"/>
    <w:rsid w:val="001540DF"/>
    <w:rsid w:val="00154DC7"/>
    <w:rsid w:val="00155CD3"/>
    <w:rsid w:val="00166583"/>
    <w:rsid w:val="00173193"/>
    <w:rsid w:val="00173254"/>
    <w:rsid w:val="00177DE6"/>
    <w:rsid w:val="00177F93"/>
    <w:rsid w:val="00177FAF"/>
    <w:rsid w:val="00181867"/>
    <w:rsid w:val="00181B3C"/>
    <w:rsid w:val="00186024"/>
    <w:rsid w:val="001902DA"/>
    <w:rsid w:val="0019048F"/>
    <w:rsid w:val="00190D13"/>
    <w:rsid w:val="00190D3C"/>
    <w:rsid w:val="001957DB"/>
    <w:rsid w:val="0019649D"/>
    <w:rsid w:val="001A0247"/>
    <w:rsid w:val="001A0374"/>
    <w:rsid w:val="001A0C00"/>
    <w:rsid w:val="001A2CD4"/>
    <w:rsid w:val="001A2CF2"/>
    <w:rsid w:val="001B04CC"/>
    <w:rsid w:val="001B3D7B"/>
    <w:rsid w:val="001B690F"/>
    <w:rsid w:val="001C2539"/>
    <w:rsid w:val="001C2CA9"/>
    <w:rsid w:val="001C52B6"/>
    <w:rsid w:val="001D0EDC"/>
    <w:rsid w:val="001D2760"/>
    <w:rsid w:val="001D6045"/>
    <w:rsid w:val="001E0C25"/>
    <w:rsid w:val="001E1F35"/>
    <w:rsid w:val="001E311A"/>
    <w:rsid w:val="001E3A26"/>
    <w:rsid w:val="001E5E2D"/>
    <w:rsid w:val="001F43E3"/>
    <w:rsid w:val="001F5F62"/>
    <w:rsid w:val="00201EC3"/>
    <w:rsid w:val="00206F3B"/>
    <w:rsid w:val="00206F5B"/>
    <w:rsid w:val="0021065D"/>
    <w:rsid w:val="002140F9"/>
    <w:rsid w:val="002169E1"/>
    <w:rsid w:val="00217E2E"/>
    <w:rsid w:val="00221CA4"/>
    <w:rsid w:val="00221CED"/>
    <w:rsid w:val="00222741"/>
    <w:rsid w:val="00223648"/>
    <w:rsid w:val="002246DB"/>
    <w:rsid w:val="00225F84"/>
    <w:rsid w:val="0022655A"/>
    <w:rsid w:val="00231C2F"/>
    <w:rsid w:val="002323EE"/>
    <w:rsid w:val="00244B56"/>
    <w:rsid w:val="00246137"/>
    <w:rsid w:val="0025107D"/>
    <w:rsid w:val="00252606"/>
    <w:rsid w:val="00253F39"/>
    <w:rsid w:val="00255BB8"/>
    <w:rsid w:val="00256432"/>
    <w:rsid w:val="00260FBB"/>
    <w:rsid w:val="002638EF"/>
    <w:rsid w:val="002638FE"/>
    <w:rsid w:val="00271598"/>
    <w:rsid w:val="0027212F"/>
    <w:rsid w:val="00272A89"/>
    <w:rsid w:val="00272E60"/>
    <w:rsid w:val="002827D9"/>
    <w:rsid w:val="00284CD1"/>
    <w:rsid w:val="00285A8E"/>
    <w:rsid w:val="002946D7"/>
    <w:rsid w:val="002959B9"/>
    <w:rsid w:val="00295B01"/>
    <w:rsid w:val="002A09E5"/>
    <w:rsid w:val="002A1022"/>
    <w:rsid w:val="002A25DD"/>
    <w:rsid w:val="002A5BCC"/>
    <w:rsid w:val="002A6D85"/>
    <w:rsid w:val="002B15BB"/>
    <w:rsid w:val="002B6724"/>
    <w:rsid w:val="002B7D18"/>
    <w:rsid w:val="002C060F"/>
    <w:rsid w:val="002C7B37"/>
    <w:rsid w:val="002D0764"/>
    <w:rsid w:val="002D28D2"/>
    <w:rsid w:val="002E0762"/>
    <w:rsid w:val="002E1295"/>
    <w:rsid w:val="002E36B6"/>
    <w:rsid w:val="002E50B4"/>
    <w:rsid w:val="002E6C0D"/>
    <w:rsid w:val="002E77B1"/>
    <w:rsid w:val="002F41BF"/>
    <w:rsid w:val="00300D9E"/>
    <w:rsid w:val="00303A9E"/>
    <w:rsid w:val="0030482A"/>
    <w:rsid w:val="00307AE7"/>
    <w:rsid w:val="00311348"/>
    <w:rsid w:val="00313931"/>
    <w:rsid w:val="00316535"/>
    <w:rsid w:val="00327209"/>
    <w:rsid w:val="00345EE8"/>
    <w:rsid w:val="003515D7"/>
    <w:rsid w:val="00353C5F"/>
    <w:rsid w:val="00354E78"/>
    <w:rsid w:val="00360738"/>
    <w:rsid w:val="00360CE1"/>
    <w:rsid w:val="00363B04"/>
    <w:rsid w:val="00365912"/>
    <w:rsid w:val="00365C25"/>
    <w:rsid w:val="00366C03"/>
    <w:rsid w:val="00367C89"/>
    <w:rsid w:val="0037268B"/>
    <w:rsid w:val="003728DC"/>
    <w:rsid w:val="00372F52"/>
    <w:rsid w:val="00373C12"/>
    <w:rsid w:val="00374E63"/>
    <w:rsid w:val="003766A8"/>
    <w:rsid w:val="00376EAE"/>
    <w:rsid w:val="0038047B"/>
    <w:rsid w:val="003813DE"/>
    <w:rsid w:val="00386CA3"/>
    <w:rsid w:val="00397FF4"/>
    <w:rsid w:val="003A47E8"/>
    <w:rsid w:val="003A758F"/>
    <w:rsid w:val="003B1E79"/>
    <w:rsid w:val="003B2A68"/>
    <w:rsid w:val="003B3B05"/>
    <w:rsid w:val="003B4790"/>
    <w:rsid w:val="003B52CE"/>
    <w:rsid w:val="003C1915"/>
    <w:rsid w:val="003C67DA"/>
    <w:rsid w:val="003C7A79"/>
    <w:rsid w:val="003D2E67"/>
    <w:rsid w:val="003D395A"/>
    <w:rsid w:val="003D3BF2"/>
    <w:rsid w:val="003D4906"/>
    <w:rsid w:val="003E3160"/>
    <w:rsid w:val="003E38A7"/>
    <w:rsid w:val="003E49AC"/>
    <w:rsid w:val="003E5C9B"/>
    <w:rsid w:val="003F6CED"/>
    <w:rsid w:val="003F71D4"/>
    <w:rsid w:val="00401BEA"/>
    <w:rsid w:val="00403271"/>
    <w:rsid w:val="00411010"/>
    <w:rsid w:val="00411E95"/>
    <w:rsid w:val="004239A0"/>
    <w:rsid w:val="00425A99"/>
    <w:rsid w:val="004266FE"/>
    <w:rsid w:val="00430498"/>
    <w:rsid w:val="00432490"/>
    <w:rsid w:val="00436EBD"/>
    <w:rsid w:val="00442130"/>
    <w:rsid w:val="00442A4A"/>
    <w:rsid w:val="00444FCF"/>
    <w:rsid w:val="00445014"/>
    <w:rsid w:val="0045000A"/>
    <w:rsid w:val="004518ED"/>
    <w:rsid w:val="00453225"/>
    <w:rsid w:val="004537EE"/>
    <w:rsid w:val="00454B96"/>
    <w:rsid w:val="00456710"/>
    <w:rsid w:val="004579E0"/>
    <w:rsid w:val="00457B3D"/>
    <w:rsid w:val="00461A9C"/>
    <w:rsid w:val="00462304"/>
    <w:rsid w:val="00462F91"/>
    <w:rsid w:val="00463077"/>
    <w:rsid w:val="0046598C"/>
    <w:rsid w:val="0046618D"/>
    <w:rsid w:val="00470928"/>
    <w:rsid w:val="00470DD9"/>
    <w:rsid w:val="00471D05"/>
    <w:rsid w:val="00471DE8"/>
    <w:rsid w:val="0047473E"/>
    <w:rsid w:val="00476FAB"/>
    <w:rsid w:val="004810AD"/>
    <w:rsid w:val="0048282B"/>
    <w:rsid w:val="00483389"/>
    <w:rsid w:val="00490B00"/>
    <w:rsid w:val="0049509F"/>
    <w:rsid w:val="004A023A"/>
    <w:rsid w:val="004A245C"/>
    <w:rsid w:val="004A2747"/>
    <w:rsid w:val="004A469F"/>
    <w:rsid w:val="004A4B53"/>
    <w:rsid w:val="004B16E5"/>
    <w:rsid w:val="004B428A"/>
    <w:rsid w:val="004B4E57"/>
    <w:rsid w:val="004C11D3"/>
    <w:rsid w:val="004C62D0"/>
    <w:rsid w:val="004C6B50"/>
    <w:rsid w:val="004C7F46"/>
    <w:rsid w:val="004D0429"/>
    <w:rsid w:val="004D0464"/>
    <w:rsid w:val="004D2017"/>
    <w:rsid w:val="004D23F9"/>
    <w:rsid w:val="004D3180"/>
    <w:rsid w:val="004D4056"/>
    <w:rsid w:val="004D53CC"/>
    <w:rsid w:val="004D7984"/>
    <w:rsid w:val="004D7EB3"/>
    <w:rsid w:val="004E1220"/>
    <w:rsid w:val="004E142C"/>
    <w:rsid w:val="004E599A"/>
    <w:rsid w:val="004E7837"/>
    <w:rsid w:val="004F73F9"/>
    <w:rsid w:val="0050004F"/>
    <w:rsid w:val="00501955"/>
    <w:rsid w:val="00501EFE"/>
    <w:rsid w:val="00503BCB"/>
    <w:rsid w:val="00504837"/>
    <w:rsid w:val="00506079"/>
    <w:rsid w:val="00514378"/>
    <w:rsid w:val="005201BF"/>
    <w:rsid w:val="00521F28"/>
    <w:rsid w:val="00524A54"/>
    <w:rsid w:val="00525DE3"/>
    <w:rsid w:val="00533D28"/>
    <w:rsid w:val="00536490"/>
    <w:rsid w:val="0054285B"/>
    <w:rsid w:val="0054358F"/>
    <w:rsid w:val="00543C4D"/>
    <w:rsid w:val="00545F98"/>
    <w:rsid w:val="00555468"/>
    <w:rsid w:val="005705AA"/>
    <w:rsid w:val="00574A83"/>
    <w:rsid w:val="00575080"/>
    <w:rsid w:val="00576515"/>
    <w:rsid w:val="00580920"/>
    <w:rsid w:val="005833D4"/>
    <w:rsid w:val="00585B47"/>
    <w:rsid w:val="00585F8B"/>
    <w:rsid w:val="00586B74"/>
    <w:rsid w:val="0059027C"/>
    <w:rsid w:val="005920A2"/>
    <w:rsid w:val="00593CE0"/>
    <w:rsid w:val="005A18C7"/>
    <w:rsid w:val="005A2473"/>
    <w:rsid w:val="005A3BBD"/>
    <w:rsid w:val="005A512B"/>
    <w:rsid w:val="005A5C70"/>
    <w:rsid w:val="005A6698"/>
    <w:rsid w:val="005B1038"/>
    <w:rsid w:val="005B23EA"/>
    <w:rsid w:val="005B336D"/>
    <w:rsid w:val="005B339C"/>
    <w:rsid w:val="005B517D"/>
    <w:rsid w:val="005B6957"/>
    <w:rsid w:val="005B6D52"/>
    <w:rsid w:val="005C1ECB"/>
    <w:rsid w:val="005C357E"/>
    <w:rsid w:val="005E2B8D"/>
    <w:rsid w:val="005E4BAC"/>
    <w:rsid w:val="005F29E1"/>
    <w:rsid w:val="005F3D62"/>
    <w:rsid w:val="005F528B"/>
    <w:rsid w:val="005F69BC"/>
    <w:rsid w:val="005F7975"/>
    <w:rsid w:val="00604774"/>
    <w:rsid w:val="006073B3"/>
    <w:rsid w:val="00607739"/>
    <w:rsid w:val="00610AAB"/>
    <w:rsid w:val="00613F28"/>
    <w:rsid w:val="00621684"/>
    <w:rsid w:val="00630C13"/>
    <w:rsid w:val="00631C94"/>
    <w:rsid w:val="00631CB2"/>
    <w:rsid w:val="0063232F"/>
    <w:rsid w:val="006335F7"/>
    <w:rsid w:val="0063414C"/>
    <w:rsid w:val="00636AC1"/>
    <w:rsid w:val="00641378"/>
    <w:rsid w:val="00641A48"/>
    <w:rsid w:val="00646DE7"/>
    <w:rsid w:val="006505D6"/>
    <w:rsid w:val="00650645"/>
    <w:rsid w:val="00652DA0"/>
    <w:rsid w:val="006564AF"/>
    <w:rsid w:val="00663DC5"/>
    <w:rsid w:val="00664FBA"/>
    <w:rsid w:val="006659D9"/>
    <w:rsid w:val="00670CC6"/>
    <w:rsid w:val="00674FE5"/>
    <w:rsid w:val="00677384"/>
    <w:rsid w:val="00677445"/>
    <w:rsid w:val="006846A2"/>
    <w:rsid w:val="006847FE"/>
    <w:rsid w:val="00692F67"/>
    <w:rsid w:val="00695A89"/>
    <w:rsid w:val="00696289"/>
    <w:rsid w:val="006963DC"/>
    <w:rsid w:val="006A04B4"/>
    <w:rsid w:val="006A1118"/>
    <w:rsid w:val="006A12A6"/>
    <w:rsid w:val="006A1476"/>
    <w:rsid w:val="006A1C31"/>
    <w:rsid w:val="006A1D8E"/>
    <w:rsid w:val="006A3F45"/>
    <w:rsid w:val="006A5736"/>
    <w:rsid w:val="006B2C9B"/>
    <w:rsid w:val="006B3E8A"/>
    <w:rsid w:val="006B66AF"/>
    <w:rsid w:val="006C2F47"/>
    <w:rsid w:val="006C77A6"/>
    <w:rsid w:val="006C7AC1"/>
    <w:rsid w:val="006C7C4A"/>
    <w:rsid w:val="006D2BDD"/>
    <w:rsid w:val="006D3DC1"/>
    <w:rsid w:val="006D3E33"/>
    <w:rsid w:val="006D4E7D"/>
    <w:rsid w:val="006E37BB"/>
    <w:rsid w:val="006E5F9E"/>
    <w:rsid w:val="006F1DAA"/>
    <w:rsid w:val="006F6D19"/>
    <w:rsid w:val="00704E5B"/>
    <w:rsid w:val="00707699"/>
    <w:rsid w:val="007104F3"/>
    <w:rsid w:val="0071084A"/>
    <w:rsid w:val="0071120F"/>
    <w:rsid w:val="007133F7"/>
    <w:rsid w:val="00714FF6"/>
    <w:rsid w:val="00715602"/>
    <w:rsid w:val="00716A04"/>
    <w:rsid w:val="00720257"/>
    <w:rsid w:val="00720FAD"/>
    <w:rsid w:val="0072162E"/>
    <w:rsid w:val="00721847"/>
    <w:rsid w:val="007327C8"/>
    <w:rsid w:val="00737896"/>
    <w:rsid w:val="00747A23"/>
    <w:rsid w:val="00751615"/>
    <w:rsid w:val="00753329"/>
    <w:rsid w:val="0075421B"/>
    <w:rsid w:val="00761DB3"/>
    <w:rsid w:val="007673DF"/>
    <w:rsid w:val="0077124B"/>
    <w:rsid w:val="00772F64"/>
    <w:rsid w:val="0077385D"/>
    <w:rsid w:val="00774D3B"/>
    <w:rsid w:val="007753B6"/>
    <w:rsid w:val="00775495"/>
    <w:rsid w:val="00780CF5"/>
    <w:rsid w:val="00786655"/>
    <w:rsid w:val="00790DDC"/>
    <w:rsid w:val="00791813"/>
    <w:rsid w:val="007924DD"/>
    <w:rsid w:val="007956C4"/>
    <w:rsid w:val="007A0126"/>
    <w:rsid w:val="007A37E2"/>
    <w:rsid w:val="007A5484"/>
    <w:rsid w:val="007B2CCD"/>
    <w:rsid w:val="007B57FB"/>
    <w:rsid w:val="007B7074"/>
    <w:rsid w:val="007C5A17"/>
    <w:rsid w:val="007C654F"/>
    <w:rsid w:val="007C79E5"/>
    <w:rsid w:val="007D20C1"/>
    <w:rsid w:val="007D5B53"/>
    <w:rsid w:val="007D5F44"/>
    <w:rsid w:val="007E1553"/>
    <w:rsid w:val="007E422E"/>
    <w:rsid w:val="007E4DCD"/>
    <w:rsid w:val="007E5A86"/>
    <w:rsid w:val="007E7A57"/>
    <w:rsid w:val="007F1B7A"/>
    <w:rsid w:val="007F4DFE"/>
    <w:rsid w:val="008163FD"/>
    <w:rsid w:val="00820E0A"/>
    <w:rsid w:val="008230A0"/>
    <w:rsid w:val="00826A30"/>
    <w:rsid w:val="00826C89"/>
    <w:rsid w:val="008276B4"/>
    <w:rsid w:val="0083181B"/>
    <w:rsid w:val="00843F5A"/>
    <w:rsid w:val="00847CC3"/>
    <w:rsid w:val="0085102D"/>
    <w:rsid w:val="00856B4A"/>
    <w:rsid w:val="00861D5D"/>
    <w:rsid w:val="00862908"/>
    <w:rsid w:val="00863123"/>
    <w:rsid w:val="00865159"/>
    <w:rsid w:val="00865239"/>
    <w:rsid w:val="00867A4E"/>
    <w:rsid w:val="008709A3"/>
    <w:rsid w:val="00870DA7"/>
    <w:rsid w:val="008739F4"/>
    <w:rsid w:val="0088309A"/>
    <w:rsid w:val="008836A3"/>
    <w:rsid w:val="00884267"/>
    <w:rsid w:val="00890C37"/>
    <w:rsid w:val="00891747"/>
    <w:rsid w:val="008927FE"/>
    <w:rsid w:val="008931E5"/>
    <w:rsid w:val="00895D0E"/>
    <w:rsid w:val="00895F30"/>
    <w:rsid w:val="008961F9"/>
    <w:rsid w:val="008A27D9"/>
    <w:rsid w:val="008A4500"/>
    <w:rsid w:val="008A53F2"/>
    <w:rsid w:val="008A5422"/>
    <w:rsid w:val="008A691F"/>
    <w:rsid w:val="008A7C9F"/>
    <w:rsid w:val="008B683A"/>
    <w:rsid w:val="008B6BEF"/>
    <w:rsid w:val="008C0AAE"/>
    <w:rsid w:val="008C0D4E"/>
    <w:rsid w:val="008C3454"/>
    <w:rsid w:val="008C3CDA"/>
    <w:rsid w:val="008C4145"/>
    <w:rsid w:val="008C4A02"/>
    <w:rsid w:val="008C6101"/>
    <w:rsid w:val="008C7376"/>
    <w:rsid w:val="008D013F"/>
    <w:rsid w:val="008D0A08"/>
    <w:rsid w:val="008D1A80"/>
    <w:rsid w:val="008E36CC"/>
    <w:rsid w:val="008E53A4"/>
    <w:rsid w:val="008E663F"/>
    <w:rsid w:val="008E6DB9"/>
    <w:rsid w:val="008F0FC5"/>
    <w:rsid w:val="008F414F"/>
    <w:rsid w:val="008F58FD"/>
    <w:rsid w:val="00900D87"/>
    <w:rsid w:val="009030DF"/>
    <w:rsid w:val="00903964"/>
    <w:rsid w:val="00910EFF"/>
    <w:rsid w:val="009159D7"/>
    <w:rsid w:val="00916F5F"/>
    <w:rsid w:val="0091761A"/>
    <w:rsid w:val="00920B18"/>
    <w:rsid w:val="00920C8B"/>
    <w:rsid w:val="00922A78"/>
    <w:rsid w:val="00925B67"/>
    <w:rsid w:val="00932BFC"/>
    <w:rsid w:val="0093453E"/>
    <w:rsid w:val="009356AD"/>
    <w:rsid w:val="009361AE"/>
    <w:rsid w:val="00936323"/>
    <w:rsid w:val="009375F5"/>
    <w:rsid w:val="0094296B"/>
    <w:rsid w:val="009454C0"/>
    <w:rsid w:val="00946861"/>
    <w:rsid w:val="00947679"/>
    <w:rsid w:val="00947B2C"/>
    <w:rsid w:val="0095197D"/>
    <w:rsid w:val="009519D1"/>
    <w:rsid w:val="00951B2D"/>
    <w:rsid w:val="009525E0"/>
    <w:rsid w:val="00952909"/>
    <w:rsid w:val="00954D04"/>
    <w:rsid w:val="00955005"/>
    <w:rsid w:val="009578E4"/>
    <w:rsid w:val="00957BA8"/>
    <w:rsid w:val="00963969"/>
    <w:rsid w:val="00967DC0"/>
    <w:rsid w:val="0097257F"/>
    <w:rsid w:val="00976968"/>
    <w:rsid w:val="009818CB"/>
    <w:rsid w:val="00983AAC"/>
    <w:rsid w:val="00984883"/>
    <w:rsid w:val="00985906"/>
    <w:rsid w:val="00987957"/>
    <w:rsid w:val="0099073C"/>
    <w:rsid w:val="009956A0"/>
    <w:rsid w:val="009A22E7"/>
    <w:rsid w:val="009A3D1E"/>
    <w:rsid w:val="009A41E2"/>
    <w:rsid w:val="009B30B4"/>
    <w:rsid w:val="009B575C"/>
    <w:rsid w:val="009B6FBF"/>
    <w:rsid w:val="009C08DF"/>
    <w:rsid w:val="009C2630"/>
    <w:rsid w:val="009D15A9"/>
    <w:rsid w:val="009D565D"/>
    <w:rsid w:val="009D5907"/>
    <w:rsid w:val="009E1CA3"/>
    <w:rsid w:val="009E5354"/>
    <w:rsid w:val="009E6022"/>
    <w:rsid w:val="009E66C4"/>
    <w:rsid w:val="009E7054"/>
    <w:rsid w:val="009E79DC"/>
    <w:rsid w:val="009F2337"/>
    <w:rsid w:val="009F322C"/>
    <w:rsid w:val="009F5840"/>
    <w:rsid w:val="00A0043B"/>
    <w:rsid w:val="00A00DA5"/>
    <w:rsid w:val="00A03538"/>
    <w:rsid w:val="00A10483"/>
    <w:rsid w:val="00A11523"/>
    <w:rsid w:val="00A132F1"/>
    <w:rsid w:val="00A13452"/>
    <w:rsid w:val="00A16EAA"/>
    <w:rsid w:val="00A21101"/>
    <w:rsid w:val="00A22EB5"/>
    <w:rsid w:val="00A244F2"/>
    <w:rsid w:val="00A247B5"/>
    <w:rsid w:val="00A2487F"/>
    <w:rsid w:val="00A3510F"/>
    <w:rsid w:val="00A37400"/>
    <w:rsid w:val="00A37681"/>
    <w:rsid w:val="00A4401B"/>
    <w:rsid w:val="00A45379"/>
    <w:rsid w:val="00A46ED4"/>
    <w:rsid w:val="00A473DA"/>
    <w:rsid w:val="00A534BA"/>
    <w:rsid w:val="00A5547A"/>
    <w:rsid w:val="00A558D3"/>
    <w:rsid w:val="00A57B76"/>
    <w:rsid w:val="00A655B8"/>
    <w:rsid w:val="00A718A2"/>
    <w:rsid w:val="00A71DE1"/>
    <w:rsid w:val="00A7206D"/>
    <w:rsid w:val="00A7247B"/>
    <w:rsid w:val="00A75243"/>
    <w:rsid w:val="00A76960"/>
    <w:rsid w:val="00A823B8"/>
    <w:rsid w:val="00A833A9"/>
    <w:rsid w:val="00A85407"/>
    <w:rsid w:val="00A85F65"/>
    <w:rsid w:val="00A97BFF"/>
    <w:rsid w:val="00AA1FD4"/>
    <w:rsid w:val="00AA37D5"/>
    <w:rsid w:val="00AA4F07"/>
    <w:rsid w:val="00AB0446"/>
    <w:rsid w:val="00AB1FC8"/>
    <w:rsid w:val="00AB3E2E"/>
    <w:rsid w:val="00AB4B1D"/>
    <w:rsid w:val="00AB4D43"/>
    <w:rsid w:val="00AB75FA"/>
    <w:rsid w:val="00AC1100"/>
    <w:rsid w:val="00AC73CD"/>
    <w:rsid w:val="00AC78A7"/>
    <w:rsid w:val="00AD0347"/>
    <w:rsid w:val="00AD2ABD"/>
    <w:rsid w:val="00AE04FD"/>
    <w:rsid w:val="00AE1387"/>
    <w:rsid w:val="00AE2C62"/>
    <w:rsid w:val="00AE494E"/>
    <w:rsid w:val="00AE4A1B"/>
    <w:rsid w:val="00AE5556"/>
    <w:rsid w:val="00AE5953"/>
    <w:rsid w:val="00AF3CF3"/>
    <w:rsid w:val="00AF493F"/>
    <w:rsid w:val="00B04B5E"/>
    <w:rsid w:val="00B05FD8"/>
    <w:rsid w:val="00B06FD4"/>
    <w:rsid w:val="00B07202"/>
    <w:rsid w:val="00B076E6"/>
    <w:rsid w:val="00B07714"/>
    <w:rsid w:val="00B07C24"/>
    <w:rsid w:val="00B15E68"/>
    <w:rsid w:val="00B17BC1"/>
    <w:rsid w:val="00B233FF"/>
    <w:rsid w:val="00B238CD"/>
    <w:rsid w:val="00B264F5"/>
    <w:rsid w:val="00B26BDB"/>
    <w:rsid w:val="00B30DDE"/>
    <w:rsid w:val="00B30E27"/>
    <w:rsid w:val="00B36265"/>
    <w:rsid w:val="00B36A59"/>
    <w:rsid w:val="00B36A70"/>
    <w:rsid w:val="00B3741F"/>
    <w:rsid w:val="00B37FFD"/>
    <w:rsid w:val="00B44D46"/>
    <w:rsid w:val="00B4521F"/>
    <w:rsid w:val="00B46804"/>
    <w:rsid w:val="00B50DDF"/>
    <w:rsid w:val="00B51DD1"/>
    <w:rsid w:val="00B57370"/>
    <w:rsid w:val="00B57E3B"/>
    <w:rsid w:val="00B62765"/>
    <w:rsid w:val="00B641E0"/>
    <w:rsid w:val="00B648D0"/>
    <w:rsid w:val="00B66B1E"/>
    <w:rsid w:val="00B707D7"/>
    <w:rsid w:val="00B70DD0"/>
    <w:rsid w:val="00B71A72"/>
    <w:rsid w:val="00B769CA"/>
    <w:rsid w:val="00B76A0E"/>
    <w:rsid w:val="00B76E7F"/>
    <w:rsid w:val="00B773CC"/>
    <w:rsid w:val="00B773D6"/>
    <w:rsid w:val="00B77EAF"/>
    <w:rsid w:val="00B90072"/>
    <w:rsid w:val="00B9076B"/>
    <w:rsid w:val="00B93441"/>
    <w:rsid w:val="00B9533A"/>
    <w:rsid w:val="00B95CB1"/>
    <w:rsid w:val="00B9622E"/>
    <w:rsid w:val="00B96610"/>
    <w:rsid w:val="00BA035B"/>
    <w:rsid w:val="00BA436E"/>
    <w:rsid w:val="00BA6933"/>
    <w:rsid w:val="00BA72AC"/>
    <w:rsid w:val="00BB0130"/>
    <w:rsid w:val="00BB0709"/>
    <w:rsid w:val="00BB105E"/>
    <w:rsid w:val="00BB1611"/>
    <w:rsid w:val="00BB1FE6"/>
    <w:rsid w:val="00BB61A5"/>
    <w:rsid w:val="00BB70BD"/>
    <w:rsid w:val="00BC200C"/>
    <w:rsid w:val="00BC2F09"/>
    <w:rsid w:val="00BC4DF7"/>
    <w:rsid w:val="00BD0B73"/>
    <w:rsid w:val="00BD4F15"/>
    <w:rsid w:val="00BD5264"/>
    <w:rsid w:val="00BD66E5"/>
    <w:rsid w:val="00BD6DF4"/>
    <w:rsid w:val="00BE0166"/>
    <w:rsid w:val="00BE609E"/>
    <w:rsid w:val="00BF1047"/>
    <w:rsid w:val="00BF607D"/>
    <w:rsid w:val="00BF76BB"/>
    <w:rsid w:val="00BF7BBE"/>
    <w:rsid w:val="00BF7BD9"/>
    <w:rsid w:val="00C0144F"/>
    <w:rsid w:val="00C03396"/>
    <w:rsid w:val="00C04B78"/>
    <w:rsid w:val="00C07370"/>
    <w:rsid w:val="00C0780F"/>
    <w:rsid w:val="00C15D84"/>
    <w:rsid w:val="00C168F4"/>
    <w:rsid w:val="00C20407"/>
    <w:rsid w:val="00C2213A"/>
    <w:rsid w:val="00C23978"/>
    <w:rsid w:val="00C260B1"/>
    <w:rsid w:val="00C3154E"/>
    <w:rsid w:val="00C32AAF"/>
    <w:rsid w:val="00C415E7"/>
    <w:rsid w:val="00C450AB"/>
    <w:rsid w:val="00C47A6B"/>
    <w:rsid w:val="00C52152"/>
    <w:rsid w:val="00C65EC9"/>
    <w:rsid w:val="00C7050F"/>
    <w:rsid w:val="00C7174E"/>
    <w:rsid w:val="00C743D6"/>
    <w:rsid w:val="00C80E5C"/>
    <w:rsid w:val="00C87397"/>
    <w:rsid w:val="00C91819"/>
    <w:rsid w:val="00C97B61"/>
    <w:rsid w:val="00CA0302"/>
    <w:rsid w:val="00CA6E6E"/>
    <w:rsid w:val="00CB0BB8"/>
    <w:rsid w:val="00CB283A"/>
    <w:rsid w:val="00CB4975"/>
    <w:rsid w:val="00CB6CAA"/>
    <w:rsid w:val="00CC29C1"/>
    <w:rsid w:val="00CD0180"/>
    <w:rsid w:val="00CD1517"/>
    <w:rsid w:val="00CD1B77"/>
    <w:rsid w:val="00CE17ED"/>
    <w:rsid w:val="00CE1DA8"/>
    <w:rsid w:val="00CE4044"/>
    <w:rsid w:val="00CE4FF8"/>
    <w:rsid w:val="00CE786E"/>
    <w:rsid w:val="00D01093"/>
    <w:rsid w:val="00D01F31"/>
    <w:rsid w:val="00D02F11"/>
    <w:rsid w:val="00D035AD"/>
    <w:rsid w:val="00D04367"/>
    <w:rsid w:val="00D0631A"/>
    <w:rsid w:val="00D11193"/>
    <w:rsid w:val="00D165AA"/>
    <w:rsid w:val="00D25297"/>
    <w:rsid w:val="00D25EB3"/>
    <w:rsid w:val="00D32977"/>
    <w:rsid w:val="00D34820"/>
    <w:rsid w:val="00D360EA"/>
    <w:rsid w:val="00D36229"/>
    <w:rsid w:val="00D4291C"/>
    <w:rsid w:val="00D4295C"/>
    <w:rsid w:val="00D47B6A"/>
    <w:rsid w:val="00D50283"/>
    <w:rsid w:val="00D5166A"/>
    <w:rsid w:val="00D51D56"/>
    <w:rsid w:val="00D57DA0"/>
    <w:rsid w:val="00D612E4"/>
    <w:rsid w:val="00D62F45"/>
    <w:rsid w:val="00D63B97"/>
    <w:rsid w:val="00D6678D"/>
    <w:rsid w:val="00D66BDF"/>
    <w:rsid w:val="00D674F8"/>
    <w:rsid w:val="00D71663"/>
    <w:rsid w:val="00D75367"/>
    <w:rsid w:val="00D764BF"/>
    <w:rsid w:val="00D81B64"/>
    <w:rsid w:val="00D84A0C"/>
    <w:rsid w:val="00D90835"/>
    <w:rsid w:val="00D91FFA"/>
    <w:rsid w:val="00D924A1"/>
    <w:rsid w:val="00D9386B"/>
    <w:rsid w:val="00D93CEB"/>
    <w:rsid w:val="00D951BA"/>
    <w:rsid w:val="00D96093"/>
    <w:rsid w:val="00D96434"/>
    <w:rsid w:val="00DA03FC"/>
    <w:rsid w:val="00DA0B01"/>
    <w:rsid w:val="00DA2266"/>
    <w:rsid w:val="00DA29EA"/>
    <w:rsid w:val="00DB54AD"/>
    <w:rsid w:val="00DB6B73"/>
    <w:rsid w:val="00DC0F49"/>
    <w:rsid w:val="00DC5EDC"/>
    <w:rsid w:val="00DD1B0D"/>
    <w:rsid w:val="00DD2CAF"/>
    <w:rsid w:val="00DD4E0C"/>
    <w:rsid w:val="00DD5B82"/>
    <w:rsid w:val="00DE3424"/>
    <w:rsid w:val="00DE52D1"/>
    <w:rsid w:val="00DE65F4"/>
    <w:rsid w:val="00DE72F5"/>
    <w:rsid w:val="00DF1FDC"/>
    <w:rsid w:val="00E0017B"/>
    <w:rsid w:val="00E11DCE"/>
    <w:rsid w:val="00E13017"/>
    <w:rsid w:val="00E1791E"/>
    <w:rsid w:val="00E17C52"/>
    <w:rsid w:val="00E23A76"/>
    <w:rsid w:val="00E23D9A"/>
    <w:rsid w:val="00E25B4B"/>
    <w:rsid w:val="00E31099"/>
    <w:rsid w:val="00E3389C"/>
    <w:rsid w:val="00E3510F"/>
    <w:rsid w:val="00E3604A"/>
    <w:rsid w:val="00E40B2C"/>
    <w:rsid w:val="00E425C2"/>
    <w:rsid w:val="00E43201"/>
    <w:rsid w:val="00E46899"/>
    <w:rsid w:val="00E55030"/>
    <w:rsid w:val="00E56172"/>
    <w:rsid w:val="00E62143"/>
    <w:rsid w:val="00E678C2"/>
    <w:rsid w:val="00E67F9A"/>
    <w:rsid w:val="00E721F2"/>
    <w:rsid w:val="00E7255E"/>
    <w:rsid w:val="00E725D2"/>
    <w:rsid w:val="00E72C30"/>
    <w:rsid w:val="00E72D96"/>
    <w:rsid w:val="00E74F64"/>
    <w:rsid w:val="00E76794"/>
    <w:rsid w:val="00E822D6"/>
    <w:rsid w:val="00E86D51"/>
    <w:rsid w:val="00E9482E"/>
    <w:rsid w:val="00E95A55"/>
    <w:rsid w:val="00EA5DFF"/>
    <w:rsid w:val="00EA7191"/>
    <w:rsid w:val="00EA7B4A"/>
    <w:rsid w:val="00EB2293"/>
    <w:rsid w:val="00EB2B10"/>
    <w:rsid w:val="00EC2596"/>
    <w:rsid w:val="00EC2F4D"/>
    <w:rsid w:val="00EC737F"/>
    <w:rsid w:val="00EC7566"/>
    <w:rsid w:val="00ED0F52"/>
    <w:rsid w:val="00ED7272"/>
    <w:rsid w:val="00ED7A17"/>
    <w:rsid w:val="00EE5108"/>
    <w:rsid w:val="00EE5FEB"/>
    <w:rsid w:val="00EE7D6E"/>
    <w:rsid w:val="00EF14EF"/>
    <w:rsid w:val="00EF3DB0"/>
    <w:rsid w:val="00EF456A"/>
    <w:rsid w:val="00F0227D"/>
    <w:rsid w:val="00F07157"/>
    <w:rsid w:val="00F139B5"/>
    <w:rsid w:val="00F173C5"/>
    <w:rsid w:val="00F22D6F"/>
    <w:rsid w:val="00F22EBD"/>
    <w:rsid w:val="00F3067C"/>
    <w:rsid w:val="00F315E7"/>
    <w:rsid w:val="00F322ED"/>
    <w:rsid w:val="00F34781"/>
    <w:rsid w:val="00F35784"/>
    <w:rsid w:val="00F4628C"/>
    <w:rsid w:val="00F468A9"/>
    <w:rsid w:val="00F528E6"/>
    <w:rsid w:val="00F52BE8"/>
    <w:rsid w:val="00F5412E"/>
    <w:rsid w:val="00F549E7"/>
    <w:rsid w:val="00F54EF2"/>
    <w:rsid w:val="00F56027"/>
    <w:rsid w:val="00F5619C"/>
    <w:rsid w:val="00F57F7E"/>
    <w:rsid w:val="00F628E1"/>
    <w:rsid w:val="00F65AB1"/>
    <w:rsid w:val="00F65F68"/>
    <w:rsid w:val="00F669E9"/>
    <w:rsid w:val="00F70C34"/>
    <w:rsid w:val="00F723ED"/>
    <w:rsid w:val="00F72B6F"/>
    <w:rsid w:val="00F72C45"/>
    <w:rsid w:val="00F7369A"/>
    <w:rsid w:val="00F81988"/>
    <w:rsid w:val="00F84171"/>
    <w:rsid w:val="00F84A1F"/>
    <w:rsid w:val="00F86187"/>
    <w:rsid w:val="00F908B2"/>
    <w:rsid w:val="00F927F5"/>
    <w:rsid w:val="00F93E8C"/>
    <w:rsid w:val="00F95EF9"/>
    <w:rsid w:val="00F967C3"/>
    <w:rsid w:val="00FA1C0D"/>
    <w:rsid w:val="00FA2D9A"/>
    <w:rsid w:val="00FA721D"/>
    <w:rsid w:val="00FA786A"/>
    <w:rsid w:val="00FB0EA9"/>
    <w:rsid w:val="00FB1A8A"/>
    <w:rsid w:val="00FB4E0D"/>
    <w:rsid w:val="00FB7229"/>
    <w:rsid w:val="00FC3CFF"/>
    <w:rsid w:val="00FC4BA5"/>
    <w:rsid w:val="00FD09D3"/>
    <w:rsid w:val="00FD36C3"/>
    <w:rsid w:val="00FE50B0"/>
    <w:rsid w:val="00FF0E7B"/>
    <w:rsid w:val="00FF2F55"/>
    <w:rsid w:val="00FF414F"/>
    <w:rsid w:val="00FF5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524EF896-9EFF-4F98-9CEB-F9788F835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next w:val="TimesNewRoman14125"/>
    <w:qFormat/>
    <w:pPr>
      <w:spacing w:after="200" w:line="276" w:lineRule="auto"/>
      <w:jc w:val="both"/>
    </w:pPr>
    <w:rPr>
      <w:rFonts w:ascii="Times New Roman" w:hAnsi="Times New Roman"/>
      <w:sz w:val="28"/>
      <w:szCs w:val="22"/>
    </w:rPr>
  </w:style>
  <w:style w:type="paragraph" w:styleId="11">
    <w:name w:val="heading 1"/>
    <w:basedOn w:val="a1"/>
    <w:next w:val="a1"/>
    <w:link w:val="12"/>
    <w:uiPriority w:val="1"/>
    <w:qFormat/>
    <w:pPr>
      <w:keepNext/>
      <w:spacing w:before="240" w:after="60" w:line="240" w:lineRule="auto"/>
      <w:outlineLvl w:val="0"/>
    </w:pPr>
    <w:rPr>
      <w:rFonts w:ascii="Arial" w:hAnsi="Arial" w:cs="Arial"/>
      <w:b/>
      <w:bCs/>
      <w:sz w:val="32"/>
      <w:szCs w:val="32"/>
    </w:rPr>
  </w:style>
  <w:style w:type="paragraph" w:styleId="20">
    <w:name w:val="heading 2"/>
    <w:basedOn w:val="a1"/>
    <w:next w:val="a1"/>
    <w:link w:val="21"/>
    <w:uiPriority w:val="1"/>
    <w:qFormat/>
    <w:pPr>
      <w:keepNext/>
      <w:spacing w:after="0" w:line="240" w:lineRule="auto"/>
      <w:jc w:val="right"/>
      <w:outlineLvl w:val="1"/>
    </w:pPr>
    <w:rPr>
      <w:szCs w:val="28"/>
    </w:rPr>
  </w:style>
  <w:style w:type="paragraph" w:styleId="3">
    <w:name w:val="heading 3"/>
    <w:basedOn w:val="a1"/>
    <w:next w:val="a1"/>
    <w:link w:val="30"/>
    <w:uiPriority w:val="9"/>
    <w:qFormat/>
    <w:pPr>
      <w:keepNext/>
      <w:widowControl w:val="0"/>
      <w:spacing w:before="240" w:after="60" w:line="240" w:lineRule="auto"/>
      <w:outlineLvl w:val="2"/>
    </w:pPr>
    <w:rPr>
      <w:rFonts w:ascii="Cambria" w:hAnsi="Cambria"/>
      <w:b/>
      <w:bCs/>
      <w:sz w:val="26"/>
      <w:szCs w:val="26"/>
    </w:rPr>
  </w:style>
  <w:style w:type="paragraph" w:styleId="4">
    <w:name w:val="heading 4"/>
    <w:basedOn w:val="a1"/>
    <w:next w:val="a1"/>
    <w:link w:val="40"/>
    <w:uiPriority w:val="9"/>
    <w:unhideWhenUsed/>
    <w:qFormat/>
    <w:pPr>
      <w:keepNext/>
      <w:keepLines/>
      <w:spacing w:before="200" w:after="0"/>
      <w:outlineLvl w:val="3"/>
    </w:pPr>
    <w:rPr>
      <w:rFonts w:ascii="Cambria" w:hAnsi="Cambria"/>
      <w:b/>
      <w:bCs/>
      <w:i/>
      <w:iCs/>
      <w:color w:val="4F81BD"/>
    </w:rPr>
  </w:style>
  <w:style w:type="paragraph" w:styleId="5">
    <w:name w:val="heading 5"/>
    <w:basedOn w:val="a1"/>
    <w:next w:val="a1"/>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1"/>
    <w:next w:val="a1"/>
    <w:link w:val="60"/>
    <w:uiPriority w:val="9"/>
    <w:unhideWhenUsed/>
    <w:qFormat/>
    <w:pPr>
      <w:keepNext/>
      <w:keepLines/>
      <w:spacing w:before="320"/>
      <w:outlineLvl w:val="5"/>
    </w:pPr>
    <w:rPr>
      <w:rFonts w:ascii="Arial" w:eastAsia="Arial" w:hAnsi="Arial" w:cs="Arial"/>
      <w:b/>
      <w:bCs/>
      <w:sz w:val="22"/>
    </w:rPr>
  </w:style>
  <w:style w:type="paragraph" w:styleId="7">
    <w:name w:val="heading 7"/>
    <w:basedOn w:val="a1"/>
    <w:next w:val="a1"/>
    <w:link w:val="70"/>
    <w:uiPriority w:val="9"/>
    <w:unhideWhenUsed/>
    <w:qFormat/>
    <w:pPr>
      <w:keepNext/>
      <w:keepLines/>
      <w:spacing w:before="320"/>
      <w:outlineLvl w:val="6"/>
    </w:pPr>
    <w:rPr>
      <w:rFonts w:ascii="Arial" w:eastAsia="Arial" w:hAnsi="Arial" w:cs="Arial"/>
      <w:b/>
      <w:bCs/>
      <w:i/>
      <w:iCs/>
      <w:sz w:val="22"/>
    </w:rPr>
  </w:style>
  <w:style w:type="paragraph" w:styleId="8">
    <w:name w:val="heading 8"/>
    <w:basedOn w:val="a1"/>
    <w:next w:val="a1"/>
    <w:link w:val="80"/>
    <w:uiPriority w:val="9"/>
    <w:unhideWhenUsed/>
    <w:qFormat/>
    <w:pPr>
      <w:keepNext/>
      <w:keepLines/>
      <w:spacing w:before="320"/>
      <w:outlineLvl w:val="7"/>
    </w:pPr>
    <w:rPr>
      <w:rFonts w:ascii="Arial" w:eastAsia="Arial" w:hAnsi="Arial" w:cs="Arial"/>
      <w:i/>
      <w:iCs/>
      <w:sz w:val="22"/>
    </w:rPr>
  </w:style>
  <w:style w:type="paragraph" w:styleId="9">
    <w:name w:val="heading 9"/>
    <w:basedOn w:val="a1"/>
    <w:next w:val="a1"/>
    <w:link w:val="90"/>
    <w:uiPriority w:val="9"/>
    <w:unhideWhenUsed/>
    <w:qFormat/>
    <w:pPr>
      <w:keepNext/>
      <w:keepLines/>
      <w:spacing w:before="320"/>
      <w:outlineLvl w:val="8"/>
    </w:pPr>
    <w:rPr>
      <w:rFonts w:ascii="Arial" w:eastAsia="Arial" w:hAnsi="Arial" w:cs="Arial"/>
      <w:i/>
      <w:i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Heading4Char">
    <w:name w:val="Heading 4 Char"/>
    <w:basedOn w:val="a2"/>
    <w:uiPriority w:val="9"/>
    <w:rPr>
      <w:rFonts w:ascii="Arial" w:eastAsia="Arial" w:hAnsi="Arial" w:cs="Arial"/>
      <w:b/>
      <w:bCs/>
      <w:sz w:val="26"/>
      <w:szCs w:val="26"/>
    </w:rPr>
  </w:style>
  <w:style w:type="character" w:customStyle="1" w:styleId="50">
    <w:name w:val="Заголовок 5 Знак"/>
    <w:basedOn w:val="a2"/>
    <w:link w:val="5"/>
    <w:uiPriority w:val="9"/>
    <w:rPr>
      <w:rFonts w:ascii="Arial" w:eastAsia="Arial" w:hAnsi="Arial" w:cs="Arial"/>
      <w:b/>
      <w:bCs/>
      <w:sz w:val="24"/>
      <w:szCs w:val="24"/>
    </w:rPr>
  </w:style>
  <w:style w:type="character" w:customStyle="1" w:styleId="60">
    <w:name w:val="Заголовок 6 Знак"/>
    <w:basedOn w:val="a2"/>
    <w:link w:val="6"/>
    <w:uiPriority w:val="9"/>
    <w:rPr>
      <w:rFonts w:ascii="Arial" w:eastAsia="Arial" w:hAnsi="Arial" w:cs="Arial"/>
      <w:b/>
      <w:bCs/>
      <w:sz w:val="22"/>
      <w:szCs w:val="22"/>
    </w:rPr>
  </w:style>
  <w:style w:type="character" w:customStyle="1" w:styleId="70">
    <w:name w:val="Заголовок 7 Знак"/>
    <w:basedOn w:val="a2"/>
    <w:link w:val="7"/>
    <w:uiPriority w:val="9"/>
    <w:rPr>
      <w:rFonts w:ascii="Arial" w:eastAsia="Arial" w:hAnsi="Arial" w:cs="Arial"/>
      <w:b/>
      <w:bCs/>
      <w:i/>
      <w:iCs/>
      <w:sz w:val="22"/>
      <w:szCs w:val="22"/>
    </w:rPr>
  </w:style>
  <w:style w:type="character" w:customStyle="1" w:styleId="80">
    <w:name w:val="Заголовок 8 Знак"/>
    <w:basedOn w:val="a2"/>
    <w:link w:val="8"/>
    <w:uiPriority w:val="9"/>
    <w:rPr>
      <w:rFonts w:ascii="Arial" w:eastAsia="Arial" w:hAnsi="Arial" w:cs="Arial"/>
      <w:i/>
      <w:iCs/>
      <w:sz w:val="22"/>
      <w:szCs w:val="22"/>
    </w:rPr>
  </w:style>
  <w:style w:type="character" w:customStyle="1" w:styleId="90">
    <w:name w:val="Заголовок 9 Знак"/>
    <w:basedOn w:val="a2"/>
    <w:link w:val="9"/>
    <w:uiPriority w:val="9"/>
    <w:rPr>
      <w:rFonts w:ascii="Arial" w:eastAsia="Arial" w:hAnsi="Arial" w:cs="Arial"/>
      <w:i/>
      <w:iCs/>
      <w:sz w:val="21"/>
      <w:szCs w:val="21"/>
    </w:rPr>
  </w:style>
  <w:style w:type="paragraph" w:styleId="a5">
    <w:name w:val="No Spacing"/>
    <w:uiPriority w:val="1"/>
    <w:qFormat/>
  </w:style>
  <w:style w:type="character" w:customStyle="1" w:styleId="TitleChar">
    <w:name w:val="Title Char"/>
    <w:basedOn w:val="a2"/>
    <w:uiPriority w:val="10"/>
    <w:rPr>
      <w:sz w:val="48"/>
      <w:szCs w:val="48"/>
    </w:rPr>
  </w:style>
  <w:style w:type="character" w:customStyle="1" w:styleId="SubtitleChar">
    <w:name w:val="Subtitle Char"/>
    <w:basedOn w:val="a2"/>
    <w:uiPriority w:val="11"/>
    <w:rPr>
      <w:sz w:val="24"/>
      <w:szCs w:val="24"/>
    </w:rPr>
  </w:style>
  <w:style w:type="paragraph" w:styleId="22">
    <w:name w:val="Quote"/>
    <w:basedOn w:val="a1"/>
    <w:next w:val="a1"/>
    <w:link w:val="23"/>
    <w:uiPriority w:val="29"/>
    <w:qFormat/>
    <w:pPr>
      <w:ind w:left="720" w:right="720"/>
    </w:pPr>
    <w:rPr>
      <w:i/>
    </w:rPr>
  </w:style>
  <w:style w:type="character" w:customStyle="1" w:styleId="23">
    <w:name w:val="Цитата 2 Знак"/>
    <w:link w:val="22"/>
    <w:uiPriority w:val="29"/>
    <w:rPr>
      <w:i/>
    </w:rPr>
  </w:style>
  <w:style w:type="paragraph" w:styleId="a6">
    <w:name w:val="Intense Quote"/>
    <w:basedOn w:val="a1"/>
    <w:next w:val="a1"/>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character" w:customStyle="1" w:styleId="HeaderChar">
    <w:name w:val="Header Char"/>
    <w:basedOn w:val="a2"/>
    <w:uiPriority w:val="99"/>
  </w:style>
  <w:style w:type="character" w:customStyle="1" w:styleId="FooterChar">
    <w:name w:val="Footer Char"/>
    <w:basedOn w:val="a2"/>
    <w:uiPriority w:val="99"/>
  </w:style>
  <w:style w:type="character" w:customStyle="1" w:styleId="CaptionChar">
    <w:name w:val="Caption Char"/>
    <w:uiPriority w:val="99"/>
  </w:style>
  <w:style w:type="table" w:customStyle="1" w:styleId="TableGridLight">
    <w:name w:val="Table Grid Light"/>
    <w:basedOn w:val="a3"/>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basedOn w:val="a3"/>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3"/>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3"/>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3"/>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3"/>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3"/>
    <w:uiPriority w:val="99"/>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3"/>
    <w:uiPriority w:val="99"/>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3"/>
    <w:uiPriority w:val="99"/>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3"/>
    <w:uiPriority w:val="99"/>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3"/>
    <w:uiPriority w:val="99"/>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3"/>
    <w:uiPriority w:val="99"/>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3"/>
    <w:uiPriority w:val="99"/>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3"/>
    <w:uiPriority w:val="99"/>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3"/>
    <w:uiPriority w:val="99"/>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3"/>
    <w:uiPriority w:val="99"/>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3"/>
    <w:uiPriority w:val="99"/>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3"/>
    <w:uiPriority w:val="99"/>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3"/>
    <w:uiPriority w:val="99"/>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3"/>
    <w:uiPriority w:val="99"/>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3"/>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3"/>
    <w:uiPriority w:val="59"/>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3"/>
    <w:uiPriority w:val="59"/>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3"/>
    <w:uiPriority w:val="59"/>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3"/>
    <w:uiPriority w:val="59"/>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3"/>
    <w:uiPriority w:val="59"/>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3"/>
    <w:uiPriority w:val="59"/>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3"/>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3"/>
    <w:uiPriority w:val="99"/>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3"/>
    <w:uiPriority w:val="99"/>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3"/>
    <w:uiPriority w:val="99"/>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3"/>
    <w:uiPriority w:val="99"/>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3"/>
    <w:uiPriority w:val="99"/>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3"/>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3"/>
    <w:uiPriority w:val="99"/>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3"/>
    <w:uiPriority w:val="99"/>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3"/>
    <w:uiPriority w:val="99"/>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3"/>
    <w:uiPriority w:val="99"/>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3"/>
    <w:uiPriority w:val="99"/>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3"/>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3"/>
    <w:uiPriority w:val="99"/>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3"/>
    <w:uiPriority w:val="99"/>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3"/>
    <w:uiPriority w:val="99"/>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3"/>
    <w:uiPriority w:val="99"/>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3"/>
    <w:uiPriority w:val="99"/>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3"/>
    <w:uiPriority w:val="99"/>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3"/>
    <w:uiPriority w:val="99"/>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3"/>
    <w:uiPriority w:val="99"/>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3"/>
    <w:uiPriority w:val="99"/>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3"/>
    <w:uiPriority w:val="99"/>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3"/>
    <w:uiPriority w:val="99"/>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3"/>
    <w:uiPriority w:val="99"/>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3"/>
    <w:uiPriority w:val="99"/>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3"/>
    <w:uiPriority w:val="99"/>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3"/>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3"/>
    <w:uiPriority w:val="99"/>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3"/>
    <w:uiPriority w:val="99"/>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3"/>
    <w:uiPriority w:val="99"/>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3"/>
    <w:uiPriority w:val="99"/>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3"/>
    <w:uiPriority w:val="99"/>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3"/>
    <w:uiPriority w:val="99"/>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3"/>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3"/>
    <w:uiPriority w:val="99"/>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3"/>
    <w:uiPriority w:val="99"/>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3"/>
    <w:uiPriority w:val="99"/>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3"/>
    <w:uiPriority w:val="99"/>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3"/>
    <w:uiPriority w:val="99"/>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3"/>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3"/>
    <w:uiPriority w:val="99"/>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3"/>
    <w:uiPriority w:val="99"/>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3"/>
    <w:uiPriority w:val="99"/>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3"/>
    <w:uiPriority w:val="99"/>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3"/>
    <w:uiPriority w:val="99"/>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3"/>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3"/>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3"/>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3"/>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3"/>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3"/>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3"/>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3"/>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3"/>
    <w:uiPriority w:val="99"/>
    <w:rPr>
      <w:color w:val="404040"/>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3"/>
    <w:uiPriority w:val="99"/>
    <w:rPr>
      <w:color w:val="404040"/>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3"/>
    <w:uiPriority w:val="99"/>
    <w:rPr>
      <w:color w:val="404040"/>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3"/>
    <w:uiPriority w:val="99"/>
    <w:rPr>
      <w:color w:val="404040"/>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3"/>
    <w:uiPriority w:val="99"/>
    <w:rPr>
      <w:color w:val="404040"/>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3"/>
    <w:uiPriority w:val="99"/>
    <w:rPr>
      <w:color w:val="404040"/>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3"/>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3"/>
    <w:uiPriority w:val="99"/>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3"/>
    <w:uiPriority w:val="99"/>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3"/>
    <w:uiPriority w:val="99"/>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3"/>
    <w:uiPriority w:val="99"/>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8">
    <w:name w:val="endnote text"/>
    <w:basedOn w:val="a1"/>
    <w:link w:val="a9"/>
    <w:uiPriority w:val="99"/>
    <w:semiHidden/>
    <w:unhideWhenUsed/>
    <w:pPr>
      <w:spacing w:after="0" w:line="240" w:lineRule="auto"/>
    </w:pPr>
    <w:rPr>
      <w:sz w:val="20"/>
    </w:rPr>
  </w:style>
  <w:style w:type="character" w:customStyle="1" w:styleId="a9">
    <w:name w:val="Текст концевой сноски Знак"/>
    <w:link w:val="a8"/>
    <w:uiPriority w:val="99"/>
    <w:rPr>
      <w:sz w:val="20"/>
    </w:rPr>
  </w:style>
  <w:style w:type="character" w:styleId="aa">
    <w:name w:val="endnote reference"/>
    <w:basedOn w:val="a2"/>
    <w:uiPriority w:val="99"/>
    <w:semiHidden/>
    <w:unhideWhenUsed/>
    <w:rPr>
      <w:vertAlign w:val="superscript"/>
    </w:rPr>
  </w:style>
  <w:style w:type="paragraph" w:styleId="ab">
    <w:name w:val="table of figures"/>
    <w:basedOn w:val="a1"/>
    <w:next w:val="a1"/>
    <w:uiPriority w:val="99"/>
    <w:unhideWhenUsed/>
    <w:pPr>
      <w:spacing w:after="0"/>
    </w:pPr>
  </w:style>
  <w:style w:type="character" w:customStyle="1" w:styleId="12">
    <w:name w:val="Заголовок 1 Знак"/>
    <w:link w:val="11"/>
    <w:uiPriority w:val="1"/>
    <w:rPr>
      <w:rFonts w:ascii="Arial" w:eastAsia="Times New Roman" w:hAnsi="Arial" w:cs="Arial"/>
      <w:b/>
      <w:bCs/>
      <w:sz w:val="32"/>
      <w:szCs w:val="32"/>
      <w:lang w:eastAsia="ru-RU"/>
    </w:rPr>
  </w:style>
  <w:style w:type="character" w:customStyle="1" w:styleId="21">
    <w:name w:val="Заголовок 2 Знак"/>
    <w:link w:val="20"/>
    <w:uiPriority w:val="1"/>
    <w:rPr>
      <w:rFonts w:ascii="Times New Roman" w:eastAsia="Times New Roman" w:hAnsi="Times New Roman" w:cs="Times New Roman"/>
      <w:sz w:val="28"/>
      <w:szCs w:val="28"/>
      <w:lang w:eastAsia="ru-RU"/>
    </w:rPr>
  </w:style>
  <w:style w:type="character" w:customStyle="1" w:styleId="30">
    <w:name w:val="Заголовок 3 Знак"/>
    <w:link w:val="3"/>
    <w:uiPriority w:val="9"/>
    <w:rPr>
      <w:rFonts w:ascii="Cambria" w:eastAsia="Times New Roman" w:hAnsi="Cambria" w:cs="Times New Roman"/>
      <w:b/>
      <w:bCs/>
      <w:sz w:val="26"/>
      <w:szCs w:val="26"/>
    </w:rPr>
  </w:style>
  <w:style w:type="character" w:customStyle="1" w:styleId="40">
    <w:name w:val="Заголовок 4 Знак"/>
    <w:link w:val="4"/>
    <w:uiPriority w:val="9"/>
    <w:rPr>
      <w:rFonts w:ascii="Cambria" w:eastAsia="Times New Roman" w:hAnsi="Cambria" w:cs="Times New Roman"/>
      <w:b/>
      <w:bCs/>
      <w:i/>
      <w:iCs/>
      <w:color w:val="4F81BD"/>
    </w:rPr>
  </w:style>
  <w:style w:type="paragraph" w:styleId="ac">
    <w:name w:val="List Paragraph"/>
    <w:basedOn w:val="a1"/>
    <w:uiPriority w:val="34"/>
    <w:qFormat/>
    <w:pPr>
      <w:ind w:left="720"/>
      <w:contextualSpacing/>
    </w:pPr>
  </w:style>
  <w:style w:type="paragraph" w:customStyle="1" w:styleId="13">
    <w:name w:val="Абзац списка1"/>
    <w:basedOn w:val="a1"/>
    <w:link w:val="ad"/>
    <w:uiPriority w:val="99"/>
    <w:pPr>
      <w:ind w:left="720"/>
    </w:pPr>
    <w:rPr>
      <w:rFonts w:cs="Calibri"/>
    </w:rPr>
  </w:style>
  <w:style w:type="character" w:customStyle="1" w:styleId="ad">
    <w:name w:val="Абзац списка Знак"/>
    <w:link w:val="13"/>
    <w:uiPriority w:val="99"/>
    <w:rPr>
      <w:rFonts w:ascii="Calibri" w:eastAsia="Times New Roman" w:hAnsi="Calibri" w:cs="Calibri"/>
    </w:rPr>
  </w:style>
  <w:style w:type="paragraph" w:customStyle="1" w:styleId="S">
    <w:name w:val="S_Обычный жирный"/>
    <w:basedOn w:val="a1"/>
    <w:link w:val="S0"/>
    <w:qFormat/>
    <w:pPr>
      <w:spacing w:after="0" w:line="240" w:lineRule="auto"/>
      <w:ind w:firstLine="709"/>
    </w:pPr>
    <w:rPr>
      <w:szCs w:val="24"/>
    </w:rPr>
  </w:style>
  <w:style w:type="paragraph" w:styleId="24">
    <w:name w:val="Body Text 2"/>
    <w:basedOn w:val="a1"/>
    <w:link w:val="25"/>
    <w:uiPriority w:val="99"/>
    <w:pPr>
      <w:spacing w:after="120" w:line="480" w:lineRule="auto"/>
    </w:pPr>
    <w:rPr>
      <w:sz w:val="24"/>
      <w:szCs w:val="24"/>
    </w:rPr>
  </w:style>
  <w:style w:type="character" w:customStyle="1" w:styleId="25">
    <w:name w:val="Основной текст 2 Знак"/>
    <w:link w:val="24"/>
    <w:rPr>
      <w:rFonts w:ascii="Times New Roman" w:eastAsia="Times New Roman" w:hAnsi="Times New Roman" w:cs="Times New Roman"/>
      <w:sz w:val="24"/>
      <w:szCs w:val="24"/>
      <w:lang w:eastAsia="ru-RU"/>
    </w:rPr>
  </w:style>
  <w:style w:type="paragraph" w:styleId="ae">
    <w:name w:val="Body Text"/>
    <w:basedOn w:val="a1"/>
    <w:link w:val="af"/>
    <w:uiPriority w:val="1"/>
    <w:unhideWhenUsed/>
    <w:qFormat/>
    <w:pPr>
      <w:spacing w:after="120"/>
    </w:pPr>
  </w:style>
  <w:style w:type="character" w:customStyle="1" w:styleId="af">
    <w:name w:val="Основной текст Знак"/>
    <w:basedOn w:val="a2"/>
    <w:link w:val="ae"/>
  </w:style>
  <w:style w:type="paragraph" w:customStyle="1" w:styleId="Web">
    <w:name w:val="Обычный (Web)"/>
    <w:basedOn w:val="a1"/>
    <w:uiPriority w:val="99"/>
    <w:pPr>
      <w:spacing w:before="100" w:beforeAutospacing="1" w:after="100" w:afterAutospacing="1" w:line="240" w:lineRule="auto"/>
    </w:pPr>
    <w:rPr>
      <w:sz w:val="24"/>
      <w:szCs w:val="24"/>
    </w:rPr>
  </w:style>
  <w:style w:type="paragraph" w:styleId="af0">
    <w:name w:val="Balloon Text"/>
    <w:basedOn w:val="a1"/>
    <w:link w:val="af1"/>
    <w:uiPriority w:val="99"/>
    <w:semiHidden/>
    <w:unhideWhenUsed/>
    <w:pPr>
      <w:spacing w:after="0" w:line="240" w:lineRule="auto"/>
    </w:pPr>
    <w:rPr>
      <w:rFonts w:ascii="Tahoma" w:hAnsi="Tahoma" w:cs="Tahoma"/>
      <w:sz w:val="16"/>
      <w:szCs w:val="16"/>
    </w:rPr>
  </w:style>
  <w:style w:type="character" w:customStyle="1" w:styleId="af1">
    <w:name w:val="Текст выноски Знак"/>
    <w:link w:val="af0"/>
    <w:uiPriority w:val="99"/>
    <w:semiHidden/>
    <w:rPr>
      <w:rFonts w:ascii="Tahoma" w:hAnsi="Tahoma" w:cs="Tahoma"/>
      <w:sz w:val="16"/>
      <w:szCs w:val="16"/>
    </w:rPr>
  </w:style>
  <w:style w:type="paragraph" w:styleId="af2">
    <w:name w:val="Normal (Web)"/>
    <w:aliases w:val="Обычный (Web)1,Обычный (Web)1 Знак,Знак Знак10"/>
    <w:basedOn w:val="a1"/>
    <w:link w:val="af3"/>
    <w:uiPriority w:val="99"/>
    <w:unhideWhenUsed/>
    <w:pPr>
      <w:spacing w:before="100" w:beforeAutospacing="1" w:after="100" w:afterAutospacing="1" w:line="240" w:lineRule="auto"/>
    </w:pPr>
    <w:rPr>
      <w:sz w:val="24"/>
      <w:szCs w:val="24"/>
    </w:rPr>
  </w:style>
  <w:style w:type="character" w:styleId="af4">
    <w:name w:val="Strong"/>
    <w:uiPriority w:val="22"/>
    <w:qFormat/>
    <w:rPr>
      <w:b/>
      <w:bCs/>
    </w:rPr>
  </w:style>
  <w:style w:type="paragraph" w:customStyle="1" w:styleId="26">
    <w:name w:val="Заголовок (Уровень 2)"/>
    <w:basedOn w:val="a1"/>
    <w:next w:val="ae"/>
    <w:link w:val="27"/>
    <w:qFormat/>
    <w:pPr>
      <w:spacing w:after="0" w:line="240" w:lineRule="auto"/>
      <w:ind w:left="284" w:hanging="284"/>
      <w:jc w:val="center"/>
      <w:outlineLvl w:val="0"/>
    </w:pPr>
    <w:rPr>
      <w:b/>
      <w:bCs/>
      <w:sz w:val="26"/>
      <w:szCs w:val="26"/>
    </w:rPr>
  </w:style>
  <w:style w:type="character" w:customStyle="1" w:styleId="27">
    <w:name w:val="Заголовок (Уровень 2) Знак"/>
    <w:link w:val="26"/>
    <w:rPr>
      <w:rFonts w:ascii="Times New Roman" w:eastAsia="Times New Roman" w:hAnsi="Times New Roman" w:cs="Times New Roman"/>
      <w:b/>
      <w:bCs/>
      <w:sz w:val="26"/>
      <w:szCs w:val="26"/>
      <w:lang w:eastAsia="ru-RU"/>
    </w:rPr>
  </w:style>
  <w:style w:type="table" w:styleId="af5">
    <w:name w:val="Table Grid"/>
    <w:aliases w:val="Table Grid Report,OTR,Tab Border"/>
    <w:basedOn w:val="a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0">
    <w:name w:val="Список_нумерованный_1_уровень"/>
    <w:link w:val="14"/>
    <w:uiPriority w:val="99"/>
    <w:pPr>
      <w:numPr>
        <w:numId w:val="1"/>
      </w:numPr>
      <w:spacing w:before="60" w:after="100"/>
      <w:jc w:val="both"/>
    </w:pPr>
    <w:rPr>
      <w:rFonts w:ascii="Times New Roman" w:hAnsi="Times New Roman"/>
      <w:sz w:val="24"/>
      <w:szCs w:val="24"/>
    </w:rPr>
  </w:style>
  <w:style w:type="character" w:customStyle="1" w:styleId="14">
    <w:name w:val="Список_нумерованный_1_уровень Знак"/>
    <w:link w:val="10"/>
    <w:uiPriority w:val="99"/>
    <w:rPr>
      <w:rFonts w:ascii="Times New Roman" w:hAnsi="Times New Roman"/>
      <w:sz w:val="24"/>
      <w:szCs w:val="24"/>
    </w:rPr>
  </w:style>
  <w:style w:type="paragraph" w:customStyle="1" w:styleId="2">
    <w:name w:val="Список_нумерованный_2_уровень"/>
    <w:basedOn w:val="10"/>
    <w:uiPriority w:val="99"/>
    <w:pPr>
      <w:numPr>
        <w:ilvl w:val="1"/>
      </w:numPr>
      <w:ind w:left="794" w:hanging="397"/>
    </w:pPr>
  </w:style>
  <w:style w:type="paragraph" w:customStyle="1" w:styleId="32">
    <w:name w:val="Список_нумерованный_3_уровень"/>
    <w:basedOn w:val="10"/>
    <w:uiPriority w:val="99"/>
    <w:pPr>
      <w:numPr>
        <w:ilvl w:val="2"/>
      </w:numPr>
      <w:ind w:left="1191" w:hanging="397"/>
    </w:pPr>
  </w:style>
  <w:style w:type="table" w:customStyle="1" w:styleId="15">
    <w:name w:val="Сетка таблицы1"/>
    <w:rPr>
      <w:sz w:val="22"/>
      <w:szCs w:val="22"/>
    </w:rPr>
    <w:tblPr>
      <w:tblCellMar>
        <w:top w:w="0" w:type="dxa"/>
        <w:left w:w="0" w:type="dxa"/>
        <w:bottom w:w="0" w:type="dxa"/>
        <w:right w:w="0" w:type="dxa"/>
      </w:tblCellMar>
    </w:tblPr>
  </w:style>
  <w:style w:type="paragraph" w:customStyle="1" w:styleId="61">
    <w:name w:val="Стиль По ширине Перед:  6 пт"/>
    <w:basedOn w:val="a1"/>
    <w:pPr>
      <w:spacing w:after="0" w:line="240" w:lineRule="auto"/>
      <w:ind w:firstLine="709"/>
    </w:pPr>
    <w:rPr>
      <w:color w:val="000000"/>
      <w:sz w:val="26"/>
      <w:szCs w:val="26"/>
    </w:rPr>
  </w:style>
  <w:style w:type="paragraph" w:styleId="af6">
    <w:name w:val="Subtitle"/>
    <w:aliases w:val="ЗАГОЛОВОК"/>
    <w:basedOn w:val="a1"/>
    <w:next w:val="a1"/>
    <w:link w:val="af7"/>
    <w:qFormat/>
    <w:pPr>
      <w:widowControl w:val="0"/>
      <w:spacing w:after="60" w:line="240" w:lineRule="auto"/>
      <w:ind w:firstLine="709"/>
      <w:outlineLvl w:val="1"/>
    </w:pPr>
    <w:rPr>
      <w:szCs w:val="28"/>
    </w:rPr>
  </w:style>
  <w:style w:type="character" w:customStyle="1" w:styleId="af7">
    <w:name w:val="Подзаголовок Знак"/>
    <w:aliases w:val="ЗАГОЛОВОК Знак"/>
    <w:link w:val="af6"/>
    <w:rPr>
      <w:rFonts w:ascii="Times New Roman" w:eastAsia="Times New Roman" w:hAnsi="Times New Roman" w:cs="Times New Roman"/>
      <w:sz w:val="28"/>
      <w:szCs w:val="28"/>
    </w:rPr>
  </w:style>
  <w:style w:type="paragraph" w:customStyle="1" w:styleId="af8">
    <w:name w:val="Прижатый влево"/>
    <w:basedOn w:val="a1"/>
    <w:next w:val="a1"/>
    <w:uiPriority w:val="99"/>
    <w:pPr>
      <w:widowControl w:val="0"/>
      <w:spacing w:after="0" w:line="240" w:lineRule="auto"/>
    </w:pPr>
    <w:rPr>
      <w:rFonts w:ascii="Arial" w:hAnsi="Arial" w:cs="Arial"/>
      <w:sz w:val="24"/>
      <w:szCs w:val="24"/>
    </w:rPr>
  </w:style>
  <w:style w:type="character" w:customStyle="1" w:styleId="af9">
    <w:name w:val="Цветовое выделение"/>
    <w:uiPriority w:val="99"/>
    <w:rPr>
      <w:b/>
      <w:bCs/>
      <w:color w:val="000080"/>
    </w:rPr>
  </w:style>
  <w:style w:type="paragraph" w:customStyle="1" w:styleId="a">
    <w:name w:val="Маркированный"/>
    <w:basedOn w:val="a1"/>
    <w:pPr>
      <w:numPr>
        <w:numId w:val="2"/>
      </w:numPr>
      <w:spacing w:after="0" w:line="240" w:lineRule="auto"/>
    </w:pPr>
    <w:rPr>
      <w:szCs w:val="28"/>
    </w:rPr>
  </w:style>
  <w:style w:type="paragraph" w:customStyle="1" w:styleId="16">
    <w:name w:val="Стиль1"/>
    <w:basedOn w:val="a1"/>
    <w:link w:val="17"/>
    <w:qFormat/>
    <w:pPr>
      <w:widowControl w:val="0"/>
      <w:spacing w:after="0" w:line="240" w:lineRule="auto"/>
    </w:pPr>
    <w:rPr>
      <w:sz w:val="26"/>
      <w:szCs w:val="26"/>
    </w:rPr>
  </w:style>
  <w:style w:type="character" w:customStyle="1" w:styleId="17">
    <w:name w:val="Стиль1 Знак"/>
    <w:link w:val="16"/>
    <w:rPr>
      <w:rFonts w:ascii="Times New Roman" w:eastAsia="Times New Roman" w:hAnsi="Times New Roman" w:cs="Times New Roman"/>
      <w:sz w:val="26"/>
      <w:szCs w:val="26"/>
    </w:rPr>
  </w:style>
  <w:style w:type="paragraph" w:customStyle="1" w:styleId="ConsPlusNormal">
    <w:name w:val="ConsPlusNormal"/>
    <w:link w:val="ConsPlusNormal0"/>
    <w:qFormat/>
    <w:pPr>
      <w:widowControl w:val="0"/>
    </w:pPr>
    <w:rPr>
      <w:rFonts w:cs="Calibri"/>
      <w:sz w:val="22"/>
    </w:rPr>
  </w:style>
  <w:style w:type="paragraph" w:customStyle="1" w:styleId="ConsPlusTitle">
    <w:name w:val="ConsPlusTitle"/>
    <w:pPr>
      <w:widowControl w:val="0"/>
    </w:pPr>
    <w:rPr>
      <w:rFonts w:cs="Calibri"/>
      <w:b/>
      <w:sz w:val="22"/>
    </w:rPr>
  </w:style>
  <w:style w:type="paragraph" w:styleId="afa">
    <w:name w:val="annotation text"/>
    <w:basedOn w:val="a1"/>
    <w:link w:val="afb"/>
    <w:uiPriority w:val="99"/>
    <w:semiHidden/>
    <w:unhideWhenUsed/>
    <w:pPr>
      <w:spacing w:line="240" w:lineRule="auto"/>
    </w:pPr>
    <w:rPr>
      <w:sz w:val="20"/>
      <w:szCs w:val="20"/>
    </w:rPr>
  </w:style>
  <w:style w:type="character" w:customStyle="1" w:styleId="afb">
    <w:name w:val="Текст примечания Знак"/>
    <w:link w:val="afa"/>
    <w:uiPriority w:val="99"/>
    <w:semiHidden/>
    <w:rPr>
      <w:sz w:val="20"/>
      <w:szCs w:val="20"/>
    </w:rPr>
  </w:style>
  <w:style w:type="character" w:customStyle="1" w:styleId="afc">
    <w:name w:val="Тема примечания Знак"/>
    <w:link w:val="afd"/>
    <w:uiPriority w:val="99"/>
    <w:semiHidden/>
    <w:rPr>
      <w:b/>
      <w:bCs/>
      <w:sz w:val="20"/>
      <w:szCs w:val="20"/>
    </w:rPr>
  </w:style>
  <w:style w:type="paragraph" w:styleId="afd">
    <w:name w:val="annotation subject"/>
    <w:basedOn w:val="afa"/>
    <w:next w:val="afa"/>
    <w:link w:val="afc"/>
    <w:uiPriority w:val="99"/>
    <w:semiHidden/>
    <w:unhideWhenUsed/>
    <w:rPr>
      <w:b/>
      <w:bCs/>
    </w:rPr>
  </w:style>
  <w:style w:type="paragraph" w:styleId="afe">
    <w:name w:val="footer"/>
    <w:basedOn w:val="a1"/>
    <w:link w:val="aff"/>
    <w:uiPriority w:val="99"/>
    <w:pPr>
      <w:widowControl w:val="0"/>
      <w:tabs>
        <w:tab w:val="center" w:pos="4677"/>
        <w:tab w:val="right" w:pos="9355"/>
      </w:tabs>
      <w:spacing w:after="0" w:line="240" w:lineRule="auto"/>
    </w:pPr>
    <w:rPr>
      <w:rFonts w:ascii="Arial" w:hAnsi="Arial" w:cs="Arial"/>
      <w:sz w:val="20"/>
      <w:szCs w:val="20"/>
    </w:rPr>
  </w:style>
  <w:style w:type="character" w:customStyle="1" w:styleId="aff">
    <w:name w:val="Нижний колонтитул Знак"/>
    <w:link w:val="afe"/>
    <w:uiPriority w:val="99"/>
    <w:rPr>
      <w:rFonts w:ascii="Arial" w:eastAsia="Times New Roman" w:hAnsi="Arial" w:cs="Arial"/>
      <w:sz w:val="20"/>
      <w:szCs w:val="20"/>
      <w:lang w:eastAsia="ru-RU"/>
    </w:rPr>
  </w:style>
  <w:style w:type="character" w:styleId="aff0">
    <w:name w:val="page number"/>
    <w:basedOn w:val="a2"/>
    <w:uiPriority w:val="99"/>
  </w:style>
  <w:style w:type="paragraph" w:customStyle="1" w:styleId="aff1">
    <w:name w:val="Îáû÷íûé"/>
    <w:uiPriority w:val="99"/>
    <w:pPr>
      <w:jc w:val="both"/>
    </w:pPr>
    <w:rPr>
      <w:rFonts w:ascii="Times New Roman" w:hAnsi="Times New Roman"/>
      <w:sz w:val="24"/>
    </w:rPr>
  </w:style>
  <w:style w:type="paragraph" w:styleId="28">
    <w:name w:val="toc 2"/>
    <w:basedOn w:val="a1"/>
    <w:next w:val="a1"/>
    <w:uiPriority w:val="39"/>
    <w:qFormat/>
    <w:pPr>
      <w:widowControl w:val="0"/>
      <w:tabs>
        <w:tab w:val="left" w:pos="709"/>
        <w:tab w:val="left" w:pos="993"/>
        <w:tab w:val="right" w:leader="dot" w:pos="9923"/>
      </w:tabs>
      <w:spacing w:after="0" w:line="360" w:lineRule="auto"/>
      <w:ind w:left="284" w:right="-2" w:hanging="284"/>
      <w:contextualSpacing/>
    </w:pPr>
    <w:rPr>
      <w:b/>
      <w:sz w:val="24"/>
      <w:szCs w:val="24"/>
    </w:rPr>
  </w:style>
  <w:style w:type="character" w:styleId="aff2">
    <w:name w:val="Hyperlink"/>
    <w:uiPriority w:val="99"/>
    <w:rPr>
      <w:color w:val="0000FF"/>
      <w:u w:val="single"/>
    </w:rPr>
  </w:style>
  <w:style w:type="paragraph" w:styleId="aff3">
    <w:name w:val="header"/>
    <w:basedOn w:val="a1"/>
    <w:link w:val="aff4"/>
    <w:uiPriority w:val="99"/>
    <w:pPr>
      <w:widowControl w:val="0"/>
      <w:tabs>
        <w:tab w:val="center" w:pos="4677"/>
        <w:tab w:val="right" w:pos="9355"/>
      </w:tabs>
      <w:spacing w:after="0" w:line="240" w:lineRule="auto"/>
    </w:pPr>
    <w:rPr>
      <w:rFonts w:ascii="Arial" w:hAnsi="Arial" w:cs="Arial"/>
      <w:sz w:val="20"/>
      <w:szCs w:val="20"/>
    </w:rPr>
  </w:style>
  <w:style w:type="character" w:customStyle="1" w:styleId="aff4">
    <w:name w:val="Верхний колонтитул Знак"/>
    <w:link w:val="aff3"/>
    <w:uiPriority w:val="99"/>
    <w:rPr>
      <w:rFonts w:ascii="Arial" w:eastAsia="Times New Roman" w:hAnsi="Arial" w:cs="Arial"/>
      <w:sz w:val="20"/>
      <w:szCs w:val="20"/>
      <w:lang w:eastAsia="ru-RU"/>
    </w:rPr>
  </w:style>
  <w:style w:type="paragraph" w:customStyle="1" w:styleId="ArialNarrow13pt1">
    <w:name w:val="Arial Narrow 13 pt по ширине Первая строка:  1 см"/>
    <w:basedOn w:val="aff1"/>
    <w:uiPriority w:val="99"/>
  </w:style>
  <w:style w:type="paragraph" w:customStyle="1" w:styleId="33">
    <w:name w:val="аква3"/>
    <w:basedOn w:val="a1"/>
    <w:uiPriority w:val="99"/>
    <w:pPr>
      <w:spacing w:after="0" w:line="360" w:lineRule="auto"/>
      <w:ind w:firstLine="709"/>
    </w:pPr>
    <w:rPr>
      <w:rFonts w:ascii="Book Antiqua" w:hAnsi="Book Antiqua"/>
      <w:szCs w:val="24"/>
    </w:rPr>
  </w:style>
  <w:style w:type="paragraph" w:customStyle="1" w:styleId="aff5">
    <w:name w:val="аква"/>
    <w:basedOn w:val="a1"/>
    <w:uiPriority w:val="99"/>
    <w:pPr>
      <w:spacing w:after="0" w:line="240" w:lineRule="auto"/>
      <w:ind w:firstLine="709"/>
    </w:pPr>
    <w:rPr>
      <w:rFonts w:ascii="Book Antiqua" w:hAnsi="Book Antiqua"/>
      <w:szCs w:val="24"/>
    </w:rPr>
  </w:style>
  <w:style w:type="paragraph" w:customStyle="1" w:styleId="NAmber">
    <w:name w:val="NAmber"/>
    <w:basedOn w:val="aff5"/>
    <w:uiPriority w:val="99"/>
    <w:pPr>
      <w:jc w:val="center"/>
    </w:pPr>
    <w:rPr>
      <w:rFonts w:ascii="Gaze" w:hAnsi="Gaze"/>
      <w:b/>
      <w:bCs/>
      <w:sz w:val="36"/>
    </w:rPr>
  </w:style>
  <w:style w:type="paragraph" w:customStyle="1" w:styleId="aff6">
    <w:name w:val="аквамарин"/>
    <w:basedOn w:val="aff5"/>
    <w:uiPriority w:val="99"/>
    <w:pPr>
      <w:keepLines/>
      <w:spacing w:line="360" w:lineRule="auto"/>
      <w:jc w:val="center"/>
    </w:pPr>
    <w:rPr>
      <w:rFonts w:ascii="Monotype Corsiva" w:hAnsi="Monotype Corsiva"/>
    </w:rPr>
  </w:style>
  <w:style w:type="paragraph" w:customStyle="1" w:styleId="514">
    <w:name w:val="Стиль аква5 + 14 пт"/>
    <w:basedOn w:val="a1"/>
    <w:uiPriority w:val="99"/>
    <w:pPr>
      <w:spacing w:after="0" w:line="360" w:lineRule="auto"/>
      <w:jc w:val="center"/>
    </w:pPr>
    <w:rPr>
      <w:rFonts w:ascii="Arial" w:hAnsi="Arial"/>
      <w:sz w:val="24"/>
      <w:szCs w:val="24"/>
    </w:rPr>
  </w:style>
  <w:style w:type="paragraph" w:customStyle="1" w:styleId="aff7">
    <w:name w:val="Реферат"/>
    <w:basedOn w:val="a1"/>
    <w:uiPriority w:val="99"/>
    <w:pPr>
      <w:spacing w:after="0" w:line="360" w:lineRule="auto"/>
      <w:ind w:firstLine="709"/>
    </w:pPr>
    <w:rPr>
      <w:sz w:val="24"/>
      <w:szCs w:val="24"/>
    </w:rPr>
  </w:style>
  <w:style w:type="paragraph" w:customStyle="1" w:styleId="aff8">
    <w:name w:val="реферат"/>
    <w:basedOn w:val="af2"/>
    <w:uiPriority w:val="99"/>
    <w:pPr>
      <w:spacing w:line="360" w:lineRule="auto"/>
      <w:ind w:firstLine="709"/>
    </w:pPr>
  </w:style>
  <w:style w:type="paragraph" w:styleId="34">
    <w:name w:val="Body Text 3"/>
    <w:basedOn w:val="a1"/>
    <w:link w:val="35"/>
    <w:uiPriority w:val="99"/>
    <w:pPr>
      <w:widowControl w:val="0"/>
      <w:spacing w:after="0" w:line="240" w:lineRule="auto"/>
    </w:pPr>
    <w:rPr>
      <w:rFonts w:ascii="Courier New" w:hAnsi="Courier New"/>
      <w:szCs w:val="20"/>
    </w:rPr>
  </w:style>
  <w:style w:type="character" w:customStyle="1" w:styleId="35">
    <w:name w:val="Основной текст 3 Знак"/>
    <w:link w:val="34"/>
    <w:uiPriority w:val="99"/>
    <w:rPr>
      <w:rFonts w:ascii="Courier New" w:eastAsia="Times New Roman" w:hAnsi="Courier New" w:cs="Times New Roman"/>
      <w:szCs w:val="20"/>
      <w:lang w:eastAsia="ru-RU"/>
    </w:rPr>
  </w:style>
  <w:style w:type="paragraph" w:styleId="aff9">
    <w:name w:val="Body Text Indent"/>
    <w:basedOn w:val="a1"/>
    <w:link w:val="affa"/>
    <w:uiPriority w:val="99"/>
    <w:pPr>
      <w:spacing w:after="120" w:line="240" w:lineRule="auto"/>
      <w:ind w:left="283"/>
    </w:pPr>
    <w:rPr>
      <w:sz w:val="24"/>
      <w:szCs w:val="24"/>
    </w:rPr>
  </w:style>
  <w:style w:type="character" w:customStyle="1" w:styleId="affa">
    <w:name w:val="Основной текст с отступом Знак"/>
    <w:link w:val="aff9"/>
    <w:uiPriority w:val="99"/>
    <w:rPr>
      <w:rFonts w:ascii="Times New Roman" w:eastAsia="Times New Roman" w:hAnsi="Times New Roman" w:cs="Times New Roman"/>
      <w:sz w:val="24"/>
      <w:szCs w:val="24"/>
      <w:lang w:eastAsia="ru-RU"/>
    </w:rPr>
  </w:style>
  <w:style w:type="paragraph" w:styleId="affb">
    <w:name w:val="List"/>
    <w:aliases w:val="List Char,Char Char"/>
    <w:basedOn w:val="a1"/>
    <w:link w:val="affc"/>
    <w:qFormat/>
    <w:pPr>
      <w:spacing w:after="0" w:line="240" w:lineRule="auto"/>
      <w:ind w:left="283" w:hanging="283"/>
    </w:pPr>
    <w:rPr>
      <w:sz w:val="24"/>
      <w:szCs w:val="24"/>
    </w:rPr>
  </w:style>
  <w:style w:type="paragraph" w:customStyle="1" w:styleId="ConsNormal">
    <w:name w:val="ConsNormal"/>
    <w:pPr>
      <w:ind w:right="19772" w:firstLine="720"/>
      <w:jc w:val="both"/>
    </w:pPr>
    <w:rPr>
      <w:rFonts w:ascii="Arial" w:hAnsi="Arial" w:cs="Arial"/>
    </w:rPr>
  </w:style>
  <w:style w:type="character" w:customStyle="1" w:styleId="fts-hit">
    <w:name w:val="fts-hit"/>
    <w:uiPriority w:val="99"/>
    <w:rPr>
      <w:shd w:val="clear" w:color="auto" w:fill="FFC0CB"/>
    </w:rPr>
  </w:style>
  <w:style w:type="paragraph" w:styleId="HTML">
    <w:name w:val="HTML Preformatted"/>
    <w:basedOn w:val="a1"/>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link w:val="HTML"/>
    <w:rPr>
      <w:rFonts w:ascii="Courier New" w:eastAsia="Times New Roman" w:hAnsi="Courier New" w:cs="Courier New"/>
      <w:sz w:val="20"/>
      <w:szCs w:val="20"/>
      <w:lang w:eastAsia="ru-RU"/>
    </w:rPr>
  </w:style>
  <w:style w:type="paragraph" w:customStyle="1" w:styleId="Iauiue">
    <w:name w:val="Iau?iue"/>
    <w:pPr>
      <w:widowControl w:val="0"/>
      <w:jc w:val="both"/>
    </w:pPr>
    <w:rPr>
      <w:rFonts w:ascii="Times New Roman" w:hAnsi="Times New Roman"/>
      <w:lang w:eastAsia="ar-SA"/>
    </w:rPr>
  </w:style>
  <w:style w:type="paragraph" w:customStyle="1" w:styleId="125">
    <w:name w:val="Стиль По ширине Первая строка:  1.25 см"/>
    <w:basedOn w:val="a1"/>
    <w:uiPriority w:val="99"/>
    <w:pPr>
      <w:spacing w:before="120" w:after="0" w:line="240" w:lineRule="auto"/>
      <w:ind w:firstLine="709"/>
    </w:pPr>
    <w:rPr>
      <w:sz w:val="24"/>
      <w:szCs w:val="20"/>
    </w:rPr>
  </w:style>
  <w:style w:type="paragraph" w:customStyle="1" w:styleId="zagc-1">
    <w:name w:val="zagc-1"/>
    <w:basedOn w:val="a1"/>
    <w:uiPriority w:val="99"/>
    <w:pPr>
      <w:spacing w:before="135" w:after="60" w:line="240" w:lineRule="auto"/>
      <w:ind w:firstLine="150"/>
      <w:jc w:val="center"/>
    </w:pPr>
    <w:rPr>
      <w:rFonts w:ascii="Arial" w:hAnsi="Arial" w:cs="Arial"/>
      <w:b/>
      <w:bCs/>
      <w:caps/>
      <w:color w:val="29211E"/>
      <w:sz w:val="20"/>
      <w:szCs w:val="20"/>
    </w:rPr>
  </w:style>
  <w:style w:type="paragraph" w:customStyle="1" w:styleId="Iauiue3">
    <w:name w:val="Iau?iue3"/>
    <w:uiPriority w:val="99"/>
    <w:pPr>
      <w:widowControl w:val="0"/>
      <w:jc w:val="both"/>
    </w:pPr>
    <w:rPr>
      <w:rFonts w:ascii="Times New Roman" w:hAnsi="Times New Roman"/>
    </w:rPr>
  </w:style>
  <w:style w:type="paragraph" w:customStyle="1" w:styleId="zagc-0">
    <w:name w:val="zagc-0"/>
    <w:basedOn w:val="a1"/>
    <w:pPr>
      <w:spacing w:before="180" w:after="60" w:line="240" w:lineRule="auto"/>
      <w:ind w:firstLine="150"/>
      <w:jc w:val="center"/>
    </w:pPr>
    <w:rPr>
      <w:rFonts w:ascii="Arial" w:hAnsi="Arial" w:cs="Arial"/>
      <w:b/>
      <w:bCs/>
      <w:caps/>
      <w:color w:val="29211E"/>
      <w:sz w:val="24"/>
      <w:szCs w:val="24"/>
    </w:rPr>
  </w:style>
  <w:style w:type="paragraph" w:styleId="36">
    <w:name w:val="toc 3"/>
    <w:basedOn w:val="a1"/>
    <w:next w:val="a1"/>
    <w:uiPriority w:val="39"/>
    <w:qFormat/>
    <w:pPr>
      <w:tabs>
        <w:tab w:val="right" w:leader="dot" w:pos="9345"/>
      </w:tabs>
      <w:spacing w:after="0" w:line="240" w:lineRule="auto"/>
    </w:pPr>
    <w:rPr>
      <w:b/>
      <w:sz w:val="24"/>
      <w:szCs w:val="24"/>
    </w:rPr>
  </w:style>
  <w:style w:type="paragraph" w:customStyle="1" w:styleId="affd">
    <w:name w:val="Нормальный (таблица)"/>
    <w:basedOn w:val="a1"/>
    <w:next w:val="a1"/>
    <w:uiPriority w:val="99"/>
    <w:pPr>
      <w:widowControl w:val="0"/>
      <w:spacing w:after="0" w:line="240" w:lineRule="auto"/>
    </w:pPr>
    <w:rPr>
      <w:rFonts w:ascii="Arial" w:hAnsi="Arial" w:cs="Arial"/>
      <w:sz w:val="24"/>
      <w:szCs w:val="24"/>
    </w:rPr>
  </w:style>
  <w:style w:type="paragraph" w:styleId="18">
    <w:name w:val="toc 1"/>
    <w:basedOn w:val="a1"/>
    <w:next w:val="a1"/>
    <w:uiPriority w:val="39"/>
    <w:unhideWhenUsed/>
    <w:qFormat/>
    <w:pPr>
      <w:widowControl w:val="0"/>
      <w:tabs>
        <w:tab w:val="right" w:leader="dot" w:pos="9345"/>
      </w:tabs>
      <w:spacing w:after="0" w:line="240" w:lineRule="auto"/>
    </w:pPr>
    <w:rPr>
      <w:b/>
      <w:sz w:val="24"/>
      <w:szCs w:val="20"/>
    </w:rPr>
  </w:style>
  <w:style w:type="paragraph" w:customStyle="1" w:styleId="19">
    <w:name w:val="Без интервала1"/>
    <w:link w:val="affe"/>
    <w:uiPriority w:val="99"/>
    <w:qFormat/>
    <w:pPr>
      <w:ind w:firstLine="709"/>
      <w:jc w:val="both"/>
    </w:pPr>
    <w:rPr>
      <w:sz w:val="22"/>
      <w:szCs w:val="22"/>
    </w:rPr>
  </w:style>
  <w:style w:type="character" w:customStyle="1" w:styleId="affe">
    <w:name w:val="Без интервала Знак"/>
    <w:link w:val="19"/>
    <w:uiPriority w:val="99"/>
    <w:rPr>
      <w:rFonts w:ascii="Calibri" w:eastAsia="Times New Roman" w:hAnsi="Calibri" w:cs="Times New Roman"/>
    </w:rPr>
  </w:style>
  <w:style w:type="paragraph" w:customStyle="1" w:styleId="ConsPlusNonformat">
    <w:name w:val="ConsPlusNonformat"/>
    <w:pPr>
      <w:widowControl w:val="0"/>
    </w:pPr>
    <w:rPr>
      <w:rFonts w:ascii="Courier New" w:hAnsi="Courier New" w:cs="Courier New"/>
    </w:rPr>
  </w:style>
  <w:style w:type="paragraph" w:styleId="afff">
    <w:name w:val="TOC Heading"/>
    <w:basedOn w:val="11"/>
    <w:next w:val="a1"/>
    <w:uiPriority w:val="39"/>
    <w:unhideWhenUsed/>
    <w:qFormat/>
    <w:pPr>
      <w:keepLines/>
      <w:spacing w:before="480" w:after="0" w:line="276" w:lineRule="auto"/>
      <w:outlineLvl w:val="9"/>
    </w:pPr>
    <w:rPr>
      <w:rFonts w:ascii="Cambria" w:hAnsi="Cambria" w:cs="Times New Roman"/>
      <w:color w:val="365F91"/>
      <w:sz w:val="28"/>
      <w:szCs w:val="28"/>
      <w:lang w:eastAsia="en-US"/>
    </w:rPr>
  </w:style>
  <w:style w:type="paragraph" w:styleId="42">
    <w:name w:val="toc 4"/>
    <w:basedOn w:val="a1"/>
    <w:next w:val="a1"/>
    <w:uiPriority w:val="39"/>
    <w:unhideWhenUsed/>
    <w:pPr>
      <w:spacing w:after="100"/>
      <w:ind w:left="660"/>
    </w:pPr>
  </w:style>
  <w:style w:type="paragraph" w:styleId="52">
    <w:name w:val="toc 5"/>
    <w:basedOn w:val="a1"/>
    <w:next w:val="a1"/>
    <w:uiPriority w:val="39"/>
    <w:unhideWhenUsed/>
    <w:pPr>
      <w:spacing w:after="100"/>
      <w:ind w:left="880"/>
    </w:pPr>
  </w:style>
  <w:style w:type="paragraph" w:styleId="62">
    <w:name w:val="toc 6"/>
    <w:basedOn w:val="a1"/>
    <w:next w:val="a1"/>
    <w:uiPriority w:val="39"/>
    <w:unhideWhenUsed/>
    <w:pPr>
      <w:spacing w:after="100"/>
      <w:ind w:left="1100"/>
    </w:pPr>
  </w:style>
  <w:style w:type="paragraph" w:styleId="71">
    <w:name w:val="toc 7"/>
    <w:basedOn w:val="a1"/>
    <w:next w:val="a1"/>
    <w:uiPriority w:val="39"/>
    <w:unhideWhenUsed/>
    <w:pPr>
      <w:spacing w:after="100"/>
      <w:ind w:left="1320"/>
    </w:pPr>
  </w:style>
  <w:style w:type="paragraph" w:styleId="81">
    <w:name w:val="toc 8"/>
    <w:basedOn w:val="a1"/>
    <w:next w:val="a1"/>
    <w:uiPriority w:val="39"/>
    <w:unhideWhenUsed/>
    <w:pPr>
      <w:spacing w:after="100"/>
      <w:ind w:left="1540"/>
    </w:pPr>
  </w:style>
  <w:style w:type="paragraph" w:styleId="91">
    <w:name w:val="toc 9"/>
    <w:basedOn w:val="a1"/>
    <w:next w:val="a1"/>
    <w:uiPriority w:val="39"/>
    <w:unhideWhenUsed/>
    <w:pPr>
      <w:spacing w:after="100"/>
      <w:ind w:left="1760"/>
    </w:pPr>
  </w:style>
  <w:style w:type="character" w:customStyle="1" w:styleId="WW8Num8z0">
    <w:name w:val="WW8Num8z0"/>
    <w:uiPriority w:val="99"/>
    <w:rPr>
      <w:rFonts w:ascii="Symbol" w:hAnsi="Symbol"/>
      <w:sz w:val="18"/>
    </w:rPr>
  </w:style>
  <w:style w:type="paragraph" w:styleId="afff0">
    <w:name w:val="Title"/>
    <w:basedOn w:val="a1"/>
    <w:link w:val="afff1"/>
    <w:qFormat/>
    <w:pPr>
      <w:spacing w:after="0" w:line="240" w:lineRule="auto"/>
      <w:jc w:val="center"/>
    </w:pPr>
    <w:rPr>
      <w:sz w:val="32"/>
      <w:szCs w:val="20"/>
    </w:rPr>
  </w:style>
  <w:style w:type="character" w:customStyle="1" w:styleId="afff1">
    <w:name w:val="Название Знак"/>
    <w:link w:val="afff0"/>
    <w:rPr>
      <w:rFonts w:ascii="Times New Roman" w:eastAsia="Times New Roman" w:hAnsi="Times New Roman" w:cs="Times New Roman"/>
      <w:sz w:val="32"/>
      <w:szCs w:val="20"/>
      <w:lang w:eastAsia="ru-RU"/>
    </w:rPr>
  </w:style>
  <w:style w:type="character" w:customStyle="1" w:styleId="37">
    <w:name w:val="Основной текст с отступом 3 Знак"/>
    <w:link w:val="38"/>
    <w:uiPriority w:val="99"/>
    <w:semiHidden/>
    <w:rPr>
      <w:rFonts w:ascii="Arial" w:eastAsia="Times New Roman" w:hAnsi="Arial" w:cs="Arial"/>
      <w:sz w:val="16"/>
      <w:szCs w:val="16"/>
      <w:lang w:eastAsia="ru-RU"/>
    </w:rPr>
  </w:style>
  <w:style w:type="paragraph" w:styleId="38">
    <w:name w:val="Body Text Indent 3"/>
    <w:basedOn w:val="a1"/>
    <w:link w:val="37"/>
    <w:uiPriority w:val="99"/>
    <w:semiHidden/>
    <w:unhideWhenUsed/>
    <w:pPr>
      <w:widowControl w:val="0"/>
      <w:spacing w:after="120" w:line="240" w:lineRule="auto"/>
      <w:ind w:left="283"/>
    </w:pPr>
    <w:rPr>
      <w:rFonts w:ascii="Arial" w:hAnsi="Arial" w:cs="Arial"/>
      <w:sz w:val="16"/>
      <w:szCs w:val="16"/>
    </w:rPr>
  </w:style>
  <w:style w:type="character" w:customStyle="1" w:styleId="310">
    <w:name w:val="Основной текст с отступом 3 Знак1"/>
    <w:uiPriority w:val="99"/>
    <w:semiHidden/>
    <w:rPr>
      <w:sz w:val="16"/>
      <w:szCs w:val="16"/>
    </w:rPr>
  </w:style>
  <w:style w:type="paragraph" w:customStyle="1" w:styleId="ConsNonformat">
    <w:name w:val="ConsNonformat"/>
    <w:pPr>
      <w:widowControl w:val="0"/>
    </w:pPr>
    <w:rPr>
      <w:rFonts w:ascii="Courier New" w:hAnsi="Courier New" w:cs="Courier New"/>
    </w:rPr>
  </w:style>
  <w:style w:type="paragraph" w:customStyle="1" w:styleId="ConsCell">
    <w:name w:val="ConsCell"/>
    <w:pPr>
      <w:widowControl w:val="0"/>
    </w:pPr>
    <w:rPr>
      <w:rFonts w:ascii="Arial" w:hAnsi="Arial" w:cs="Arial"/>
    </w:rPr>
  </w:style>
  <w:style w:type="paragraph" w:customStyle="1" w:styleId="TimesNewRoman14125">
    <w:name w:val="Стиль Times New Roman 14 пт По ширине Первая строка:  1.25 см С..."/>
    <w:basedOn w:val="a1"/>
    <w:pPr>
      <w:spacing w:after="0" w:line="240" w:lineRule="auto"/>
      <w:ind w:right="-40" w:firstLine="709"/>
    </w:pPr>
    <w:rPr>
      <w:szCs w:val="20"/>
      <w:lang w:eastAsia="ar-SA"/>
    </w:rPr>
  </w:style>
  <w:style w:type="paragraph" w:customStyle="1" w:styleId="u">
    <w:name w:val="u"/>
    <w:basedOn w:val="a1"/>
    <w:pPr>
      <w:spacing w:before="100" w:beforeAutospacing="1" w:after="100" w:afterAutospacing="1" w:line="240" w:lineRule="auto"/>
    </w:pPr>
    <w:rPr>
      <w:sz w:val="24"/>
      <w:szCs w:val="24"/>
    </w:rPr>
  </w:style>
  <w:style w:type="paragraph" w:customStyle="1" w:styleId="uni">
    <w:name w:val="uni"/>
    <w:basedOn w:val="a1"/>
    <w:pPr>
      <w:spacing w:before="100" w:beforeAutospacing="1" w:after="100" w:afterAutospacing="1" w:line="240" w:lineRule="auto"/>
    </w:pPr>
    <w:rPr>
      <w:sz w:val="24"/>
      <w:szCs w:val="24"/>
    </w:rPr>
  </w:style>
  <w:style w:type="character" w:customStyle="1" w:styleId="apple-converted-space">
    <w:name w:val="apple-converted-space"/>
    <w:basedOn w:val="a2"/>
  </w:style>
  <w:style w:type="paragraph" w:customStyle="1" w:styleId="unip">
    <w:name w:val="unip"/>
    <w:basedOn w:val="a1"/>
    <w:pPr>
      <w:spacing w:before="100" w:beforeAutospacing="1" w:after="100" w:afterAutospacing="1" w:line="240" w:lineRule="auto"/>
    </w:pPr>
    <w:rPr>
      <w:sz w:val="24"/>
      <w:szCs w:val="24"/>
    </w:rPr>
  </w:style>
  <w:style w:type="paragraph" w:customStyle="1" w:styleId="formattext">
    <w:name w:val="formattext"/>
    <w:basedOn w:val="a1"/>
    <w:pPr>
      <w:spacing w:before="100" w:beforeAutospacing="1" w:after="100" w:afterAutospacing="1" w:line="240" w:lineRule="auto"/>
    </w:pPr>
    <w:rPr>
      <w:sz w:val="24"/>
      <w:szCs w:val="24"/>
    </w:rPr>
  </w:style>
  <w:style w:type="paragraph" w:customStyle="1" w:styleId="0">
    <w:name w:val="Основной текст 0"/>
    <w:basedOn w:val="a1"/>
    <w:pPr>
      <w:spacing w:after="0" w:line="240" w:lineRule="auto"/>
      <w:ind w:firstLine="539"/>
    </w:pPr>
    <w:rPr>
      <w:color w:val="000000"/>
      <w:sz w:val="24"/>
      <w:szCs w:val="24"/>
    </w:rPr>
  </w:style>
  <w:style w:type="paragraph" w:customStyle="1" w:styleId="afff2">
    <w:name w:val="???????"/>
    <w:pPr>
      <w:spacing w:line="360" w:lineRule="auto"/>
      <w:ind w:firstLine="283"/>
    </w:pPr>
    <w:rPr>
      <w:rFonts w:ascii="Times New Roman" w:hAnsi="Times New Roman"/>
    </w:rPr>
  </w:style>
  <w:style w:type="character" w:customStyle="1" w:styleId="blk">
    <w:name w:val="blk"/>
    <w:basedOn w:val="a2"/>
  </w:style>
  <w:style w:type="character" w:customStyle="1" w:styleId="nobr">
    <w:name w:val="nobr"/>
    <w:basedOn w:val="a2"/>
  </w:style>
  <w:style w:type="character" w:customStyle="1" w:styleId="hl">
    <w:name w:val="hl"/>
    <w:basedOn w:val="a2"/>
  </w:style>
  <w:style w:type="paragraph" w:customStyle="1" w:styleId="afff3">
    <w:name w:val="Знак"/>
    <w:basedOn w:val="a1"/>
    <w:pPr>
      <w:spacing w:after="160" w:line="240" w:lineRule="exact"/>
    </w:pPr>
    <w:rPr>
      <w:rFonts w:ascii="Verdana" w:hAnsi="Verdana"/>
      <w:sz w:val="24"/>
      <w:szCs w:val="24"/>
      <w:lang w:val="en-US"/>
    </w:rPr>
  </w:style>
  <w:style w:type="character" w:styleId="afff4">
    <w:name w:val="line number"/>
    <w:basedOn w:val="a2"/>
    <w:uiPriority w:val="99"/>
    <w:semiHidden/>
    <w:unhideWhenUsed/>
  </w:style>
  <w:style w:type="paragraph" w:styleId="afff5">
    <w:name w:val="footnote text"/>
    <w:basedOn w:val="a1"/>
    <w:link w:val="afff6"/>
    <w:semiHidden/>
    <w:pPr>
      <w:spacing w:after="0" w:line="240" w:lineRule="auto"/>
    </w:pPr>
    <w:rPr>
      <w:sz w:val="20"/>
      <w:szCs w:val="20"/>
    </w:rPr>
  </w:style>
  <w:style w:type="character" w:customStyle="1" w:styleId="afff6">
    <w:name w:val="Текст сноски Знак"/>
    <w:link w:val="afff5"/>
    <w:semiHidden/>
    <w:rPr>
      <w:rFonts w:ascii="Times New Roman" w:eastAsia="Times New Roman" w:hAnsi="Times New Roman" w:cs="Times New Roman"/>
      <w:sz w:val="20"/>
      <w:szCs w:val="20"/>
    </w:rPr>
  </w:style>
  <w:style w:type="character" w:styleId="afff7">
    <w:name w:val="footnote reference"/>
    <w:semiHidden/>
    <w:rPr>
      <w:vertAlign w:val="superscript"/>
    </w:rPr>
  </w:style>
  <w:style w:type="character" w:customStyle="1" w:styleId="afff8">
    <w:name w:val="Гипертекстовая ссылка"/>
    <w:uiPriority w:val="99"/>
    <w:rPr>
      <w:rFonts w:cs="Times New Roman"/>
      <w:color w:val="106BBE"/>
    </w:rPr>
  </w:style>
  <w:style w:type="character" w:customStyle="1" w:styleId="ConsPlusNormal0">
    <w:name w:val="ConsPlusNormal Знак"/>
    <w:link w:val="ConsPlusNormal"/>
    <w:rPr>
      <w:rFonts w:cs="Calibri"/>
      <w:sz w:val="22"/>
    </w:rPr>
  </w:style>
  <w:style w:type="paragraph" w:customStyle="1" w:styleId="1">
    <w:name w:val="Список_черточки_1_ур"/>
    <w:basedOn w:val="a1"/>
    <w:uiPriority w:val="99"/>
    <w:qFormat/>
    <w:pPr>
      <w:numPr>
        <w:numId w:val="3"/>
      </w:numPr>
      <w:spacing w:after="0" w:line="240" w:lineRule="auto"/>
    </w:pPr>
    <w:rPr>
      <w:szCs w:val="24"/>
    </w:rPr>
  </w:style>
  <w:style w:type="table" w:customStyle="1" w:styleId="TableNormal">
    <w:name w:val="Table Normal"/>
    <w:uiPriority w:val="2"/>
    <w:semiHidden/>
    <w:unhideWhenUsed/>
    <w:qFormat/>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pPr>
      <w:widowControl w:val="0"/>
      <w:spacing w:after="0" w:line="240" w:lineRule="auto"/>
      <w:jc w:val="left"/>
    </w:pPr>
    <w:rPr>
      <w:sz w:val="22"/>
      <w:lang w:eastAsia="en-US"/>
    </w:rPr>
  </w:style>
  <w:style w:type="paragraph" w:customStyle="1" w:styleId="afff9">
    <w:name w:val="Абзац"/>
    <w:link w:val="afffa"/>
    <w:qFormat/>
    <w:pPr>
      <w:ind w:firstLine="567"/>
      <w:jc w:val="both"/>
    </w:pPr>
    <w:rPr>
      <w:rFonts w:ascii="Times New Roman" w:hAnsi="Times New Roman"/>
      <w:sz w:val="24"/>
      <w:szCs w:val="24"/>
    </w:rPr>
  </w:style>
  <w:style w:type="character" w:customStyle="1" w:styleId="afffa">
    <w:name w:val="Абзац Знак"/>
    <w:basedOn w:val="a2"/>
    <w:link w:val="afff9"/>
    <w:qFormat/>
    <w:rPr>
      <w:rFonts w:ascii="Times New Roman" w:hAnsi="Times New Roman"/>
      <w:sz w:val="24"/>
      <w:szCs w:val="24"/>
    </w:rPr>
  </w:style>
  <w:style w:type="paragraph" w:customStyle="1" w:styleId="s1">
    <w:name w:val="s_1"/>
    <w:basedOn w:val="a1"/>
    <w:pPr>
      <w:spacing w:before="100" w:beforeAutospacing="1" w:after="100" w:afterAutospacing="1" w:line="240" w:lineRule="auto"/>
      <w:jc w:val="left"/>
    </w:pPr>
    <w:rPr>
      <w:sz w:val="24"/>
      <w:szCs w:val="24"/>
    </w:rPr>
  </w:style>
  <w:style w:type="paragraph" w:customStyle="1" w:styleId="western">
    <w:name w:val="western"/>
    <w:basedOn w:val="a1"/>
    <w:pPr>
      <w:spacing w:before="100" w:beforeAutospacing="1" w:after="119" w:line="240" w:lineRule="auto"/>
      <w:jc w:val="left"/>
    </w:pPr>
    <w:rPr>
      <w:color w:val="000000"/>
      <w:sz w:val="24"/>
      <w:szCs w:val="24"/>
    </w:rPr>
  </w:style>
  <w:style w:type="paragraph" w:customStyle="1" w:styleId="39">
    <w:name w:val="Стиль3"/>
    <w:basedOn w:val="3"/>
    <w:link w:val="3a"/>
    <w:pPr>
      <w:widowControl/>
      <w:spacing w:before="0" w:after="0"/>
      <w:jc w:val="center"/>
    </w:pPr>
    <w:rPr>
      <w:rFonts w:ascii="Times New Roman" w:eastAsia="Arial Unicode MS" w:hAnsi="Times New Roman"/>
      <w:sz w:val="24"/>
      <w:szCs w:val="24"/>
      <w:u w:val="single"/>
    </w:rPr>
  </w:style>
  <w:style w:type="character" w:customStyle="1" w:styleId="3a">
    <w:name w:val="Стиль3 Знак"/>
    <w:basedOn w:val="a2"/>
    <w:link w:val="39"/>
    <w:rPr>
      <w:rFonts w:ascii="Times New Roman" w:eastAsia="Arial Unicode MS" w:hAnsi="Times New Roman"/>
      <w:sz w:val="24"/>
      <w:szCs w:val="24"/>
      <w:u w:val="single"/>
    </w:rPr>
  </w:style>
  <w:style w:type="paragraph" w:customStyle="1" w:styleId="ReportTab">
    <w:name w:val="Report_Tab"/>
    <w:basedOn w:val="a1"/>
    <w:pPr>
      <w:spacing w:after="0" w:line="240" w:lineRule="auto"/>
      <w:jc w:val="left"/>
    </w:pPr>
    <w:rPr>
      <w:sz w:val="24"/>
      <w:szCs w:val="20"/>
    </w:rPr>
  </w:style>
  <w:style w:type="paragraph" w:customStyle="1" w:styleId="ConsPlusCell">
    <w:name w:val="ConsPlusCell"/>
    <w:uiPriority w:val="99"/>
    <w:pPr>
      <w:widowControl w:val="0"/>
    </w:pPr>
    <w:rPr>
      <w:rFonts w:ascii="Arial" w:hAnsi="Arial" w:cs="Arial"/>
    </w:rPr>
  </w:style>
  <w:style w:type="character" w:customStyle="1" w:styleId="FontStyle26">
    <w:name w:val="Font Style26"/>
    <w:basedOn w:val="a2"/>
    <w:rPr>
      <w:rFonts w:ascii="Times New Roman" w:hAnsi="Times New Roman" w:cs="Times New Roman"/>
      <w:sz w:val="26"/>
      <w:szCs w:val="26"/>
    </w:rPr>
  </w:style>
  <w:style w:type="paragraph" w:customStyle="1" w:styleId="Default">
    <w:name w:val="Default"/>
    <w:rPr>
      <w:rFonts w:ascii="Times New Roman" w:hAnsi="Times New Roman"/>
      <w:color w:val="000000"/>
      <w:sz w:val="24"/>
      <w:szCs w:val="24"/>
    </w:rPr>
  </w:style>
  <w:style w:type="paragraph" w:styleId="29">
    <w:name w:val="Body Text First Indent 2"/>
    <w:basedOn w:val="aff9"/>
    <w:link w:val="2a"/>
    <w:uiPriority w:val="99"/>
    <w:semiHidden/>
    <w:unhideWhenUsed/>
    <w:pPr>
      <w:spacing w:after="200" w:line="276" w:lineRule="auto"/>
      <w:ind w:left="360" w:firstLine="360"/>
    </w:pPr>
    <w:rPr>
      <w:sz w:val="28"/>
      <w:szCs w:val="22"/>
    </w:rPr>
  </w:style>
  <w:style w:type="character" w:customStyle="1" w:styleId="2a">
    <w:name w:val="Красная строка 2 Знак"/>
    <w:basedOn w:val="affa"/>
    <w:link w:val="29"/>
    <w:uiPriority w:val="99"/>
    <w:semiHidden/>
    <w:rPr>
      <w:rFonts w:ascii="Times New Roman" w:eastAsia="Times New Roman" w:hAnsi="Times New Roman" w:cs="Times New Roman"/>
      <w:sz w:val="28"/>
      <w:szCs w:val="22"/>
      <w:lang w:eastAsia="ru-RU"/>
    </w:rPr>
  </w:style>
  <w:style w:type="paragraph" w:customStyle="1" w:styleId="afffb">
    <w:name w:val="Заглавие раздела"/>
    <w:basedOn w:val="20"/>
    <w:semiHidden/>
    <w:pPr>
      <w:keepNext w:val="0"/>
      <w:tabs>
        <w:tab w:val="num" w:pos="1789"/>
      </w:tabs>
      <w:spacing w:before="200" w:after="240" w:line="271" w:lineRule="auto"/>
      <w:ind w:left="1789" w:hanging="360"/>
      <w:jc w:val="center"/>
    </w:pPr>
    <w:rPr>
      <w:rFonts w:ascii="Cambria" w:hAnsi="Cambria"/>
      <w:i/>
      <w:iCs/>
      <w:smallCaps/>
    </w:rPr>
  </w:style>
  <w:style w:type="paragraph" w:customStyle="1" w:styleId="S2">
    <w:name w:val="S_Обычный"/>
    <w:basedOn w:val="a1"/>
    <w:link w:val="S3"/>
    <w:uiPriority w:val="99"/>
    <w:pPr>
      <w:ind w:firstLine="709"/>
      <w:jc w:val="left"/>
    </w:pPr>
    <w:rPr>
      <w:rFonts w:ascii="Cambria" w:hAnsi="Cambria"/>
      <w:sz w:val="24"/>
      <w:szCs w:val="24"/>
    </w:rPr>
  </w:style>
  <w:style w:type="character" w:customStyle="1" w:styleId="S3">
    <w:name w:val="S_Обычный Знак"/>
    <w:link w:val="S2"/>
    <w:uiPriority w:val="99"/>
    <w:rPr>
      <w:rFonts w:ascii="Cambria" w:hAnsi="Cambria"/>
      <w:sz w:val="24"/>
      <w:szCs w:val="24"/>
    </w:rPr>
  </w:style>
  <w:style w:type="paragraph" w:customStyle="1" w:styleId="211">
    <w:name w:val="Основной текст 21"/>
    <w:basedOn w:val="a1"/>
    <w:pPr>
      <w:spacing w:after="0" w:line="240" w:lineRule="auto"/>
      <w:ind w:firstLine="709"/>
    </w:pPr>
    <w:rPr>
      <w:szCs w:val="20"/>
    </w:rPr>
  </w:style>
  <w:style w:type="paragraph" w:customStyle="1" w:styleId="afffc">
    <w:name w:val="Поясн.зап"/>
    <w:basedOn w:val="a1"/>
    <w:pPr>
      <w:spacing w:after="0" w:line="240" w:lineRule="auto"/>
      <w:ind w:firstLine="284"/>
    </w:pPr>
    <w:rPr>
      <w:sz w:val="24"/>
      <w:szCs w:val="20"/>
    </w:rPr>
  </w:style>
  <w:style w:type="character" w:customStyle="1" w:styleId="searchresult">
    <w:name w:val="search_result"/>
    <w:basedOn w:val="a2"/>
  </w:style>
  <w:style w:type="character" w:styleId="afffd">
    <w:name w:val="Emphasis"/>
    <w:basedOn w:val="a2"/>
    <w:uiPriority w:val="20"/>
    <w:qFormat/>
    <w:rPr>
      <w:i/>
      <w:iCs/>
    </w:rPr>
  </w:style>
  <w:style w:type="paragraph" w:customStyle="1" w:styleId="afffe">
    <w:name w:val="Название таблицы"/>
    <w:basedOn w:val="affff"/>
    <w:pPr>
      <w:spacing w:before="120" w:after="0"/>
    </w:pPr>
    <w:rPr>
      <w:rFonts w:ascii="Tahoma" w:eastAsia="Calibri" w:hAnsi="Tahoma" w:cs="Tahoma"/>
      <w:color w:val="auto"/>
      <w:sz w:val="24"/>
      <w:szCs w:val="24"/>
    </w:rPr>
  </w:style>
  <w:style w:type="paragraph" w:styleId="affff">
    <w:name w:val="caption"/>
    <w:basedOn w:val="a1"/>
    <w:next w:val="a1"/>
    <w:uiPriority w:val="35"/>
    <w:semiHidden/>
    <w:unhideWhenUsed/>
    <w:qFormat/>
    <w:pPr>
      <w:spacing w:line="240" w:lineRule="auto"/>
    </w:pPr>
    <w:rPr>
      <w:b/>
      <w:bCs/>
      <w:color w:val="5B9BD5" w:themeColor="accent1"/>
      <w:sz w:val="18"/>
      <w:szCs w:val="18"/>
    </w:rPr>
  </w:style>
  <w:style w:type="paragraph" w:customStyle="1" w:styleId="affff0">
    <w:name w:val="Знак Знак Знак Знак"/>
    <w:basedOn w:val="a1"/>
    <w:pPr>
      <w:spacing w:before="100" w:beforeAutospacing="1" w:after="100" w:afterAutospacing="1" w:line="240" w:lineRule="auto"/>
      <w:jc w:val="left"/>
    </w:pPr>
    <w:rPr>
      <w:rFonts w:ascii="Tahoma" w:hAnsi="Tahoma"/>
      <w:sz w:val="20"/>
      <w:szCs w:val="20"/>
      <w:lang w:val="en-US" w:eastAsia="en-US"/>
    </w:rPr>
  </w:style>
  <w:style w:type="paragraph" w:styleId="2b">
    <w:name w:val="Body Text Indent 2"/>
    <w:basedOn w:val="a1"/>
    <w:link w:val="212"/>
    <w:uiPriority w:val="99"/>
    <w:pPr>
      <w:spacing w:after="120" w:line="480" w:lineRule="auto"/>
      <w:ind w:left="283"/>
      <w:jc w:val="left"/>
    </w:pPr>
    <w:rPr>
      <w:rFonts w:eastAsia="Calibri"/>
      <w:sz w:val="24"/>
      <w:szCs w:val="24"/>
    </w:rPr>
  </w:style>
  <w:style w:type="character" w:customStyle="1" w:styleId="2c">
    <w:name w:val="Основной текст с отступом 2 Знак"/>
    <w:basedOn w:val="a2"/>
    <w:uiPriority w:val="99"/>
    <w:semiHidden/>
    <w:rPr>
      <w:rFonts w:ascii="Times New Roman" w:hAnsi="Times New Roman"/>
      <w:sz w:val="28"/>
      <w:szCs w:val="22"/>
    </w:rPr>
  </w:style>
  <w:style w:type="character" w:customStyle="1" w:styleId="212">
    <w:name w:val="Основной текст с отступом 2 Знак1"/>
    <w:link w:val="2b"/>
    <w:uiPriority w:val="99"/>
    <w:rPr>
      <w:rFonts w:ascii="Times New Roman" w:eastAsia="Calibri" w:hAnsi="Times New Roman"/>
      <w:sz w:val="24"/>
      <w:szCs w:val="24"/>
    </w:rPr>
  </w:style>
  <w:style w:type="paragraph" w:customStyle="1" w:styleId="affff1">
    <w:name w:val="Знак Знак Знак Знак Знак Знак Знак Знак"/>
    <w:basedOn w:val="a1"/>
    <w:pPr>
      <w:spacing w:after="0" w:line="240" w:lineRule="auto"/>
      <w:jc w:val="left"/>
    </w:pPr>
    <w:rPr>
      <w:rFonts w:ascii="Verdana" w:hAnsi="Verdana" w:cs="Verdana"/>
      <w:sz w:val="20"/>
      <w:szCs w:val="20"/>
      <w:lang w:val="en-US" w:eastAsia="en-US"/>
    </w:rPr>
  </w:style>
  <w:style w:type="paragraph" w:customStyle="1" w:styleId="100">
    <w:name w:val="1 Основной текст 0"/>
    <w:aliases w:val="95 ПК,А. Основной текст 0 Знак Знак Знак Знак Знак Знак,А. Основной текст 0,1. Основной текст 0,А. Основной текст 0 Знак Знак Знак Знак,А. Основной текст 0 Знак Знак"/>
    <w:qFormat/>
    <w:pPr>
      <w:pBdr>
        <w:top w:val="none" w:sz="4" w:space="0" w:color="000000"/>
        <w:left w:val="none" w:sz="4" w:space="0" w:color="000000"/>
        <w:bottom w:val="none" w:sz="4" w:space="0" w:color="000000"/>
        <w:right w:val="none" w:sz="4" w:space="0" w:color="000000"/>
        <w:between w:val="none" w:sz="4" w:space="0" w:color="000000"/>
      </w:pBdr>
      <w:ind w:firstLine="539"/>
      <w:jc w:val="both"/>
    </w:pPr>
    <w:rPr>
      <w:rFonts w:ascii="Times New Roman" w:eastAsia="Calibri" w:hAnsi="Times New Roman"/>
      <w:color w:val="000000"/>
      <w:sz w:val="24"/>
      <w:szCs w:val="24"/>
      <w:lang w:eastAsia="zh-CN"/>
    </w:rPr>
  </w:style>
  <w:style w:type="character" w:customStyle="1" w:styleId="10950">
    <w:name w:val="1 Основной текст 0;95 ПК;А. Основной текст 0 Знак Знак Знак Знак Знак Знак Знак Знак"/>
    <w:rsid w:val="00EF14EF"/>
    <w:rPr>
      <w:rFonts w:eastAsia="Calibri"/>
      <w:color w:val="000000"/>
      <w:kern w:val="24"/>
      <w:sz w:val="24"/>
      <w:szCs w:val="24"/>
      <w:lang w:val="ru-RU" w:eastAsia="en-US" w:bidi="ar-SA"/>
    </w:rPr>
  </w:style>
  <w:style w:type="paragraph" w:customStyle="1" w:styleId="1a">
    <w:name w:val="Знак Знак Знак1 Знак"/>
    <w:basedOn w:val="a1"/>
    <w:rsid w:val="008C4145"/>
    <w:pPr>
      <w:spacing w:after="0" w:line="240" w:lineRule="auto"/>
      <w:jc w:val="left"/>
    </w:pPr>
    <w:rPr>
      <w:rFonts w:ascii="Verdana" w:hAnsi="Verdana" w:cs="Verdana"/>
      <w:sz w:val="20"/>
      <w:szCs w:val="20"/>
      <w:lang w:val="en-US" w:eastAsia="en-US"/>
    </w:rPr>
  </w:style>
  <w:style w:type="paragraph" w:customStyle="1" w:styleId="Report">
    <w:name w:val="Report"/>
    <w:basedOn w:val="a1"/>
    <w:uiPriority w:val="99"/>
    <w:rsid w:val="00365C25"/>
    <w:pPr>
      <w:spacing w:after="0" w:line="360" w:lineRule="auto"/>
      <w:ind w:firstLine="567"/>
    </w:pPr>
    <w:rPr>
      <w:sz w:val="24"/>
      <w:szCs w:val="20"/>
    </w:rPr>
  </w:style>
  <w:style w:type="paragraph" w:customStyle="1" w:styleId="affff2">
    <w:name w:val="список таблиц"/>
    <w:rsid w:val="00DB6B73"/>
    <w:pPr>
      <w:spacing w:line="360" w:lineRule="auto"/>
      <w:jc w:val="right"/>
    </w:pPr>
    <w:rPr>
      <w:rFonts w:ascii="Times New Roman" w:hAnsi="Times New Roman"/>
      <w:b/>
      <w:sz w:val="24"/>
    </w:rPr>
  </w:style>
  <w:style w:type="paragraph" w:customStyle="1" w:styleId="220">
    <w:name w:val="Основной текст 22"/>
    <w:basedOn w:val="a1"/>
    <w:rsid w:val="007E5A86"/>
    <w:pPr>
      <w:widowControl w:val="0"/>
      <w:suppressAutoHyphens/>
      <w:spacing w:after="120" w:line="480" w:lineRule="auto"/>
      <w:jc w:val="left"/>
    </w:pPr>
    <w:rPr>
      <w:rFonts w:eastAsia="Lucida Sans Unicode"/>
      <w:sz w:val="24"/>
      <w:szCs w:val="24"/>
    </w:rPr>
  </w:style>
  <w:style w:type="paragraph" w:customStyle="1" w:styleId="1250">
    <w:name w:val="Стиль по ширине Первая строка:  125 см"/>
    <w:basedOn w:val="a1"/>
    <w:rsid w:val="00585B47"/>
    <w:pPr>
      <w:spacing w:after="0" w:line="240" w:lineRule="auto"/>
      <w:ind w:firstLine="709"/>
    </w:pPr>
    <w:rPr>
      <w:sz w:val="24"/>
      <w:szCs w:val="20"/>
    </w:rPr>
  </w:style>
  <w:style w:type="paragraph" w:customStyle="1" w:styleId="1b">
    <w:name w:val="Знак Знак Знак1 Знак"/>
    <w:basedOn w:val="a1"/>
    <w:rsid w:val="00E86D51"/>
    <w:pPr>
      <w:spacing w:after="0" w:line="240" w:lineRule="auto"/>
      <w:jc w:val="left"/>
    </w:pPr>
    <w:rPr>
      <w:rFonts w:ascii="Verdana" w:hAnsi="Verdana" w:cs="Verdana"/>
      <w:sz w:val="20"/>
      <w:szCs w:val="20"/>
      <w:lang w:val="en-US" w:eastAsia="en-US"/>
    </w:rPr>
  </w:style>
  <w:style w:type="paragraph" w:customStyle="1" w:styleId="1c">
    <w:name w:val="Знак Знак Знак1 Знак"/>
    <w:basedOn w:val="a1"/>
    <w:rsid w:val="00046426"/>
    <w:pPr>
      <w:spacing w:after="0" w:line="240" w:lineRule="auto"/>
      <w:jc w:val="left"/>
    </w:pPr>
    <w:rPr>
      <w:rFonts w:ascii="Verdana" w:hAnsi="Verdana" w:cs="Verdana"/>
      <w:sz w:val="20"/>
      <w:szCs w:val="20"/>
      <w:lang w:val="en-US" w:eastAsia="en-US"/>
    </w:rPr>
  </w:style>
  <w:style w:type="paragraph" w:customStyle="1" w:styleId="1d">
    <w:name w:val="Знак Знак Знак1 Знак"/>
    <w:basedOn w:val="a1"/>
    <w:rsid w:val="008D1A80"/>
    <w:pPr>
      <w:spacing w:after="0" w:line="240" w:lineRule="auto"/>
      <w:jc w:val="left"/>
    </w:pPr>
    <w:rPr>
      <w:rFonts w:ascii="Verdana" w:hAnsi="Verdana" w:cs="Verdana"/>
      <w:sz w:val="20"/>
      <w:szCs w:val="20"/>
      <w:lang w:val="en-US" w:eastAsia="en-US"/>
    </w:rPr>
  </w:style>
  <w:style w:type="paragraph" w:customStyle="1" w:styleId="1e">
    <w:name w:val="Знак Знак Знак1 Знак"/>
    <w:basedOn w:val="a1"/>
    <w:rsid w:val="006D2BDD"/>
    <w:pPr>
      <w:spacing w:after="0" w:line="240" w:lineRule="auto"/>
      <w:jc w:val="left"/>
    </w:pPr>
    <w:rPr>
      <w:rFonts w:ascii="Verdana" w:hAnsi="Verdana" w:cs="Verdana"/>
      <w:sz w:val="20"/>
      <w:szCs w:val="20"/>
      <w:lang w:val="en-US" w:eastAsia="en-US"/>
    </w:rPr>
  </w:style>
  <w:style w:type="paragraph" w:customStyle="1" w:styleId="a0">
    <w:name w:val="Списко ЯНАО"/>
    <w:basedOn w:val="ac"/>
    <w:qFormat/>
    <w:rsid w:val="0094296B"/>
    <w:pPr>
      <w:numPr>
        <w:numId w:val="8"/>
      </w:numPr>
      <w:tabs>
        <w:tab w:val="left" w:pos="851"/>
      </w:tabs>
      <w:spacing w:before="60" w:after="60" w:line="240" w:lineRule="auto"/>
      <w:contextualSpacing w:val="0"/>
    </w:pPr>
    <w:rPr>
      <w:rFonts w:ascii="Tahoma" w:eastAsia="Calibri" w:hAnsi="Tahoma"/>
      <w:snapToGrid w:val="0"/>
      <w:sz w:val="24"/>
      <w:lang w:eastAsia="ar-SA"/>
    </w:rPr>
  </w:style>
  <w:style w:type="paragraph" w:customStyle="1" w:styleId="1f">
    <w:name w:val="Знак Знак Знак1 Знак"/>
    <w:basedOn w:val="a1"/>
    <w:rsid w:val="00774D3B"/>
    <w:pPr>
      <w:spacing w:after="0" w:line="240" w:lineRule="auto"/>
      <w:jc w:val="left"/>
    </w:pPr>
    <w:rPr>
      <w:rFonts w:ascii="Verdana" w:hAnsi="Verdana" w:cs="Verdana"/>
      <w:sz w:val="20"/>
      <w:szCs w:val="20"/>
      <w:lang w:val="en-US" w:eastAsia="en-US"/>
    </w:rPr>
  </w:style>
  <w:style w:type="numbering" w:customStyle="1" w:styleId="1111111">
    <w:name w:val="1 / 1.1 / 1.1.11"/>
    <w:basedOn w:val="a4"/>
    <w:next w:val="111111"/>
    <w:rsid w:val="002E36B6"/>
    <w:pPr>
      <w:numPr>
        <w:numId w:val="13"/>
      </w:numPr>
    </w:pPr>
  </w:style>
  <w:style w:type="numbering" w:styleId="111111">
    <w:name w:val="Outline List 2"/>
    <w:basedOn w:val="a4"/>
    <w:uiPriority w:val="99"/>
    <w:semiHidden/>
    <w:unhideWhenUsed/>
    <w:rsid w:val="002E36B6"/>
  </w:style>
  <w:style w:type="paragraph" w:customStyle="1" w:styleId="affff3">
    <w:name w:val="Основной"/>
    <w:basedOn w:val="a1"/>
    <w:rsid w:val="000D6D8A"/>
    <w:pPr>
      <w:spacing w:after="20" w:line="360" w:lineRule="auto"/>
      <w:ind w:firstLine="709"/>
    </w:pPr>
    <w:rPr>
      <w:rFonts w:eastAsia="Calibri"/>
      <w:szCs w:val="28"/>
    </w:rPr>
  </w:style>
  <w:style w:type="character" w:customStyle="1" w:styleId="spelle">
    <w:name w:val="spelle"/>
    <w:basedOn w:val="a2"/>
    <w:rsid w:val="009E7054"/>
  </w:style>
  <w:style w:type="paragraph" w:customStyle="1" w:styleId="iauiue1">
    <w:name w:val="iauiue1"/>
    <w:basedOn w:val="a1"/>
    <w:rsid w:val="009E7054"/>
    <w:pPr>
      <w:spacing w:before="100" w:beforeAutospacing="1" w:after="100" w:afterAutospacing="1" w:line="240" w:lineRule="auto"/>
      <w:jc w:val="left"/>
    </w:pPr>
    <w:rPr>
      <w:sz w:val="24"/>
      <w:szCs w:val="24"/>
    </w:rPr>
  </w:style>
  <w:style w:type="character" w:customStyle="1" w:styleId="af3">
    <w:name w:val="Обычный (веб) Знак"/>
    <w:aliases w:val="Обычный (Web)1 Знак1,Обычный (Web)1 Знак Знак,Знак Знак10 Знак"/>
    <w:link w:val="af2"/>
    <w:locked/>
    <w:rsid w:val="009E7054"/>
    <w:rPr>
      <w:rFonts w:ascii="Times New Roman" w:hAnsi="Times New Roman"/>
      <w:sz w:val="24"/>
      <w:szCs w:val="24"/>
    </w:rPr>
  </w:style>
  <w:style w:type="paragraph" w:customStyle="1" w:styleId="1f0">
    <w:name w:val="1 Стандартный текст"/>
    <w:basedOn w:val="a1"/>
    <w:link w:val="1f1"/>
    <w:qFormat/>
    <w:rsid w:val="000328C5"/>
    <w:pPr>
      <w:spacing w:after="0" w:line="360" w:lineRule="auto"/>
      <w:ind w:firstLine="709"/>
    </w:pPr>
    <w:rPr>
      <w:sz w:val="24"/>
      <w:szCs w:val="24"/>
    </w:rPr>
  </w:style>
  <w:style w:type="character" w:customStyle="1" w:styleId="1f1">
    <w:name w:val="1 Стандартный текст Знак"/>
    <w:link w:val="1f0"/>
    <w:rsid w:val="000328C5"/>
    <w:rPr>
      <w:rFonts w:ascii="Times New Roman" w:hAnsi="Times New Roman"/>
      <w:sz w:val="24"/>
      <w:szCs w:val="24"/>
    </w:rPr>
  </w:style>
  <w:style w:type="paragraph" w:customStyle="1" w:styleId="L999">
    <w:name w:val="! L=999 !"/>
    <w:basedOn w:val="a1"/>
    <w:rsid w:val="00190D13"/>
    <w:pPr>
      <w:numPr>
        <w:numId w:val="15"/>
      </w:numPr>
      <w:overflowPunct w:val="0"/>
      <w:autoSpaceDE w:val="0"/>
      <w:autoSpaceDN w:val="0"/>
      <w:adjustRightInd w:val="0"/>
      <w:spacing w:after="0" w:line="240" w:lineRule="auto"/>
      <w:jc w:val="left"/>
      <w:textAlignment w:val="baseline"/>
    </w:pPr>
    <w:rPr>
      <w:sz w:val="20"/>
      <w:szCs w:val="20"/>
    </w:rPr>
  </w:style>
  <w:style w:type="paragraph" w:customStyle="1" w:styleId="43">
    <w:name w:val="4 Таблица название"/>
    <w:basedOn w:val="1f0"/>
    <w:link w:val="44"/>
    <w:qFormat/>
    <w:rsid w:val="00843F5A"/>
    <w:pPr>
      <w:jc w:val="left"/>
    </w:pPr>
    <w:rPr>
      <w:b/>
      <w:szCs w:val="20"/>
    </w:rPr>
  </w:style>
  <w:style w:type="character" w:customStyle="1" w:styleId="44">
    <w:name w:val="4 Таблица название Знак"/>
    <w:link w:val="43"/>
    <w:rsid w:val="00843F5A"/>
    <w:rPr>
      <w:rFonts w:ascii="Times New Roman" w:hAnsi="Times New Roman"/>
      <w:b/>
      <w:sz w:val="24"/>
    </w:rPr>
  </w:style>
  <w:style w:type="paragraph" w:customStyle="1" w:styleId="xl26">
    <w:name w:val="xl26"/>
    <w:basedOn w:val="a1"/>
    <w:rsid w:val="007B2CCD"/>
    <w:pPr>
      <w:spacing w:before="100" w:beforeAutospacing="1" w:after="100" w:afterAutospacing="1" w:line="240" w:lineRule="auto"/>
      <w:jc w:val="left"/>
    </w:pPr>
    <w:rPr>
      <w:rFonts w:ascii="Arial CYR" w:eastAsia="Arial Unicode MS" w:hAnsi="Arial CYR" w:cs="Arial CYR"/>
      <w:sz w:val="24"/>
      <w:szCs w:val="24"/>
    </w:rPr>
  </w:style>
  <w:style w:type="paragraph" w:customStyle="1" w:styleId="e9">
    <w:name w:val="e9"/>
    <w:basedOn w:val="a1"/>
    <w:rsid w:val="0037268B"/>
    <w:pPr>
      <w:spacing w:before="100" w:beforeAutospacing="1" w:after="100" w:afterAutospacing="1" w:line="240" w:lineRule="auto"/>
      <w:jc w:val="left"/>
    </w:pPr>
    <w:rPr>
      <w:sz w:val="24"/>
      <w:szCs w:val="24"/>
    </w:rPr>
  </w:style>
  <w:style w:type="paragraph" w:customStyle="1" w:styleId="affff4">
    <w:name w:val="Табличный_слева"/>
    <w:basedOn w:val="28"/>
    <w:uiPriority w:val="99"/>
    <w:qFormat/>
    <w:rsid w:val="007104F3"/>
    <w:pPr>
      <w:widowControl/>
      <w:tabs>
        <w:tab w:val="clear" w:pos="709"/>
        <w:tab w:val="clear" w:pos="993"/>
        <w:tab w:val="clear" w:pos="9923"/>
        <w:tab w:val="left" w:pos="426"/>
        <w:tab w:val="right" w:leader="dot" w:pos="9921"/>
      </w:tabs>
      <w:spacing w:line="240" w:lineRule="auto"/>
      <w:ind w:left="0" w:right="0"/>
      <w:contextualSpacing w:val="0"/>
    </w:pPr>
    <w:rPr>
      <w:rFonts w:cstheme="minorHAnsi"/>
      <w:b w:val="0"/>
      <w:szCs w:val="20"/>
    </w:rPr>
  </w:style>
  <w:style w:type="paragraph" w:customStyle="1" w:styleId="affff5">
    <w:name w:val="Табличный_заголовок"/>
    <w:basedOn w:val="affff4"/>
    <w:uiPriority w:val="99"/>
    <w:qFormat/>
    <w:rsid w:val="007104F3"/>
    <w:pPr>
      <w:widowControl w:val="0"/>
      <w:jc w:val="center"/>
    </w:pPr>
    <w:rPr>
      <w:rFonts w:cs="Times New Roman"/>
      <w:b/>
    </w:rPr>
  </w:style>
  <w:style w:type="character" w:customStyle="1" w:styleId="2d">
    <w:name w:val="Основной текст (2)_"/>
    <w:basedOn w:val="a2"/>
    <w:link w:val="2e"/>
    <w:locked/>
    <w:rsid w:val="007104F3"/>
    <w:rPr>
      <w:shd w:val="clear" w:color="auto" w:fill="FFFFFF"/>
    </w:rPr>
  </w:style>
  <w:style w:type="paragraph" w:customStyle="1" w:styleId="2e">
    <w:name w:val="Основной текст (2)"/>
    <w:basedOn w:val="a1"/>
    <w:link w:val="2d"/>
    <w:rsid w:val="007104F3"/>
    <w:pPr>
      <w:widowControl w:val="0"/>
      <w:shd w:val="clear" w:color="auto" w:fill="FFFFFF"/>
      <w:spacing w:after="0" w:line="269" w:lineRule="exact"/>
      <w:jc w:val="center"/>
    </w:pPr>
    <w:rPr>
      <w:rFonts w:ascii="Calibri" w:hAnsi="Calibri"/>
      <w:sz w:val="20"/>
      <w:szCs w:val="20"/>
    </w:rPr>
  </w:style>
  <w:style w:type="table" w:customStyle="1" w:styleId="TableNormal1">
    <w:name w:val="Table Normal1"/>
    <w:uiPriority w:val="2"/>
    <w:semiHidden/>
    <w:qFormat/>
    <w:rsid w:val="007104F3"/>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customStyle="1" w:styleId="affff6">
    <w:name w:val="Мария"/>
    <w:basedOn w:val="a1"/>
    <w:rsid w:val="007104F3"/>
    <w:pPr>
      <w:spacing w:before="240" w:after="120" w:line="240" w:lineRule="auto"/>
      <w:ind w:firstLine="709"/>
    </w:pPr>
    <w:rPr>
      <w:sz w:val="26"/>
      <w:szCs w:val="18"/>
    </w:rPr>
  </w:style>
  <w:style w:type="character" w:customStyle="1" w:styleId="affff7">
    <w:name w:val="Основной текст_"/>
    <w:link w:val="2f"/>
    <w:uiPriority w:val="99"/>
    <w:rsid w:val="007104F3"/>
    <w:rPr>
      <w:sz w:val="27"/>
      <w:szCs w:val="27"/>
      <w:shd w:val="clear" w:color="auto" w:fill="FFFFFF"/>
    </w:rPr>
  </w:style>
  <w:style w:type="paragraph" w:customStyle="1" w:styleId="2f">
    <w:name w:val="Основной текст2"/>
    <w:basedOn w:val="a1"/>
    <w:link w:val="affff7"/>
    <w:uiPriority w:val="99"/>
    <w:rsid w:val="007104F3"/>
    <w:pPr>
      <w:widowControl w:val="0"/>
      <w:shd w:val="clear" w:color="auto" w:fill="FFFFFF"/>
      <w:spacing w:before="540" w:after="120" w:line="0" w:lineRule="atLeast"/>
    </w:pPr>
    <w:rPr>
      <w:rFonts w:ascii="Calibri" w:hAnsi="Calibri"/>
      <w:sz w:val="27"/>
      <w:szCs w:val="27"/>
    </w:rPr>
  </w:style>
  <w:style w:type="paragraph" w:customStyle="1" w:styleId="1f2">
    <w:name w:val="Основной текст1"/>
    <w:basedOn w:val="a1"/>
    <w:uiPriority w:val="99"/>
    <w:rsid w:val="007104F3"/>
    <w:pPr>
      <w:shd w:val="clear" w:color="auto" w:fill="FFFFFF"/>
      <w:spacing w:before="1140" w:after="0" w:line="322" w:lineRule="exact"/>
      <w:jc w:val="center"/>
    </w:pPr>
    <w:rPr>
      <w:rFonts w:eastAsia="Arial Unicode MS"/>
      <w:sz w:val="26"/>
      <w:szCs w:val="26"/>
    </w:rPr>
  </w:style>
  <w:style w:type="paragraph" w:customStyle="1" w:styleId="2f0">
    <w:name w:val="Знак2 Знак Знак Знак"/>
    <w:basedOn w:val="a1"/>
    <w:rsid w:val="007104F3"/>
    <w:pPr>
      <w:spacing w:after="160" w:line="240" w:lineRule="exact"/>
      <w:jc w:val="left"/>
    </w:pPr>
    <w:rPr>
      <w:rFonts w:ascii="Verdana" w:eastAsia="Courier New" w:hAnsi="Verdana" w:cs="Verdana"/>
      <w:sz w:val="20"/>
      <w:szCs w:val="20"/>
      <w:lang w:val="en-US" w:eastAsia="en-US"/>
    </w:rPr>
  </w:style>
  <w:style w:type="paragraph" w:customStyle="1" w:styleId="affff8">
    <w:name w:val="Знак Знак Знак"/>
    <w:basedOn w:val="a1"/>
    <w:rsid w:val="007104F3"/>
    <w:pPr>
      <w:spacing w:before="100" w:beforeAutospacing="1" w:after="100" w:afterAutospacing="1" w:line="240" w:lineRule="auto"/>
      <w:jc w:val="left"/>
    </w:pPr>
    <w:rPr>
      <w:rFonts w:ascii="Tahoma" w:hAnsi="Tahoma"/>
      <w:sz w:val="20"/>
      <w:szCs w:val="20"/>
      <w:lang w:val="en-US" w:eastAsia="en-US"/>
    </w:rPr>
  </w:style>
  <w:style w:type="paragraph" w:customStyle="1" w:styleId="printj">
    <w:name w:val="printj"/>
    <w:basedOn w:val="a1"/>
    <w:rsid w:val="007104F3"/>
    <w:pPr>
      <w:spacing w:before="100" w:beforeAutospacing="1" w:after="100" w:afterAutospacing="1" w:line="240" w:lineRule="auto"/>
      <w:jc w:val="left"/>
    </w:pPr>
    <w:rPr>
      <w:sz w:val="24"/>
      <w:szCs w:val="24"/>
    </w:rPr>
  </w:style>
  <w:style w:type="paragraph" w:customStyle="1" w:styleId="311">
    <w:name w:val="Основной текст 31"/>
    <w:basedOn w:val="a1"/>
    <w:rsid w:val="007104F3"/>
    <w:pPr>
      <w:suppressAutoHyphens/>
      <w:spacing w:after="120" w:line="240" w:lineRule="auto"/>
      <w:jc w:val="left"/>
    </w:pPr>
    <w:rPr>
      <w:sz w:val="16"/>
      <w:szCs w:val="16"/>
      <w:lang w:eastAsia="ar-SA"/>
    </w:rPr>
  </w:style>
  <w:style w:type="paragraph" w:customStyle="1" w:styleId="312">
    <w:name w:val="Основной текст с отступом 31"/>
    <w:basedOn w:val="a1"/>
    <w:rsid w:val="007104F3"/>
    <w:pPr>
      <w:suppressAutoHyphens/>
      <w:spacing w:after="120" w:line="240" w:lineRule="auto"/>
      <w:ind w:left="283"/>
      <w:jc w:val="left"/>
    </w:pPr>
    <w:rPr>
      <w:sz w:val="16"/>
      <w:szCs w:val="16"/>
      <w:lang w:eastAsia="ar-SA"/>
    </w:rPr>
  </w:style>
  <w:style w:type="paragraph" w:customStyle="1" w:styleId="Normal">
    <w:name w:val="Normal Знак"/>
    <w:link w:val="Normal0"/>
    <w:rsid w:val="007104F3"/>
    <w:pPr>
      <w:snapToGrid w:val="0"/>
      <w:spacing w:before="60" w:after="60"/>
      <w:ind w:left="680"/>
      <w:jc w:val="both"/>
    </w:pPr>
    <w:rPr>
      <w:rFonts w:ascii="Times New Roman" w:hAnsi="Times New Roman"/>
      <w:sz w:val="22"/>
    </w:rPr>
  </w:style>
  <w:style w:type="character" w:customStyle="1" w:styleId="Normal0">
    <w:name w:val="Normal Знак Знак"/>
    <w:link w:val="Normal"/>
    <w:rsid w:val="007104F3"/>
    <w:rPr>
      <w:rFonts w:ascii="Times New Roman" w:hAnsi="Times New Roman"/>
      <w:sz w:val="22"/>
    </w:rPr>
  </w:style>
  <w:style w:type="paragraph" w:customStyle="1" w:styleId="consplusnormal1">
    <w:name w:val="consplusnormal"/>
    <w:basedOn w:val="a1"/>
    <w:rsid w:val="007104F3"/>
    <w:pPr>
      <w:spacing w:before="100" w:beforeAutospacing="1" w:after="100" w:afterAutospacing="1" w:line="240" w:lineRule="auto"/>
      <w:jc w:val="left"/>
    </w:pPr>
    <w:rPr>
      <w:sz w:val="24"/>
      <w:szCs w:val="24"/>
    </w:rPr>
  </w:style>
  <w:style w:type="character" w:customStyle="1" w:styleId="f">
    <w:name w:val="f"/>
    <w:basedOn w:val="a2"/>
    <w:rsid w:val="007104F3"/>
  </w:style>
  <w:style w:type="paragraph" w:styleId="affff9">
    <w:name w:val="Block Text"/>
    <w:basedOn w:val="a1"/>
    <w:rsid w:val="007104F3"/>
    <w:pPr>
      <w:spacing w:after="0" w:line="240" w:lineRule="auto"/>
      <w:ind w:left="34" w:right="33"/>
    </w:pPr>
    <w:rPr>
      <w:szCs w:val="20"/>
    </w:rPr>
  </w:style>
  <w:style w:type="paragraph" w:customStyle="1" w:styleId="tableparagraph0">
    <w:name w:val="tableparagraph"/>
    <w:basedOn w:val="a1"/>
    <w:rsid w:val="007104F3"/>
    <w:pPr>
      <w:spacing w:before="100" w:beforeAutospacing="1" w:after="100" w:afterAutospacing="1" w:line="240" w:lineRule="auto"/>
      <w:jc w:val="left"/>
    </w:pPr>
    <w:rPr>
      <w:sz w:val="24"/>
      <w:szCs w:val="24"/>
    </w:rPr>
  </w:style>
  <w:style w:type="paragraph" w:customStyle="1" w:styleId="1f3">
    <w:name w:val="заголовок 1"/>
    <w:basedOn w:val="a1"/>
    <w:next w:val="a1"/>
    <w:uiPriority w:val="99"/>
    <w:rsid w:val="007104F3"/>
    <w:pPr>
      <w:keepNext/>
      <w:autoSpaceDE w:val="0"/>
      <w:autoSpaceDN w:val="0"/>
      <w:spacing w:after="0" w:line="240" w:lineRule="auto"/>
      <w:jc w:val="center"/>
      <w:outlineLvl w:val="0"/>
    </w:pPr>
    <w:rPr>
      <w:i/>
      <w:iCs/>
      <w:szCs w:val="28"/>
    </w:rPr>
  </w:style>
  <w:style w:type="paragraph" w:customStyle="1" w:styleId="BodyText1bt">
    <w:name w:val="Body Text.Основной текст1.bt.Основной текст Знак"/>
    <w:basedOn w:val="a1"/>
    <w:rsid w:val="007104F3"/>
    <w:pPr>
      <w:autoSpaceDE w:val="0"/>
      <w:autoSpaceDN w:val="0"/>
      <w:spacing w:after="120" w:line="240" w:lineRule="auto"/>
      <w:jc w:val="left"/>
    </w:pPr>
    <w:rPr>
      <w:rFonts w:ascii="Arial" w:hAnsi="Arial" w:cs="Arial"/>
      <w:sz w:val="24"/>
      <w:szCs w:val="24"/>
    </w:rPr>
  </w:style>
  <w:style w:type="character" w:customStyle="1" w:styleId="S0">
    <w:name w:val="S_Обычный жирный Знак"/>
    <w:link w:val="S"/>
    <w:rsid w:val="007104F3"/>
    <w:rPr>
      <w:rFonts w:ascii="Times New Roman" w:hAnsi="Times New Roman"/>
      <w:sz w:val="28"/>
      <w:szCs w:val="24"/>
    </w:rPr>
  </w:style>
  <w:style w:type="character" w:customStyle="1" w:styleId="213">
    <w:name w:val="Основной текст 2 Знак1"/>
    <w:basedOn w:val="a2"/>
    <w:uiPriority w:val="99"/>
    <w:rsid w:val="007104F3"/>
    <w:rPr>
      <w:rFonts w:ascii="Times New Roman" w:eastAsia="Times New Roman" w:hAnsi="Times New Roman" w:cs="Times New Roman"/>
    </w:rPr>
  </w:style>
  <w:style w:type="character" w:customStyle="1" w:styleId="affc">
    <w:name w:val="Список Знак"/>
    <w:aliases w:val="List Char Знак,Char Char Знак"/>
    <w:link w:val="affb"/>
    <w:rsid w:val="007104F3"/>
    <w:rPr>
      <w:rFonts w:ascii="Times New Roman" w:hAnsi="Times New Roman"/>
      <w:sz w:val="24"/>
      <w:szCs w:val="24"/>
    </w:rPr>
  </w:style>
  <w:style w:type="paragraph" w:customStyle="1" w:styleId="affffa">
    <w:name w:val="Обычный_Таблица"/>
    <w:basedOn w:val="a1"/>
    <w:autoRedefine/>
    <w:qFormat/>
    <w:rsid w:val="00FC3CFF"/>
    <w:pPr>
      <w:spacing w:after="0" w:line="240" w:lineRule="auto"/>
    </w:pPr>
    <w:rPr>
      <w:rFonts w:eastAsiaTheme="minorHAnsi" w:cstheme="minorBidi"/>
      <w:sz w:val="24"/>
    </w:rPr>
  </w:style>
  <w:style w:type="paragraph" w:customStyle="1" w:styleId="affffb">
    <w:name w:val="Обычный_Таблица (заголовок)"/>
    <w:basedOn w:val="affffa"/>
    <w:autoRedefine/>
    <w:qFormat/>
    <w:rsid w:val="00FC3CFF"/>
    <w:pPr>
      <w:keepNext/>
      <w:jc w:val="center"/>
    </w:pPr>
    <w:rPr>
      <w:b/>
    </w:rPr>
  </w:style>
  <w:style w:type="paragraph" w:customStyle="1" w:styleId="affffc">
    <w:name w:val="Обычный_Таблица (курсив)"/>
    <w:basedOn w:val="affffa"/>
    <w:autoRedefine/>
    <w:qFormat/>
    <w:rsid w:val="00FC3CFF"/>
    <w:pPr>
      <w:jc w:val="center"/>
    </w:pPr>
    <w:rPr>
      <w:i/>
    </w:rPr>
  </w:style>
  <w:style w:type="paragraph" w:customStyle="1" w:styleId="affffd">
    <w:name w:val="Обычный_Таблица (по центру)"/>
    <w:basedOn w:val="affffa"/>
    <w:qFormat/>
    <w:rsid w:val="00FC3CFF"/>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709360">
      <w:bodyDiv w:val="1"/>
      <w:marLeft w:val="0"/>
      <w:marRight w:val="0"/>
      <w:marTop w:val="0"/>
      <w:marBottom w:val="0"/>
      <w:divBdr>
        <w:top w:val="none" w:sz="0" w:space="0" w:color="auto"/>
        <w:left w:val="none" w:sz="0" w:space="0" w:color="auto"/>
        <w:bottom w:val="none" w:sz="0" w:space="0" w:color="auto"/>
        <w:right w:val="none" w:sz="0" w:space="0" w:color="auto"/>
      </w:divBdr>
    </w:div>
    <w:div w:id="202443915">
      <w:bodyDiv w:val="1"/>
      <w:marLeft w:val="0"/>
      <w:marRight w:val="0"/>
      <w:marTop w:val="0"/>
      <w:marBottom w:val="0"/>
      <w:divBdr>
        <w:top w:val="none" w:sz="0" w:space="0" w:color="auto"/>
        <w:left w:val="none" w:sz="0" w:space="0" w:color="auto"/>
        <w:bottom w:val="none" w:sz="0" w:space="0" w:color="auto"/>
        <w:right w:val="none" w:sz="0" w:space="0" w:color="auto"/>
      </w:divBdr>
    </w:div>
    <w:div w:id="323582425">
      <w:bodyDiv w:val="1"/>
      <w:marLeft w:val="0"/>
      <w:marRight w:val="0"/>
      <w:marTop w:val="0"/>
      <w:marBottom w:val="0"/>
      <w:divBdr>
        <w:top w:val="none" w:sz="0" w:space="0" w:color="auto"/>
        <w:left w:val="none" w:sz="0" w:space="0" w:color="auto"/>
        <w:bottom w:val="none" w:sz="0" w:space="0" w:color="auto"/>
        <w:right w:val="none" w:sz="0" w:space="0" w:color="auto"/>
      </w:divBdr>
    </w:div>
    <w:div w:id="428085213">
      <w:bodyDiv w:val="1"/>
      <w:marLeft w:val="0"/>
      <w:marRight w:val="0"/>
      <w:marTop w:val="0"/>
      <w:marBottom w:val="0"/>
      <w:divBdr>
        <w:top w:val="none" w:sz="0" w:space="0" w:color="auto"/>
        <w:left w:val="none" w:sz="0" w:space="0" w:color="auto"/>
        <w:bottom w:val="none" w:sz="0" w:space="0" w:color="auto"/>
        <w:right w:val="none" w:sz="0" w:space="0" w:color="auto"/>
      </w:divBdr>
    </w:div>
    <w:div w:id="494732113">
      <w:bodyDiv w:val="1"/>
      <w:marLeft w:val="0"/>
      <w:marRight w:val="0"/>
      <w:marTop w:val="0"/>
      <w:marBottom w:val="0"/>
      <w:divBdr>
        <w:top w:val="none" w:sz="0" w:space="0" w:color="auto"/>
        <w:left w:val="none" w:sz="0" w:space="0" w:color="auto"/>
        <w:bottom w:val="none" w:sz="0" w:space="0" w:color="auto"/>
        <w:right w:val="none" w:sz="0" w:space="0" w:color="auto"/>
      </w:divBdr>
      <w:divsChild>
        <w:div w:id="1800951091">
          <w:marLeft w:val="0"/>
          <w:marRight w:val="0"/>
          <w:marTop w:val="0"/>
          <w:marBottom w:val="0"/>
          <w:divBdr>
            <w:top w:val="none" w:sz="0" w:space="0" w:color="auto"/>
            <w:left w:val="none" w:sz="0" w:space="0" w:color="auto"/>
            <w:bottom w:val="none" w:sz="0" w:space="0" w:color="auto"/>
            <w:right w:val="none" w:sz="0" w:space="0" w:color="auto"/>
          </w:divBdr>
        </w:div>
      </w:divsChild>
    </w:div>
    <w:div w:id="576209399">
      <w:bodyDiv w:val="1"/>
      <w:marLeft w:val="0"/>
      <w:marRight w:val="0"/>
      <w:marTop w:val="0"/>
      <w:marBottom w:val="0"/>
      <w:divBdr>
        <w:top w:val="none" w:sz="0" w:space="0" w:color="auto"/>
        <w:left w:val="none" w:sz="0" w:space="0" w:color="auto"/>
        <w:bottom w:val="none" w:sz="0" w:space="0" w:color="auto"/>
        <w:right w:val="none" w:sz="0" w:space="0" w:color="auto"/>
      </w:divBdr>
    </w:div>
    <w:div w:id="595600029">
      <w:bodyDiv w:val="1"/>
      <w:marLeft w:val="0"/>
      <w:marRight w:val="0"/>
      <w:marTop w:val="0"/>
      <w:marBottom w:val="0"/>
      <w:divBdr>
        <w:top w:val="none" w:sz="0" w:space="0" w:color="auto"/>
        <w:left w:val="none" w:sz="0" w:space="0" w:color="auto"/>
        <w:bottom w:val="none" w:sz="0" w:space="0" w:color="auto"/>
        <w:right w:val="none" w:sz="0" w:space="0" w:color="auto"/>
      </w:divBdr>
      <w:divsChild>
        <w:div w:id="1318653988">
          <w:marLeft w:val="0"/>
          <w:marRight w:val="0"/>
          <w:marTop w:val="0"/>
          <w:marBottom w:val="0"/>
          <w:divBdr>
            <w:top w:val="none" w:sz="0" w:space="0" w:color="auto"/>
            <w:left w:val="none" w:sz="0" w:space="0" w:color="auto"/>
            <w:bottom w:val="none" w:sz="0" w:space="0" w:color="auto"/>
            <w:right w:val="none" w:sz="0" w:space="0" w:color="auto"/>
          </w:divBdr>
        </w:div>
      </w:divsChild>
    </w:div>
    <w:div w:id="627198794">
      <w:bodyDiv w:val="1"/>
      <w:marLeft w:val="0"/>
      <w:marRight w:val="0"/>
      <w:marTop w:val="0"/>
      <w:marBottom w:val="0"/>
      <w:divBdr>
        <w:top w:val="none" w:sz="0" w:space="0" w:color="auto"/>
        <w:left w:val="none" w:sz="0" w:space="0" w:color="auto"/>
        <w:bottom w:val="none" w:sz="0" w:space="0" w:color="auto"/>
        <w:right w:val="none" w:sz="0" w:space="0" w:color="auto"/>
      </w:divBdr>
    </w:div>
    <w:div w:id="666984622">
      <w:bodyDiv w:val="1"/>
      <w:marLeft w:val="0"/>
      <w:marRight w:val="0"/>
      <w:marTop w:val="0"/>
      <w:marBottom w:val="0"/>
      <w:divBdr>
        <w:top w:val="none" w:sz="0" w:space="0" w:color="auto"/>
        <w:left w:val="none" w:sz="0" w:space="0" w:color="auto"/>
        <w:bottom w:val="none" w:sz="0" w:space="0" w:color="auto"/>
        <w:right w:val="none" w:sz="0" w:space="0" w:color="auto"/>
      </w:divBdr>
    </w:div>
    <w:div w:id="687565114">
      <w:bodyDiv w:val="1"/>
      <w:marLeft w:val="0"/>
      <w:marRight w:val="0"/>
      <w:marTop w:val="0"/>
      <w:marBottom w:val="0"/>
      <w:divBdr>
        <w:top w:val="none" w:sz="0" w:space="0" w:color="auto"/>
        <w:left w:val="none" w:sz="0" w:space="0" w:color="auto"/>
        <w:bottom w:val="none" w:sz="0" w:space="0" w:color="auto"/>
        <w:right w:val="none" w:sz="0" w:space="0" w:color="auto"/>
      </w:divBdr>
      <w:divsChild>
        <w:div w:id="1169562142">
          <w:marLeft w:val="0"/>
          <w:marRight w:val="0"/>
          <w:marTop w:val="0"/>
          <w:marBottom w:val="0"/>
          <w:divBdr>
            <w:top w:val="none" w:sz="0" w:space="0" w:color="auto"/>
            <w:left w:val="none" w:sz="0" w:space="0" w:color="auto"/>
            <w:bottom w:val="none" w:sz="0" w:space="0" w:color="auto"/>
            <w:right w:val="none" w:sz="0" w:space="0" w:color="auto"/>
          </w:divBdr>
        </w:div>
      </w:divsChild>
    </w:div>
    <w:div w:id="727650837">
      <w:bodyDiv w:val="1"/>
      <w:marLeft w:val="0"/>
      <w:marRight w:val="0"/>
      <w:marTop w:val="0"/>
      <w:marBottom w:val="0"/>
      <w:divBdr>
        <w:top w:val="none" w:sz="0" w:space="0" w:color="auto"/>
        <w:left w:val="none" w:sz="0" w:space="0" w:color="auto"/>
        <w:bottom w:val="none" w:sz="0" w:space="0" w:color="auto"/>
        <w:right w:val="none" w:sz="0" w:space="0" w:color="auto"/>
      </w:divBdr>
    </w:div>
    <w:div w:id="747774078">
      <w:bodyDiv w:val="1"/>
      <w:marLeft w:val="0"/>
      <w:marRight w:val="0"/>
      <w:marTop w:val="0"/>
      <w:marBottom w:val="0"/>
      <w:divBdr>
        <w:top w:val="none" w:sz="0" w:space="0" w:color="auto"/>
        <w:left w:val="none" w:sz="0" w:space="0" w:color="auto"/>
        <w:bottom w:val="none" w:sz="0" w:space="0" w:color="auto"/>
        <w:right w:val="none" w:sz="0" w:space="0" w:color="auto"/>
      </w:divBdr>
    </w:div>
    <w:div w:id="890923615">
      <w:bodyDiv w:val="1"/>
      <w:marLeft w:val="0"/>
      <w:marRight w:val="0"/>
      <w:marTop w:val="0"/>
      <w:marBottom w:val="0"/>
      <w:divBdr>
        <w:top w:val="none" w:sz="0" w:space="0" w:color="auto"/>
        <w:left w:val="none" w:sz="0" w:space="0" w:color="auto"/>
        <w:bottom w:val="none" w:sz="0" w:space="0" w:color="auto"/>
        <w:right w:val="none" w:sz="0" w:space="0" w:color="auto"/>
      </w:divBdr>
    </w:div>
    <w:div w:id="896013379">
      <w:bodyDiv w:val="1"/>
      <w:marLeft w:val="0"/>
      <w:marRight w:val="0"/>
      <w:marTop w:val="0"/>
      <w:marBottom w:val="0"/>
      <w:divBdr>
        <w:top w:val="none" w:sz="0" w:space="0" w:color="auto"/>
        <w:left w:val="none" w:sz="0" w:space="0" w:color="auto"/>
        <w:bottom w:val="none" w:sz="0" w:space="0" w:color="auto"/>
        <w:right w:val="none" w:sz="0" w:space="0" w:color="auto"/>
      </w:divBdr>
      <w:divsChild>
        <w:div w:id="1112214606">
          <w:marLeft w:val="0"/>
          <w:marRight w:val="0"/>
          <w:marTop w:val="0"/>
          <w:marBottom w:val="0"/>
          <w:divBdr>
            <w:top w:val="none" w:sz="0" w:space="0" w:color="auto"/>
            <w:left w:val="none" w:sz="0" w:space="0" w:color="auto"/>
            <w:bottom w:val="none" w:sz="0" w:space="0" w:color="auto"/>
            <w:right w:val="none" w:sz="0" w:space="0" w:color="auto"/>
          </w:divBdr>
        </w:div>
      </w:divsChild>
    </w:div>
    <w:div w:id="914360304">
      <w:bodyDiv w:val="1"/>
      <w:marLeft w:val="0"/>
      <w:marRight w:val="0"/>
      <w:marTop w:val="0"/>
      <w:marBottom w:val="0"/>
      <w:divBdr>
        <w:top w:val="none" w:sz="0" w:space="0" w:color="auto"/>
        <w:left w:val="none" w:sz="0" w:space="0" w:color="auto"/>
        <w:bottom w:val="none" w:sz="0" w:space="0" w:color="auto"/>
        <w:right w:val="none" w:sz="0" w:space="0" w:color="auto"/>
      </w:divBdr>
    </w:div>
    <w:div w:id="928318582">
      <w:bodyDiv w:val="1"/>
      <w:marLeft w:val="0"/>
      <w:marRight w:val="0"/>
      <w:marTop w:val="0"/>
      <w:marBottom w:val="0"/>
      <w:divBdr>
        <w:top w:val="none" w:sz="0" w:space="0" w:color="auto"/>
        <w:left w:val="none" w:sz="0" w:space="0" w:color="auto"/>
        <w:bottom w:val="none" w:sz="0" w:space="0" w:color="auto"/>
        <w:right w:val="none" w:sz="0" w:space="0" w:color="auto"/>
      </w:divBdr>
    </w:div>
    <w:div w:id="934173079">
      <w:bodyDiv w:val="1"/>
      <w:marLeft w:val="0"/>
      <w:marRight w:val="0"/>
      <w:marTop w:val="0"/>
      <w:marBottom w:val="0"/>
      <w:divBdr>
        <w:top w:val="none" w:sz="0" w:space="0" w:color="auto"/>
        <w:left w:val="none" w:sz="0" w:space="0" w:color="auto"/>
        <w:bottom w:val="none" w:sz="0" w:space="0" w:color="auto"/>
        <w:right w:val="none" w:sz="0" w:space="0" w:color="auto"/>
      </w:divBdr>
      <w:divsChild>
        <w:div w:id="1651669075">
          <w:marLeft w:val="0"/>
          <w:marRight w:val="0"/>
          <w:marTop w:val="0"/>
          <w:marBottom w:val="0"/>
          <w:divBdr>
            <w:top w:val="none" w:sz="0" w:space="0" w:color="auto"/>
            <w:left w:val="none" w:sz="0" w:space="0" w:color="auto"/>
            <w:bottom w:val="none" w:sz="0" w:space="0" w:color="auto"/>
            <w:right w:val="none" w:sz="0" w:space="0" w:color="auto"/>
          </w:divBdr>
        </w:div>
      </w:divsChild>
    </w:div>
    <w:div w:id="1002127961">
      <w:bodyDiv w:val="1"/>
      <w:marLeft w:val="0"/>
      <w:marRight w:val="0"/>
      <w:marTop w:val="0"/>
      <w:marBottom w:val="0"/>
      <w:divBdr>
        <w:top w:val="none" w:sz="0" w:space="0" w:color="auto"/>
        <w:left w:val="none" w:sz="0" w:space="0" w:color="auto"/>
        <w:bottom w:val="none" w:sz="0" w:space="0" w:color="auto"/>
        <w:right w:val="none" w:sz="0" w:space="0" w:color="auto"/>
      </w:divBdr>
    </w:div>
    <w:div w:id="1030450419">
      <w:bodyDiv w:val="1"/>
      <w:marLeft w:val="0"/>
      <w:marRight w:val="0"/>
      <w:marTop w:val="0"/>
      <w:marBottom w:val="0"/>
      <w:divBdr>
        <w:top w:val="none" w:sz="0" w:space="0" w:color="auto"/>
        <w:left w:val="none" w:sz="0" w:space="0" w:color="auto"/>
        <w:bottom w:val="none" w:sz="0" w:space="0" w:color="auto"/>
        <w:right w:val="none" w:sz="0" w:space="0" w:color="auto"/>
      </w:divBdr>
    </w:div>
    <w:div w:id="1039889782">
      <w:bodyDiv w:val="1"/>
      <w:marLeft w:val="0"/>
      <w:marRight w:val="0"/>
      <w:marTop w:val="0"/>
      <w:marBottom w:val="0"/>
      <w:divBdr>
        <w:top w:val="none" w:sz="0" w:space="0" w:color="auto"/>
        <w:left w:val="none" w:sz="0" w:space="0" w:color="auto"/>
        <w:bottom w:val="none" w:sz="0" w:space="0" w:color="auto"/>
        <w:right w:val="none" w:sz="0" w:space="0" w:color="auto"/>
      </w:divBdr>
      <w:divsChild>
        <w:div w:id="1310090850">
          <w:marLeft w:val="0"/>
          <w:marRight w:val="0"/>
          <w:marTop w:val="0"/>
          <w:marBottom w:val="0"/>
          <w:divBdr>
            <w:top w:val="none" w:sz="0" w:space="0" w:color="auto"/>
            <w:left w:val="none" w:sz="0" w:space="0" w:color="auto"/>
            <w:bottom w:val="none" w:sz="0" w:space="0" w:color="auto"/>
            <w:right w:val="none" w:sz="0" w:space="0" w:color="auto"/>
          </w:divBdr>
        </w:div>
      </w:divsChild>
    </w:div>
    <w:div w:id="1064135683">
      <w:bodyDiv w:val="1"/>
      <w:marLeft w:val="0"/>
      <w:marRight w:val="0"/>
      <w:marTop w:val="0"/>
      <w:marBottom w:val="0"/>
      <w:divBdr>
        <w:top w:val="none" w:sz="0" w:space="0" w:color="auto"/>
        <w:left w:val="none" w:sz="0" w:space="0" w:color="auto"/>
        <w:bottom w:val="none" w:sz="0" w:space="0" w:color="auto"/>
        <w:right w:val="none" w:sz="0" w:space="0" w:color="auto"/>
      </w:divBdr>
    </w:div>
    <w:div w:id="1148747506">
      <w:bodyDiv w:val="1"/>
      <w:marLeft w:val="0"/>
      <w:marRight w:val="0"/>
      <w:marTop w:val="0"/>
      <w:marBottom w:val="0"/>
      <w:divBdr>
        <w:top w:val="none" w:sz="0" w:space="0" w:color="auto"/>
        <w:left w:val="none" w:sz="0" w:space="0" w:color="auto"/>
        <w:bottom w:val="none" w:sz="0" w:space="0" w:color="auto"/>
        <w:right w:val="none" w:sz="0" w:space="0" w:color="auto"/>
      </w:divBdr>
    </w:div>
    <w:div w:id="1433208270">
      <w:bodyDiv w:val="1"/>
      <w:marLeft w:val="0"/>
      <w:marRight w:val="0"/>
      <w:marTop w:val="0"/>
      <w:marBottom w:val="0"/>
      <w:divBdr>
        <w:top w:val="none" w:sz="0" w:space="0" w:color="auto"/>
        <w:left w:val="none" w:sz="0" w:space="0" w:color="auto"/>
        <w:bottom w:val="none" w:sz="0" w:space="0" w:color="auto"/>
        <w:right w:val="none" w:sz="0" w:space="0" w:color="auto"/>
      </w:divBdr>
    </w:div>
    <w:div w:id="1438256609">
      <w:bodyDiv w:val="1"/>
      <w:marLeft w:val="0"/>
      <w:marRight w:val="0"/>
      <w:marTop w:val="0"/>
      <w:marBottom w:val="0"/>
      <w:divBdr>
        <w:top w:val="none" w:sz="0" w:space="0" w:color="auto"/>
        <w:left w:val="none" w:sz="0" w:space="0" w:color="auto"/>
        <w:bottom w:val="none" w:sz="0" w:space="0" w:color="auto"/>
        <w:right w:val="none" w:sz="0" w:space="0" w:color="auto"/>
      </w:divBdr>
    </w:div>
    <w:div w:id="1440023615">
      <w:bodyDiv w:val="1"/>
      <w:marLeft w:val="0"/>
      <w:marRight w:val="0"/>
      <w:marTop w:val="0"/>
      <w:marBottom w:val="0"/>
      <w:divBdr>
        <w:top w:val="none" w:sz="0" w:space="0" w:color="auto"/>
        <w:left w:val="none" w:sz="0" w:space="0" w:color="auto"/>
        <w:bottom w:val="none" w:sz="0" w:space="0" w:color="auto"/>
        <w:right w:val="none" w:sz="0" w:space="0" w:color="auto"/>
      </w:divBdr>
      <w:divsChild>
        <w:div w:id="1810855491">
          <w:marLeft w:val="0"/>
          <w:marRight w:val="0"/>
          <w:marTop w:val="0"/>
          <w:marBottom w:val="0"/>
          <w:divBdr>
            <w:top w:val="none" w:sz="0" w:space="0" w:color="auto"/>
            <w:left w:val="none" w:sz="0" w:space="0" w:color="auto"/>
            <w:bottom w:val="none" w:sz="0" w:space="0" w:color="auto"/>
            <w:right w:val="none" w:sz="0" w:space="0" w:color="auto"/>
          </w:divBdr>
        </w:div>
      </w:divsChild>
    </w:div>
    <w:div w:id="1506633367">
      <w:bodyDiv w:val="1"/>
      <w:marLeft w:val="0"/>
      <w:marRight w:val="0"/>
      <w:marTop w:val="0"/>
      <w:marBottom w:val="0"/>
      <w:divBdr>
        <w:top w:val="none" w:sz="0" w:space="0" w:color="auto"/>
        <w:left w:val="none" w:sz="0" w:space="0" w:color="auto"/>
        <w:bottom w:val="none" w:sz="0" w:space="0" w:color="auto"/>
        <w:right w:val="none" w:sz="0" w:space="0" w:color="auto"/>
      </w:divBdr>
    </w:div>
    <w:div w:id="1775200234">
      <w:bodyDiv w:val="1"/>
      <w:marLeft w:val="0"/>
      <w:marRight w:val="0"/>
      <w:marTop w:val="0"/>
      <w:marBottom w:val="0"/>
      <w:divBdr>
        <w:top w:val="none" w:sz="0" w:space="0" w:color="auto"/>
        <w:left w:val="none" w:sz="0" w:space="0" w:color="auto"/>
        <w:bottom w:val="none" w:sz="0" w:space="0" w:color="auto"/>
        <w:right w:val="none" w:sz="0" w:space="0" w:color="auto"/>
      </w:divBdr>
      <w:divsChild>
        <w:div w:id="1989818414">
          <w:marLeft w:val="0"/>
          <w:marRight w:val="0"/>
          <w:marTop w:val="0"/>
          <w:marBottom w:val="0"/>
          <w:divBdr>
            <w:top w:val="none" w:sz="0" w:space="0" w:color="auto"/>
            <w:left w:val="none" w:sz="0" w:space="0" w:color="auto"/>
            <w:bottom w:val="none" w:sz="0" w:space="0" w:color="auto"/>
            <w:right w:val="none" w:sz="0" w:space="0" w:color="auto"/>
          </w:divBdr>
        </w:div>
      </w:divsChild>
    </w:div>
    <w:div w:id="2048867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garant.ru/12147740.htm" TargetMode="External"/><Relationship Id="rId13" Type="http://schemas.openxmlformats.org/officeDocument/2006/relationships/hyperlink" Target="consultantplus://offline/ref=6AAC80EF9714B6A991CF9B7AFFB2560D2CFA8DA8B77741C57DE8BC1BI4s7I" TargetMode="External"/><Relationship Id="rId18" Type="http://schemas.openxmlformats.org/officeDocument/2006/relationships/hyperlink" Target="http://ru.wikipedia.org/wiki/%D0%9E%D0%B1%D1%81%D0%BA%D0%B0%D1%8F_%D0%B3%D1%83%D0%B1%D0%B0" TargetMode="External"/><Relationship Id="rId26" Type="http://schemas.openxmlformats.org/officeDocument/2006/relationships/image" Target="media/image6.jpeg"/><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jpeg"/><Relationship Id="rId34"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hyperlink" Target="consultantplus://offline/ref=6AAC80EF9714B6A991CF9B7AFFB2560D21F88DA6B57741C57DE8BC1BI4s7I" TargetMode="External"/><Relationship Id="rId17" Type="http://schemas.openxmlformats.org/officeDocument/2006/relationships/hyperlink" Target="http://ru.wikipedia.org/wiki/%D0%9A%D0%B0%D1%80%D1%81%D0%BA%D0%BE%D0%B5_%D0%BC%D0%BE%D1%80%D0%B5" TargetMode="External"/><Relationship Id="rId25" Type="http://schemas.openxmlformats.org/officeDocument/2006/relationships/image" Target="media/image5.jpeg"/><Relationship Id="rId33" Type="http://schemas.openxmlformats.org/officeDocument/2006/relationships/image" Target="media/image13.jpeg"/><Relationship Id="rId38" Type="http://schemas.openxmlformats.org/officeDocument/2006/relationships/hyperlink" Target="http://internet.garant.ru/document?id=47405120&amp;sub=0" TargetMode="External"/><Relationship Id="rId2" Type="http://schemas.openxmlformats.org/officeDocument/2006/relationships/numbering" Target="numbering.xml"/><Relationship Id="rId16" Type="http://schemas.openxmlformats.org/officeDocument/2006/relationships/hyperlink" Target="http://ru.wikipedia.org/wiki/%D0%A0%D0%BE%D1%81%D1%81%D0%B8%D1%8F" TargetMode="External"/><Relationship Id="rId20" Type="http://schemas.openxmlformats.org/officeDocument/2006/relationships/hyperlink" Target="https://www.consultant.ru/document/cons_doc_LAW_449641/99e8396ca176d2e25e225abef591e9f436258369/" TargetMode="External"/><Relationship Id="rId29" Type="http://schemas.openxmlformats.org/officeDocument/2006/relationships/image" Target="media/image9.jpe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AAC80EF9714B6A991CF9B7AFFB2560D25F889A1B0781CCF75B1B01940IFs7I" TargetMode="External"/><Relationship Id="rId24" Type="http://schemas.openxmlformats.org/officeDocument/2006/relationships/image" Target="media/image4.jpeg"/><Relationship Id="rId32" Type="http://schemas.openxmlformats.org/officeDocument/2006/relationships/image" Target="media/image12.jpeg"/><Relationship Id="rId37" Type="http://schemas.openxmlformats.org/officeDocument/2006/relationships/hyperlink" Target="consultantplus://offline/ref=EC9C1F63AC1FC8F00FFD77B572AD43C99B678397BEEAC9559B3D9587702D390CC1BD8B18EE714158893F0ECDB59798DB60B91467A219AD16PAi1I"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6AAC80EF9714B6A991CF9B7AFFB2560D22F182A5B92A4BCD24E4BEI1sCI" TargetMode="External"/><Relationship Id="rId23" Type="http://schemas.openxmlformats.org/officeDocument/2006/relationships/image" Target="media/image3.jpeg"/><Relationship Id="rId28" Type="http://schemas.openxmlformats.org/officeDocument/2006/relationships/image" Target="media/image8.jpeg"/><Relationship Id="rId36" Type="http://schemas.openxmlformats.org/officeDocument/2006/relationships/image" Target="media/image16.jpeg"/><Relationship Id="rId10" Type="http://schemas.openxmlformats.org/officeDocument/2006/relationships/hyperlink" Target="consultantplus://offline/ref=6AAC80EF9714B6A991CF9B7AFFB2560D25FC82A5B57741C57DE8BC1BI4s7I" TargetMode="External"/><Relationship Id="rId19" Type="http://schemas.openxmlformats.org/officeDocument/2006/relationships/hyperlink" Target="https://www.consultant.ru/document/cons_doc_LAW_449601/ee7af8f2c965ebfa961cd92f3446278b87d7678d/" TargetMode="External"/><Relationship Id="rId31"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hyperlink" Target="http://docs.cntd.ru/document/436706027" TargetMode="External"/><Relationship Id="rId14" Type="http://schemas.openxmlformats.org/officeDocument/2006/relationships/hyperlink" Target="consultantplus://offline/ref=6AAC80EF9714B6A991CF9B7AFFB2560D25FA8DA5B57B1CCF75B1B01940IFs7I" TargetMode="External"/><Relationship Id="rId22" Type="http://schemas.openxmlformats.org/officeDocument/2006/relationships/image" Target="media/image2.jpeg"/><Relationship Id="rId27" Type="http://schemas.openxmlformats.org/officeDocument/2006/relationships/image" Target="media/image7.jpeg"/><Relationship Id="rId30" Type="http://schemas.openxmlformats.org/officeDocument/2006/relationships/image" Target="media/image10.jpeg"/><Relationship Id="rId35" Type="http://schemas.openxmlformats.org/officeDocument/2006/relationships/image" Target="media/image1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368DB-BB82-4212-96BC-E144BC417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3913</TotalTime>
  <Pages>1</Pages>
  <Words>35085</Words>
  <Characters>199991</Characters>
  <Application>Microsoft Office Word</Application>
  <DocSecurity>0</DocSecurity>
  <Lines>1666</Lines>
  <Paragraphs>469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dc:creator>
  <cp:lastModifiedBy>Макарова Светлана</cp:lastModifiedBy>
  <cp:revision>442</cp:revision>
  <cp:lastPrinted>2024-08-21T05:58:00Z</cp:lastPrinted>
  <dcterms:created xsi:type="dcterms:W3CDTF">2023-08-01T08:28:00Z</dcterms:created>
  <dcterms:modified xsi:type="dcterms:W3CDTF">2024-12-25T03:50:00Z</dcterms:modified>
</cp:coreProperties>
</file>